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E31" w:rsidRPr="00F25E31" w:rsidRDefault="00F25E31" w:rsidP="00F25E31">
      <w:pPr>
        <w:pStyle w:val="ae"/>
        <w:ind w:left="5954"/>
        <w:jc w:val="right"/>
        <w:rPr>
          <w:rFonts w:ascii="AcademyC" w:hAnsi="AcademyC"/>
          <w:sz w:val="28"/>
          <w:szCs w:val="28"/>
          <w:lang w:eastAsia="uk-UA"/>
        </w:rPr>
      </w:pPr>
      <w:r w:rsidRPr="00F25E31">
        <w:rPr>
          <w:rFonts w:ascii="AcademyC" w:hAnsi="AcademyC"/>
          <w:noProof/>
          <w:lang w:val="uk-UA" w:eastAsia="uk-UA"/>
        </w:rPr>
        <w:drawing>
          <wp:anchor distT="0" distB="0" distL="114300" distR="114300" simplePos="0" relativeHeight="251663360" behindDoc="0" locked="0" layoutInCell="1" allowOverlap="1" wp14:anchorId="1F65B078" wp14:editId="1B2FAA3D">
            <wp:simplePos x="0" y="0"/>
            <wp:positionH relativeFrom="column">
              <wp:posOffset>2846705</wp:posOffset>
            </wp:positionH>
            <wp:positionV relativeFrom="paragraph">
              <wp:posOffset>-365125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25E31" w:rsidRPr="00F25E31" w:rsidRDefault="00F25E31" w:rsidP="00F25E31">
      <w:pPr>
        <w:pStyle w:val="a3"/>
        <w:jc w:val="center"/>
        <w:rPr>
          <w:rFonts w:ascii="AcademyC" w:hAnsi="AcademyC"/>
          <w:color w:val="002060"/>
          <w:sz w:val="28"/>
          <w:szCs w:val="28"/>
        </w:rPr>
      </w:pPr>
      <w:r w:rsidRPr="00F25E31">
        <w:rPr>
          <w:rFonts w:ascii="AcademyC" w:hAnsi="AcademyC"/>
          <w:color w:val="002060"/>
          <w:sz w:val="28"/>
          <w:szCs w:val="28"/>
        </w:rPr>
        <w:t>УКРАЇНА</w:t>
      </w:r>
    </w:p>
    <w:p w:rsidR="00F25E31" w:rsidRPr="00F25E31" w:rsidRDefault="00F25E31" w:rsidP="00F25E31">
      <w:pPr>
        <w:pStyle w:val="a3"/>
        <w:jc w:val="center"/>
        <w:rPr>
          <w:rFonts w:ascii="AcademyC" w:hAnsi="AcademyC"/>
          <w:color w:val="002060"/>
          <w:sz w:val="28"/>
          <w:szCs w:val="28"/>
        </w:rPr>
      </w:pPr>
      <w:r w:rsidRPr="00F25E31">
        <w:rPr>
          <w:rFonts w:ascii="AcademyC" w:hAnsi="AcademyC"/>
          <w:color w:val="002060"/>
          <w:sz w:val="28"/>
          <w:szCs w:val="28"/>
        </w:rPr>
        <w:t>ВИЩА  РАДА  ПРАВОСУДДЯ</w:t>
      </w:r>
    </w:p>
    <w:p w:rsidR="00F25E31" w:rsidRPr="00F25E31" w:rsidRDefault="00F25E31" w:rsidP="00F25E31">
      <w:pPr>
        <w:pStyle w:val="a3"/>
        <w:jc w:val="center"/>
        <w:rPr>
          <w:rFonts w:ascii="AcademyC" w:hAnsi="AcademyC"/>
          <w:color w:val="002060"/>
          <w:sz w:val="28"/>
          <w:szCs w:val="28"/>
        </w:rPr>
      </w:pPr>
      <w:r w:rsidRPr="00F25E31">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F25E31" w:rsidRPr="00F25E31" w:rsidTr="00062ACC">
        <w:trPr>
          <w:trHeight w:val="188"/>
        </w:trPr>
        <w:tc>
          <w:tcPr>
            <w:tcW w:w="3098" w:type="dxa"/>
          </w:tcPr>
          <w:p w:rsidR="00F25E31" w:rsidRPr="00583513" w:rsidRDefault="00583513" w:rsidP="00583513">
            <w:pPr>
              <w:pStyle w:val="a3"/>
              <w:rPr>
                <w:rFonts w:ascii="Book Antiqua" w:hAnsi="Book Antiqua"/>
                <w:noProof/>
                <w:sz w:val="24"/>
                <w:szCs w:val="24"/>
                <w:lang w:val="en-US"/>
              </w:rPr>
            </w:pPr>
            <w:r w:rsidRPr="00583513">
              <w:rPr>
                <w:rFonts w:ascii="Book Antiqua" w:hAnsi="Book Antiqua"/>
                <w:noProof/>
                <w:sz w:val="24"/>
                <w:szCs w:val="24"/>
                <w:lang w:val="ru-RU"/>
              </w:rPr>
              <w:t>30 листопада 2023 ро</w:t>
            </w:r>
            <w:r>
              <w:rPr>
                <w:rFonts w:ascii="Book Antiqua" w:hAnsi="Book Antiqua"/>
                <w:noProof/>
                <w:sz w:val="24"/>
                <w:szCs w:val="24"/>
                <w:lang w:val="ru-RU"/>
              </w:rPr>
              <w:t>к</w:t>
            </w:r>
            <w:r w:rsidRPr="00583513">
              <w:rPr>
                <w:rFonts w:ascii="Book Antiqua" w:hAnsi="Book Antiqua"/>
                <w:noProof/>
                <w:sz w:val="24"/>
                <w:szCs w:val="24"/>
                <w:lang w:val="ru-RU"/>
              </w:rPr>
              <w:t>у</w:t>
            </w:r>
          </w:p>
        </w:tc>
        <w:tc>
          <w:tcPr>
            <w:tcW w:w="3309" w:type="dxa"/>
          </w:tcPr>
          <w:p w:rsidR="00F25E31" w:rsidRPr="00583513" w:rsidRDefault="00F25E31" w:rsidP="00062ACC">
            <w:pPr>
              <w:pStyle w:val="a3"/>
              <w:jc w:val="center"/>
              <w:rPr>
                <w:rFonts w:ascii="Book Antiqua" w:hAnsi="Book Antiqua"/>
                <w:noProof/>
                <w:sz w:val="24"/>
                <w:szCs w:val="24"/>
              </w:rPr>
            </w:pPr>
            <w:r w:rsidRPr="00583513">
              <w:rPr>
                <w:rFonts w:ascii="Book Antiqua" w:hAnsi="Book Antiqua"/>
                <w:sz w:val="24"/>
                <w:szCs w:val="24"/>
              </w:rPr>
              <w:t>Київ</w:t>
            </w:r>
          </w:p>
        </w:tc>
        <w:tc>
          <w:tcPr>
            <w:tcW w:w="3624" w:type="dxa"/>
          </w:tcPr>
          <w:p w:rsidR="00F25E31" w:rsidRPr="00583513" w:rsidRDefault="00F25E31" w:rsidP="00583513">
            <w:pPr>
              <w:pStyle w:val="a3"/>
              <w:jc w:val="center"/>
              <w:rPr>
                <w:rFonts w:ascii="Book Antiqua" w:hAnsi="Book Antiqua"/>
                <w:noProof/>
                <w:sz w:val="24"/>
                <w:szCs w:val="24"/>
                <w:lang w:val="ru-RU"/>
              </w:rPr>
            </w:pPr>
            <w:r w:rsidRPr="00583513">
              <w:rPr>
                <w:rFonts w:ascii="Book Antiqua" w:hAnsi="Book Antiqua"/>
                <w:sz w:val="24"/>
                <w:szCs w:val="24"/>
              </w:rPr>
              <w:t>№</w:t>
            </w:r>
            <w:r w:rsidRPr="00583513">
              <w:rPr>
                <w:rFonts w:ascii="Book Antiqua" w:hAnsi="Book Antiqua"/>
                <w:noProof/>
                <w:sz w:val="24"/>
                <w:szCs w:val="24"/>
                <w:lang w:val="ru-RU"/>
              </w:rPr>
              <w:t xml:space="preserve"> </w:t>
            </w:r>
            <w:r w:rsidR="00583513" w:rsidRPr="00583513">
              <w:rPr>
                <w:rFonts w:ascii="Book Antiqua" w:hAnsi="Book Antiqua"/>
                <w:noProof/>
                <w:sz w:val="24"/>
                <w:szCs w:val="24"/>
                <w:lang w:val="ru-RU"/>
              </w:rPr>
              <w:t>1164/0/15-23</w:t>
            </w:r>
          </w:p>
        </w:tc>
      </w:tr>
    </w:tbl>
    <w:p w:rsidR="00603F9D" w:rsidRDefault="00603F9D" w:rsidP="00E549F1">
      <w:pPr>
        <w:tabs>
          <w:tab w:val="left" w:pos="3119"/>
        </w:tabs>
        <w:spacing w:after="0" w:line="240" w:lineRule="auto"/>
        <w:ind w:right="5952"/>
        <w:jc w:val="both"/>
        <w:rPr>
          <w:rFonts w:ascii="Times New Roman" w:hAnsi="Times New Roman"/>
          <w:b/>
          <w:color w:val="000000"/>
          <w:sz w:val="24"/>
          <w:szCs w:val="24"/>
        </w:rPr>
      </w:pPr>
    </w:p>
    <w:p w:rsidR="00603F9D" w:rsidRDefault="00603F9D" w:rsidP="00E549F1">
      <w:pPr>
        <w:tabs>
          <w:tab w:val="left" w:pos="3119"/>
        </w:tabs>
        <w:spacing w:after="0" w:line="240" w:lineRule="auto"/>
        <w:ind w:right="5952"/>
        <w:jc w:val="both"/>
        <w:rPr>
          <w:rFonts w:ascii="Times New Roman" w:hAnsi="Times New Roman"/>
          <w:b/>
          <w:color w:val="000000"/>
          <w:sz w:val="24"/>
          <w:szCs w:val="24"/>
        </w:rPr>
      </w:pPr>
    </w:p>
    <w:p w:rsidR="00DA5450" w:rsidRPr="001F4D91" w:rsidRDefault="003E08D4" w:rsidP="00714634">
      <w:pPr>
        <w:tabs>
          <w:tab w:val="left" w:pos="567"/>
          <w:tab w:val="left" w:pos="3119"/>
        </w:tabs>
        <w:spacing w:after="0" w:line="240" w:lineRule="auto"/>
        <w:ind w:right="5952"/>
        <w:jc w:val="both"/>
        <w:rPr>
          <w:rFonts w:ascii="Times New Roman" w:hAnsi="Times New Roman"/>
          <w:b/>
          <w:color w:val="000000"/>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001F4D91" w:rsidRPr="001F4D91">
        <w:rPr>
          <w:rFonts w:ascii="Times New Roman" w:hAnsi="Times New Roman"/>
          <w:b/>
          <w:sz w:val="24"/>
          <w:szCs w:val="24"/>
        </w:rPr>
        <w:t xml:space="preserve">Київського окружного адміністративного суду </w:t>
      </w:r>
      <w:proofErr w:type="spellStart"/>
      <w:r w:rsidR="001F4D91" w:rsidRPr="001F4D91">
        <w:rPr>
          <w:rFonts w:ascii="Times New Roman" w:hAnsi="Times New Roman"/>
          <w:b/>
          <w:sz w:val="24"/>
          <w:szCs w:val="24"/>
        </w:rPr>
        <w:t>Кушнової</w:t>
      </w:r>
      <w:proofErr w:type="spellEnd"/>
      <w:r w:rsidR="001F4D91" w:rsidRPr="001F4D91">
        <w:rPr>
          <w:rFonts w:ascii="Times New Roman" w:hAnsi="Times New Roman"/>
          <w:b/>
          <w:sz w:val="24"/>
          <w:szCs w:val="24"/>
        </w:rPr>
        <w:t xml:space="preserve"> А</w:t>
      </w:r>
      <w:r w:rsidR="001F4D91">
        <w:rPr>
          <w:rFonts w:ascii="Times New Roman" w:hAnsi="Times New Roman"/>
          <w:b/>
          <w:sz w:val="24"/>
          <w:szCs w:val="24"/>
        </w:rPr>
        <w:t>.</w:t>
      </w:r>
      <w:r w:rsidR="001F4D91" w:rsidRPr="001F4D91">
        <w:rPr>
          <w:rFonts w:ascii="Times New Roman" w:hAnsi="Times New Roman"/>
          <w:b/>
          <w:sz w:val="24"/>
          <w:szCs w:val="24"/>
        </w:rPr>
        <w:t>О</w:t>
      </w:r>
      <w:r w:rsidR="001F4D91">
        <w:rPr>
          <w:rFonts w:ascii="Times New Roman" w:hAnsi="Times New Roman"/>
          <w:b/>
          <w:sz w:val="24"/>
          <w:szCs w:val="24"/>
        </w:rPr>
        <w:t>.</w:t>
      </w:r>
    </w:p>
    <w:p w:rsidR="00DA5450" w:rsidRDefault="00DA5450" w:rsidP="00DA5450">
      <w:pPr>
        <w:tabs>
          <w:tab w:val="left" w:pos="3119"/>
          <w:tab w:val="left" w:pos="3261"/>
        </w:tabs>
        <w:spacing w:after="0" w:line="240" w:lineRule="auto"/>
        <w:ind w:right="6378"/>
        <w:jc w:val="both"/>
        <w:rPr>
          <w:rFonts w:ascii="Times New Roman" w:hAnsi="Times New Roman"/>
          <w:b/>
          <w:sz w:val="28"/>
          <w:szCs w:val="28"/>
        </w:rPr>
      </w:pPr>
    </w:p>
    <w:p w:rsidR="00603F9D" w:rsidRPr="000C41FA" w:rsidRDefault="00603F9D" w:rsidP="00DA5450">
      <w:pPr>
        <w:tabs>
          <w:tab w:val="left" w:pos="3119"/>
          <w:tab w:val="left" w:pos="3261"/>
        </w:tabs>
        <w:spacing w:after="0" w:line="240" w:lineRule="auto"/>
        <w:ind w:right="6378"/>
        <w:jc w:val="both"/>
        <w:rPr>
          <w:rFonts w:ascii="Times New Roman" w:hAnsi="Times New Roman"/>
          <w:b/>
          <w:sz w:val="28"/>
          <w:szCs w:val="28"/>
        </w:rPr>
      </w:pPr>
    </w:p>
    <w:p w:rsidR="001E3F37" w:rsidRPr="00623D48" w:rsidRDefault="00DA5450" w:rsidP="0093781E">
      <w:pPr>
        <w:widowControl w:val="0"/>
        <w:tabs>
          <w:tab w:val="left" w:pos="4395"/>
        </w:tabs>
        <w:spacing w:after="0" w:line="264" w:lineRule="auto"/>
        <w:ind w:firstLine="567"/>
        <w:contextualSpacing/>
        <w:jc w:val="both"/>
        <w:rPr>
          <w:rFonts w:ascii="Times New Roman" w:hAnsi="Times New Roman"/>
          <w:i/>
          <w:color w:val="000000" w:themeColor="text1"/>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1F4D91">
        <w:rPr>
          <w:rFonts w:ascii="Times New Roman" w:hAnsi="Times New Roman"/>
          <w:sz w:val="28"/>
          <w:szCs w:val="28"/>
        </w:rPr>
        <w:t>Мельника О.П.</w:t>
      </w:r>
      <w:r w:rsidR="0060299F" w:rsidRPr="00C55B85">
        <w:rPr>
          <w:rFonts w:ascii="Times New Roman" w:hAnsi="Times New Roman"/>
          <w:sz w:val="28"/>
          <w:szCs w:val="28"/>
        </w:rPr>
        <w:t xml:space="preserve"> 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судді</w:t>
      </w:r>
      <w:r w:rsidR="001F4D91">
        <w:rPr>
          <w:rFonts w:ascii="Times New Roman" w:hAnsi="Times New Roman"/>
          <w:sz w:val="28"/>
          <w:szCs w:val="28"/>
        </w:rPr>
        <w:t xml:space="preserve"> </w:t>
      </w:r>
      <w:r w:rsidR="001F4D91" w:rsidRPr="001F4D91">
        <w:rPr>
          <w:rFonts w:ascii="Times New Roman" w:hAnsi="Times New Roman"/>
          <w:sz w:val="28"/>
          <w:szCs w:val="28"/>
        </w:rPr>
        <w:t xml:space="preserve">Київського окружного адміністративного суду </w:t>
      </w:r>
      <w:proofErr w:type="spellStart"/>
      <w:r w:rsidR="001F4D91" w:rsidRPr="001F4D91">
        <w:rPr>
          <w:rFonts w:ascii="Times New Roman" w:hAnsi="Times New Roman"/>
          <w:sz w:val="28"/>
          <w:szCs w:val="28"/>
        </w:rPr>
        <w:t>Кушнової</w:t>
      </w:r>
      <w:proofErr w:type="spellEnd"/>
      <w:r w:rsidR="001F4D91" w:rsidRPr="001F4D91">
        <w:rPr>
          <w:rFonts w:ascii="Times New Roman" w:hAnsi="Times New Roman"/>
          <w:sz w:val="28"/>
          <w:szCs w:val="28"/>
        </w:rPr>
        <w:t xml:space="preserve"> Альони Олександрівни</w:t>
      </w:r>
      <w:r w:rsidR="001E3F37">
        <w:rPr>
          <w:rFonts w:ascii="Times New Roman" w:hAnsi="Times New Roman"/>
          <w:sz w:val="28"/>
          <w:szCs w:val="28"/>
        </w:rPr>
        <w:t xml:space="preserve"> </w:t>
      </w:r>
      <w:r w:rsidR="001E3F37" w:rsidRPr="00BD5942">
        <w:rPr>
          <w:rFonts w:ascii="Times New Roman" w:hAnsi="Times New Roman"/>
          <w:color w:val="000000" w:themeColor="text1"/>
          <w:sz w:val="28"/>
          <w:szCs w:val="28"/>
        </w:rPr>
        <w:t>про втручання в діяльність судді щодо здійснення правосуддя,</w:t>
      </w:r>
    </w:p>
    <w:p w:rsidR="00F4219F" w:rsidRPr="00FB44CB" w:rsidRDefault="00F4219F" w:rsidP="0093781E">
      <w:pPr>
        <w:spacing w:after="0" w:line="264" w:lineRule="auto"/>
        <w:ind w:firstLine="567"/>
        <w:jc w:val="both"/>
        <w:rPr>
          <w:rFonts w:ascii="Times New Roman" w:hAnsi="Times New Roman"/>
          <w:sz w:val="24"/>
          <w:szCs w:val="24"/>
        </w:rPr>
      </w:pPr>
    </w:p>
    <w:p w:rsidR="00DA5450" w:rsidRPr="00B92561" w:rsidRDefault="00DA5450" w:rsidP="0093781E">
      <w:pPr>
        <w:spacing w:after="0" w:line="264"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DA5450" w:rsidRPr="00FB44CB" w:rsidRDefault="00DA5450" w:rsidP="0093781E">
      <w:pPr>
        <w:spacing w:after="0" w:line="264" w:lineRule="auto"/>
        <w:ind w:right="98" w:firstLine="851"/>
        <w:jc w:val="center"/>
        <w:rPr>
          <w:rFonts w:ascii="Times New Roman" w:hAnsi="Times New Roman"/>
          <w:color w:val="000000"/>
          <w:sz w:val="24"/>
          <w:szCs w:val="24"/>
        </w:rPr>
      </w:pPr>
    </w:p>
    <w:p w:rsidR="001F4D91" w:rsidRPr="001F4D91" w:rsidRDefault="001F4D91" w:rsidP="0093781E">
      <w:pPr>
        <w:pStyle w:val="a3"/>
        <w:spacing w:line="264" w:lineRule="auto"/>
        <w:contextualSpacing/>
        <w:jc w:val="both"/>
        <w:rPr>
          <w:rFonts w:ascii="Times New Roman" w:hAnsi="Times New Roman"/>
          <w:sz w:val="28"/>
          <w:szCs w:val="28"/>
        </w:rPr>
      </w:pPr>
      <w:r w:rsidRPr="001F4D91">
        <w:rPr>
          <w:rFonts w:ascii="Times New Roman" w:hAnsi="Times New Roman"/>
          <w:sz w:val="28"/>
          <w:szCs w:val="28"/>
        </w:rPr>
        <w:t xml:space="preserve">на адресу Вищої ради правосуддя 16 жовтня 2023 року за вхідним № 698/0/6-23 надійшло </w:t>
      </w:r>
      <w:r w:rsidRPr="001F4D91">
        <w:rPr>
          <w:rFonts w:ascii="Times New Roman" w:hAnsi="Times New Roman"/>
          <w:sz w:val="28"/>
          <w:szCs w:val="28"/>
          <w:lang w:bidi="uk-UA"/>
        </w:rPr>
        <w:t xml:space="preserve">повідомлення </w:t>
      </w:r>
      <w:r w:rsidRPr="001F4D91">
        <w:rPr>
          <w:rFonts w:ascii="Times New Roman" w:hAnsi="Times New Roman"/>
          <w:sz w:val="28"/>
          <w:szCs w:val="28"/>
        </w:rPr>
        <w:t xml:space="preserve">судді Київського окружного адміністративного суду </w:t>
      </w:r>
      <w:proofErr w:type="spellStart"/>
      <w:r w:rsidRPr="001F4D91">
        <w:rPr>
          <w:rFonts w:ascii="Times New Roman" w:hAnsi="Times New Roman"/>
          <w:sz w:val="28"/>
          <w:szCs w:val="28"/>
        </w:rPr>
        <w:t>Кушнової</w:t>
      </w:r>
      <w:proofErr w:type="spellEnd"/>
      <w:r w:rsidRPr="001F4D91">
        <w:rPr>
          <w:rFonts w:ascii="Times New Roman" w:hAnsi="Times New Roman"/>
          <w:sz w:val="28"/>
          <w:szCs w:val="28"/>
        </w:rPr>
        <w:t xml:space="preserve"> А.О.</w:t>
      </w:r>
      <w:r w:rsidRPr="001F4D91">
        <w:rPr>
          <w:rFonts w:ascii="Times New Roman" w:hAnsi="Times New Roman"/>
          <w:b/>
          <w:sz w:val="28"/>
          <w:szCs w:val="28"/>
        </w:rPr>
        <w:t xml:space="preserve"> </w:t>
      </w:r>
      <w:r w:rsidRPr="001F4D91">
        <w:rPr>
          <w:rFonts w:ascii="Times New Roman" w:hAnsi="Times New Roman"/>
          <w:sz w:val="28"/>
          <w:szCs w:val="28"/>
        </w:rPr>
        <w:t xml:space="preserve">від 11 жовтня 2023 року про втручання </w:t>
      </w:r>
      <w:r w:rsidR="00714634">
        <w:rPr>
          <w:rFonts w:ascii="Times New Roman" w:hAnsi="Times New Roman"/>
          <w:sz w:val="28"/>
          <w:szCs w:val="28"/>
        </w:rPr>
        <w:t>в</w:t>
      </w:r>
      <w:r w:rsidRPr="001F4D91">
        <w:rPr>
          <w:rFonts w:ascii="Times New Roman" w:hAnsi="Times New Roman"/>
          <w:sz w:val="28"/>
          <w:szCs w:val="28"/>
        </w:rPr>
        <w:t xml:space="preserve"> </w:t>
      </w:r>
      <w:r w:rsidR="001E3F37">
        <w:rPr>
          <w:rFonts w:ascii="Times New Roman" w:hAnsi="Times New Roman"/>
          <w:sz w:val="28"/>
          <w:szCs w:val="28"/>
        </w:rPr>
        <w:t xml:space="preserve">її </w:t>
      </w:r>
      <w:r w:rsidRPr="001F4D91">
        <w:rPr>
          <w:rFonts w:ascii="Times New Roman" w:hAnsi="Times New Roman"/>
          <w:sz w:val="28"/>
          <w:szCs w:val="28"/>
        </w:rPr>
        <w:t xml:space="preserve">діяльність </w:t>
      </w:r>
      <w:r w:rsidR="001E3F37">
        <w:rPr>
          <w:rFonts w:ascii="Times New Roman" w:hAnsi="Times New Roman"/>
          <w:sz w:val="28"/>
          <w:szCs w:val="28"/>
        </w:rPr>
        <w:t xml:space="preserve">як </w:t>
      </w:r>
      <w:r w:rsidRPr="001F4D91">
        <w:rPr>
          <w:rFonts w:ascii="Times New Roman" w:hAnsi="Times New Roman"/>
          <w:sz w:val="28"/>
          <w:szCs w:val="28"/>
        </w:rPr>
        <w:t xml:space="preserve">судді щодо здійснення правосуддя. </w:t>
      </w:r>
    </w:p>
    <w:p w:rsidR="001F4D91" w:rsidRPr="001F4D91" w:rsidRDefault="001F4D91" w:rsidP="0093781E">
      <w:pPr>
        <w:pStyle w:val="a3"/>
        <w:spacing w:line="264" w:lineRule="auto"/>
        <w:ind w:firstLine="567"/>
        <w:contextualSpacing/>
        <w:jc w:val="both"/>
        <w:rPr>
          <w:rFonts w:ascii="Times New Roman" w:hAnsi="Times New Roman"/>
          <w:sz w:val="28"/>
          <w:szCs w:val="28"/>
        </w:rPr>
      </w:pPr>
      <w:r w:rsidRPr="001F4D91">
        <w:rPr>
          <w:rFonts w:ascii="Times New Roman" w:hAnsi="Times New Roman"/>
          <w:sz w:val="28"/>
          <w:szCs w:val="28"/>
        </w:rPr>
        <w:t>Протоколом автоматизованого розподілу справи між членами Вищої ради правосуддя вказане повідомлення передано члену Вищої ради правосуддя Мельнику О.П. для проведення перевірки.</w:t>
      </w:r>
    </w:p>
    <w:p w:rsidR="001F4D91" w:rsidRPr="00427383" w:rsidRDefault="001F4D91" w:rsidP="0093781E">
      <w:pPr>
        <w:spacing w:after="0" w:line="264" w:lineRule="auto"/>
        <w:ind w:right="98"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Pr>
          <w:rFonts w:ascii="Times New Roman" w:hAnsi="Times New Roman"/>
          <w:color w:val="000000"/>
          <w:sz w:val="28"/>
          <w:szCs w:val="28"/>
        </w:rPr>
        <w:t>Мельника О.П</w:t>
      </w:r>
      <w:r w:rsidRPr="00427383">
        <w:rPr>
          <w:rFonts w:ascii="Times New Roman" w:hAnsi="Times New Roman"/>
          <w:color w:val="000000"/>
          <w:sz w:val="28"/>
          <w:szCs w:val="28"/>
        </w:rPr>
        <w:t>., Вища рада правосуддя встановила таке.</w:t>
      </w:r>
    </w:p>
    <w:p w:rsidR="001F4D91" w:rsidRPr="003138F0" w:rsidRDefault="001F4D91" w:rsidP="0093781E">
      <w:pPr>
        <w:pStyle w:val="1"/>
        <w:shd w:val="clear" w:color="auto" w:fill="auto"/>
        <w:spacing w:line="264" w:lineRule="auto"/>
        <w:ind w:left="40" w:right="40" w:firstLine="527"/>
        <w:rPr>
          <w:sz w:val="28"/>
          <w:szCs w:val="28"/>
        </w:rPr>
      </w:pPr>
      <w:r>
        <w:rPr>
          <w:sz w:val="28"/>
          <w:szCs w:val="28"/>
        </w:rPr>
        <w:t>У</w:t>
      </w:r>
      <w:r w:rsidRPr="003138F0">
        <w:rPr>
          <w:sz w:val="28"/>
          <w:szCs w:val="28"/>
        </w:rPr>
        <w:t xml:space="preserve"> повідомленні</w:t>
      </w:r>
      <w:r>
        <w:rPr>
          <w:sz w:val="28"/>
          <w:szCs w:val="28"/>
        </w:rPr>
        <w:t xml:space="preserve"> зазначено</w:t>
      </w:r>
      <w:r w:rsidRPr="003138F0">
        <w:rPr>
          <w:sz w:val="28"/>
          <w:szCs w:val="28"/>
        </w:rPr>
        <w:t xml:space="preserve">, </w:t>
      </w:r>
      <w:r>
        <w:rPr>
          <w:sz w:val="28"/>
          <w:szCs w:val="28"/>
        </w:rPr>
        <w:t xml:space="preserve">що </w:t>
      </w:r>
      <w:r w:rsidRPr="003138F0">
        <w:rPr>
          <w:sz w:val="28"/>
          <w:szCs w:val="28"/>
        </w:rPr>
        <w:t xml:space="preserve">11 жовтня 2023 року о </w:t>
      </w:r>
      <w:r w:rsidR="00714634">
        <w:rPr>
          <w:sz w:val="28"/>
          <w:szCs w:val="28"/>
        </w:rPr>
        <w:t>0</w:t>
      </w:r>
      <w:r w:rsidRPr="003138F0">
        <w:rPr>
          <w:sz w:val="28"/>
          <w:szCs w:val="28"/>
        </w:rPr>
        <w:t xml:space="preserve">6:00 суддя </w:t>
      </w:r>
      <w:r w:rsidRPr="003138F0">
        <w:rPr>
          <w:sz w:val="28"/>
          <w:szCs w:val="28"/>
        </w:rPr>
        <w:br/>
      </w:r>
      <w:proofErr w:type="spellStart"/>
      <w:r w:rsidRPr="003138F0">
        <w:rPr>
          <w:sz w:val="28"/>
          <w:szCs w:val="28"/>
        </w:rPr>
        <w:t>Кушнова</w:t>
      </w:r>
      <w:proofErr w:type="spellEnd"/>
      <w:r w:rsidRPr="003138F0">
        <w:rPr>
          <w:sz w:val="28"/>
          <w:szCs w:val="28"/>
        </w:rPr>
        <w:t xml:space="preserve"> А.О. на особистій сторінці </w:t>
      </w:r>
      <w:r w:rsidR="00714634">
        <w:rPr>
          <w:sz w:val="28"/>
          <w:szCs w:val="28"/>
        </w:rPr>
        <w:t>в</w:t>
      </w:r>
      <w:r w:rsidRPr="003138F0">
        <w:rPr>
          <w:sz w:val="28"/>
          <w:szCs w:val="28"/>
        </w:rPr>
        <w:t xml:space="preserve"> соціальній мережі </w:t>
      </w:r>
      <w:proofErr w:type="spellStart"/>
      <w:r w:rsidRPr="003138F0">
        <w:rPr>
          <w:sz w:val="28"/>
          <w:szCs w:val="28"/>
        </w:rPr>
        <w:t>Facebook</w:t>
      </w:r>
      <w:proofErr w:type="spellEnd"/>
      <w:r w:rsidRPr="003138F0">
        <w:rPr>
          <w:sz w:val="28"/>
          <w:szCs w:val="28"/>
        </w:rPr>
        <w:t xml:space="preserve"> (система обміну миттєвими повідомленнями Messenger </w:t>
      </w:r>
      <w:r w:rsidR="00714634">
        <w:rPr>
          <w:sz w:val="28"/>
          <w:szCs w:val="28"/>
        </w:rPr>
        <w:t>у</w:t>
      </w:r>
      <w:r w:rsidR="00714634" w:rsidRPr="003138F0">
        <w:rPr>
          <w:sz w:val="28"/>
          <w:szCs w:val="28"/>
        </w:rPr>
        <w:t xml:space="preserve"> </w:t>
      </w:r>
      <w:r w:rsidRPr="003138F0">
        <w:rPr>
          <w:sz w:val="28"/>
          <w:szCs w:val="28"/>
        </w:rPr>
        <w:t xml:space="preserve">розділі «Запити на листування») побачила повідомлення, яке надійшло 11 липня 2023 року </w:t>
      </w:r>
      <w:r>
        <w:rPr>
          <w:sz w:val="28"/>
          <w:szCs w:val="28"/>
        </w:rPr>
        <w:br/>
      </w:r>
      <w:r w:rsidRPr="003138F0">
        <w:rPr>
          <w:sz w:val="28"/>
          <w:szCs w:val="28"/>
        </w:rPr>
        <w:t>о 01:41 від користувача «</w:t>
      </w:r>
      <w:r w:rsidR="001D6D52">
        <w:rPr>
          <w:sz w:val="28"/>
          <w:szCs w:val="28"/>
        </w:rPr>
        <w:t>ОСОБА1</w:t>
      </w:r>
      <w:r w:rsidRPr="003138F0">
        <w:rPr>
          <w:sz w:val="28"/>
          <w:szCs w:val="28"/>
        </w:rPr>
        <w:t xml:space="preserve">» (вказана особа судді не відома), такого змісту: </w:t>
      </w:r>
      <w:r w:rsidRPr="003138F0">
        <w:rPr>
          <w:sz w:val="28"/>
          <w:szCs w:val="28"/>
          <w:lang w:eastAsia="ru-RU" w:bidi="ru-RU"/>
        </w:rPr>
        <w:t>«Будете займатися питаннями поновлення на посадах зрадників – до вас додому прийдуть і спалять вам всі ваші корупційні квартири. Шануйтеся…</w:t>
      </w:r>
      <w:r w:rsidR="00E01A95">
        <w:rPr>
          <w:sz w:val="28"/>
          <w:szCs w:val="28"/>
          <w:lang w:eastAsia="ru-RU" w:bidi="ru-RU"/>
        </w:rPr>
        <w:t xml:space="preserve"> </w:t>
      </w:r>
      <w:r w:rsidRPr="003138F0">
        <w:rPr>
          <w:sz w:val="28"/>
          <w:szCs w:val="28"/>
          <w:lang w:eastAsia="ru-RU" w:bidi="ru-RU"/>
        </w:rPr>
        <w:t xml:space="preserve">Бо життя одне.», що, на думку судді, </w:t>
      </w:r>
      <w:r w:rsidR="00CB1D5F">
        <w:rPr>
          <w:sz w:val="28"/>
          <w:szCs w:val="28"/>
          <w:lang w:eastAsia="ru-RU" w:bidi="ru-RU"/>
        </w:rPr>
        <w:t>є</w:t>
      </w:r>
      <w:r w:rsidRPr="003138F0">
        <w:rPr>
          <w:sz w:val="28"/>
          <w:szCs w:val="28"/>
          <w:lang w:eastAsia="ru-RU" w:bidi="ru-RU"/>
        </w:rPr>
        <w:t xml:space="preserve"> висловлення</w:t>
      </w:r>
      <w:r w:rsidR="00CB1D5F">
        <w:rPr>
          <w:sz w:val="28"/>
          <w:szCs w:val="28"/>
          <w:lang w:eastAsia="ru-RU" w:bidi="ru-RU"/>
        </w:rPr>
        <w:t>м</w:t>
      </w:r>
      <w:r w:rsidRPr="003138F0">
        <w:rPr>
          <w:sz w:val="28"/>
          <w:szCs w:val="28"/>
          <w:lang w:eastAsia="ru-RU" w:bidi="ru-RU"/>
        </w:rPr>
        <w:t xml:space="preserve"> прямих погроз </w:t>
      </w:r>
      <w:r w:rsidR="00CB1D5F">
        <w:rPr>
          <w:sz w:val="28"/>
          <w:szCs w:val="28"/>
          <w:lang w:eastAsia="ru-RU" w:bidi="ru-RU"/>
        </w:rPr>
        <w:t>їй</w:t>
      </w:r>
      <w:r w:rsidR="00CB1D5F" w:rsidRPr="003138F0">
        <w:rPr>
          <w:sz w:val="28"/>
          <w:szCs w:val="28"/>
          <w:lang w:eastAsia="ru-RU" w:bidi="ru-RU"/>
        </w:rPr>
        <w:t xml:space="preserve"> </w:t>
      </w:r>
      <w:r w:rsidRPr="003138F0">
        <w:rPr>
          <w:sz w:val="28"/>
          <w:szCs w:val="28"/>
          <w:lang w:eastAsia="ru-RU" w:bidi="ru-RU"/>
        </w:rPr>
        <w:t>та членам її родини.</w:t>
      </w:r>
    </w:p>
    <w:p w:rsidR="001F4D91" w:rsidRPr="003138F0" w:rsidRDefault="001F4D91" w:rsidP="0093781E">
      <w:pPr>
        <w:spacing w:after="0" w:line="264" w:lineRule="auto"/>
        <w:ind w:firstLine="527"/>
        <w:jc w:val="both"/>
        <w:rPr>
          <w:rFonts w:ascii="Times New Roman" w:hAnsi="Times New Roman"/>
          <w:sz w:val="28"/>
          <w:szCs w:val="28"/>
        </w:rPr>
      </w:pPr>
      <w:r w:rsidRPr="003138F0">
        <w:rPr>
          <w:rFonts w:ascii="Times New Roman" w:hAnsi="Times New Roman"/>
          <w:sz w:val="28"/>
          <w:szCs w:val="28"/>
        </w:rPr>
        <w:t xml:space="preserve">Суддя </w:t>
      </w:r>
      <w:proofErr w:type="spellStart"/>
      <w:r w:rsidRPr="003138F0">
        <w:rPr>
          <w:rFonts w:ascii="Times New Roman" w:hAnsi="Times New Roman"/>
          <w:sz w:val="28"/>
          <w:szCs w:val="28"/>
        </w:rPr>
        <w:t>Кушнова</w:t>
      </w:r>
      <w:proofErr w:type="spellEnd"/>
      <w:r w:rsidRPr="003138F0">
        <w:rPr>
          <w:rFonts w:ascii="Times New Roman" w:hAnsi="Times New Roman"/>
          <w:sz w:val="28"/>
          <w:szCs w:val="28"/>
        </w:rPr>
        <w:t xml:space="preserve"> А.О. повідомила, що факт </w:t>
      </w:r>
      <w:r w:rsidR="00E01A95">
        <w:rPr>
          <w:rFonts w:ascii="Times New Roman" w:hAnsi="Times New Roman"/>
          <w:sz w:val="28"/>
          <w:szCs w:val="28"/>
        </w:rPr>
        <w:t>отримання</w:t>
      </w:r>
      <w:r w:rsidR="00E01A95" w:rsidRPr="003138F0">
        <w:rPr>
          <w:rFonts w:ascii="Times New Roman" w:hAnsi="Times New Roman"/>
          <w:sz w:val="28"/>
          <w:szCs w:val="28"/>
        </w:rPr>
        <w:t xml:space="preserve"> </w:t>
      </w:r>
      <w:r w:rsidRPr="003138F0">
        <w:rPr>
          <w:rFonts w:ascii="Times New Roman" w:hAnsi="Times New Roman"/>
          <w:sz w:val="28"/>
          <w:szCs w:val="28"/>
        </w:rPr>
        <w:t xml:space="preserve">такого повідомлення пов’язує з розглядом </w:t>
      </w:r>
      <w:r w:rsidR="001D5A9C">
        <w:rPr>
          <w:rFonts w:ascii="Times New Roman" w:hAnsi="Times New Roman"/>
          <w:sz w:val="28"/>
          <w:szCs w:val="28"/>
        </w:rPr>
        <w:t xml:space="preserve">нею </w:t>
      </w:r>
      <w:r w:rsidR="00E01A95">
        <w:rPr>
          <w:rFonts w:ascii="Times New Roman" w:hAnsi="Times New Roman"/>
          <w:sz w:val="28"/>
          <w:szCs w:val="28"/>
        </w:rPr>
        <w:t>одноособово</w:t>
      </w:r>
      <w:r w:rsidR="00E01A95" w:rsidRPr="003138F0">
        <w:rPr>
          <w:rFonts w:ascii="Times New Roman" w:hAnsi="Times New Roman"/>
          <w:sz w:val="28"/>
          <w:szCs w:val="28"/>
        </w:rPr>
        <w:t xml:space="preserve"> </w:t>
      </w:r>
      <w:r w:rsidRPr="003138F0">
        <w:rPr>
          <w:rFonts w:ascii="Times New Roman" w:hAnsi="Times New Roman"/>
          <w:sz w:val="28"/>
          <w:szCs w:val="28"/>
        </w:rPr>
        <w:t xml:space="preserve">адміністративної справи № 640/18519/22 </w:t>
      </w:r>
      <w:r w:rsidRPr="003138F0">
        <w:rPr>
          <w:rFonts w:ascii="Times New Roman" w:hAnsi="Times New Roman"/>
          <w:sz w:val="28"/>
          <w:szCs w:val="28"/>
        </w:rPr>
        <w:lastRenderedPageBreak/>
        <w:t xml:space="preserve">за позовом </w:t>
      </w:r>
      <w:r w:rsidR="001D6D52">
        <w:rPr>
          <w:rFonts w:ascii="Times New Roman" w:hAnsi="Times New Roman"/>
          <w:sz w:val="28"/>
          <w:szCs w:val="28"/>
        </w:rPr>
        <w:t>ОСОБА2</w:t>
      </w:r>
      <w:r w:rsidRPr="003138F0">
        <w:rPr>
          <w:rFonts w:ascii="Times New Roman" w:hAnsi="Times New Roman"/>
          <w:sz w:val="28"/>
          <w:szCs w:val="28"/>
        </w:rPr>
        <w:t xml:space="preserve"> до Верховного Суду, третя особа, яка не заявляє самостійних вимог</w:t>
      </w:r>
      <w:r w:rsidR="00D24F0E">
        <w:rPr>
          <w:rFonts w:ascii="Times New Roman" w:hAnsi="Times New Roman"/>
          <w:sz w:val="28"/>
          <w:szCs w:val="28"/>
        </w:rPr>
        <w:t>,</w:t>
      </w:r>
      <w:r w:rsidRPr="003138F0">
        <w:rPr>
          <w:rFonts w:ascii="Times New Roman" w:hAnsi="Times New Roman"/>
          <w:sz w:val="28"/>
          <w:szCs w:val="28"/>
        </w:rPr>
        <w:t xml:space="preserve"> на стороні відповідача – Служба безпеки України, про визнання протиправним та скасування наказу, поновлення на посаді та стягнення середнього заробітку за час вимушеного прогулу, яка </w:t>
      </w:r>
      <w:r w:rsidR="00CB1D5F">
        <w:rPr>
          <w:rFonts w:ascii="Times New Roman" w:hAnsi="Times New Roman"/>
          <w:sz w:val="28"/>
          <w:szCs w:val="28"/>
        </w:rPr>
        <w:t>надійшла</w:t>
      </w:r>
      <w:r w:rsidRPr="003138F0">
        <w:rPr>
          <w:rFonts w:ascii="Times New Roman" w:hAnsi="Times New Roman"/>
          <w:sz w:val="28"/>
          <w:szCs w:val="28"/>
        </w:rPr>
        <w:t xml:space="preserve"> до </w:t>
      </w:r>
      <w:r w:rsidR="00CB1D5F">
        <w:rPr>
          <w:rFonts w:ascii="Times New Roman" w:hAnsi="Times New Roman"/>
          <w:sz w:val="28"/>
          <w:szCs w:val="28"/>
        </w:rPr>
        <w:t xml:space="preserve">її </w:t>
      </w:r>
      <w:r w:rsidRPr="003138F0">
        <w:rPr>
          <w:rFonts w:ascii="Times New Roman" w:hAnsi="Times New Roman"/>
          <w:sz w:val="28"/>
          <w:szCs w:val="28"/>
        </w:rPr>
        <w:t xml:space="preserve">провадження </w:t>
      </w:r>
      <w:r w:rsidR="00CB1D5F">
        <w:rPr>
          <w:rFonts w:ascii="Times New Roman" w:hAnsi="Times New Roman"/>
          <w:sz w:val="28"/>
          <w:szCs w:val="28"/>
        </w:rPr>
        <w:t>в</w:t>
      </w:r>
      <w:r>
        <w:rPr>
          <w:rFonts w:ascii="Times New Roman" w:hAnsi="Times New Roman"/>
          <w:sz w:val="28"/>
          <w:szCs w:val="28"/>
        </w:rPr>
        <w:t xml:space="preserve"> липні 2023 року</w:t>
      </w:r>
      <w:r w:rsidRPr="003138F0">
        <w:rPr>
          <w:rFonts w:ascii="Times New Roman" w:hAnsi="Times New Roman"/>
          <w:sz w:val="28"/>
          <w:szCs w:val="28"/>
        </w:rPr>
        <w:t>.</w:t>
      </w:r>
    </w:p>
    <w:p w:rsidR="001F4D91" w:rsidRPr="003138F0" w:rsidRDefault="001F4D91" w:rsidP="0093781E">
      <w:pPr>
        <w:spacing w:after="0" w:line="264" w:lineRule="auto"/>
        <w:ind w:firstLine="527"/>
        <w:jc w:val="both"/>
        <w:rPr>
          <w:rFonts w:ascii="Times New Roman" w:hAnsi="Times New Roman"/>
          <w:sz w:val="28"/>
          <w:szCs w:val="28"/>
        </w:rPr>
      </w:pPr>
      <w:r w:rsidRPr="003138F0">
        <w:rPr>
          <w:rFonts w:ascii="Times New Roman" w:hAnsi="Times New Roman"/>
          <w:sz w:val="28"/>
          <w:szCs w:val="28"/>
        </w:rPr>
        <w:t>Суддя вказала, що</w:t>
      </w:r>
      <w:r w:rsidR="00A50329">
        <w:rPr>
          <w:rFonts w:ascii="Times New Roman" w:hAnsi="Times New Roman"/>
          <w:sz w:val="28"/>
          <w:szCs w:val="28"/>
        </w:rPr>
        <w:t>,</w:t>
      </w:r>
      <w:r w:rsidRPr="003138F0">
        <w:rPr>
          <w:rFonts w:ascii="Times New Roman" w:hAnsi="Times New Roman"/>
          <w:sz w:val="28"/>
          <w:szCs w:val="28"/>
        </w:rPr>
        <w:t xml:space="preserve"> враховуючи контекст отримання повідомлення, обставини</w:t>
      </w:r>
      <w:r w:rsidR="00A50329">
        <w:rPr>
          <w:rFonts w:ascii="Times New Roman" w:hAnsi="Times New Roman"/>
          <w:sz w:val="28"/>
          <w:szCs w:val="28"/>
        </w:rPr>
        <w:t xml:space="preserve">, за яких вказана справа надійшла до її </w:t>
      </w:r>
      <w:r w:rsidRPr="003138F0">
        <w:rPr>
          <w:rFonts w:ascii="Times New Roman" w:hAnsi="Times New Roman"/>
          <w:sz w:val="28"/>
          <w:szCs w:val="28"/>
        </w:rPr>
        <w:t>провадженн</w:t>
      </w:r>
      <w:r w:rsidR="00A50329">
        <w:rPr>
          <w:rFonts w:ascii="Times New Roman" w:hAnsi="Times New Roman"/>
          <w:sz w:val="28"/>
          <w:szCs w:val="28"/>
        </w:rPr>
        <w:t>я</w:t>
      </w:r>
      <w:r w:rsidRPr="003138F0">
        <w:rPr>
          <w:rFonts w:ascii="Times New Roman" w:hAnsi="Times New Roman"/>
          <w:sz w:val="28"/>
          <w:szCs w:val="28"/>
        </w:rPr>
        <w:t>, а саме після оприлюднення в Єдиному державному реєстрі судових рішень ухвали суду від 5</w:t>
      </w:r>
      <w:r w:rsidR="0093781E">
        <w:rPr>
          <w:rFonts w:ascii="Times New Roman" w:hAnsi="Times New Roman"/>
          <w:sz w:val="28"/>
          <w:szCs w:val="28"/>
        </w:rPr>
        <w:t> </w:t>
      </w:r>
      <w:r w:rsidRPr="003138F0">
        <w:rPr>
          <w:rFonts w:ascii="Times New Roman" w:hAnsi="Times New Roman"/>
          <w:sz w:val="28"/>
          <w:szCs w:val="28"/>
        </w:rPr>
        <w:t xml:space="preserve">липня 2023 року, вбачає причинно-наслідковий зв’язок між </w:t>
      </w:r>
      <w:r w:rsidR="00A50329">
        <w:rPr>
          <w:rFonts w:ascii="Times New Roman" w:hAnsi="Times New Roman"/>
          <w:sz w:val="28"/>
          <w:szCs w:val="28"/>
        </w:rPr>
        <w:t>надходженням</w:t>
      </w:r>
      <w:r w:rsidR="00A50329" w:rsidRPr="003138F0">
        <w:rPr>
          <w:rFonts w:ascii="Times New Roman" w:hAnsi="Times New Roman"/>
          <w:sz w:val="28"/>
          <w:szCs w:val="28"/>
        </w:rPr>
        <w:t xml:space="preserve"> </w:t>
      </w:r>
      <w:r w:rsidRPr="003138F0">
        <w:rPr>
          <w:rFonts w:ascii="Times New Roman" w:hAnsi="Times New Roman"/>
          <w:sz w:val="28"/>
          <w:szCs w:val="28"/>
        </w:rPr>
        <w:t xml:space="preserve">до </w:t>
      </w:r>
      <w:r w:rsidR="00A50329">
        <w:rPr>
          <w:rFonts w:ascii="Times New Roman" w:hAnsi="Times New Roman"/>
          <w:sz w:val="28"/>
          <w:szCs w:val="28"/>
        </w:rPr>
        <w:t xml:space="preserve">її </w:t>
      </w:r>
      <w:r w:rsidRPr="003138F0">
        <w:rPr>
          <w:rFonts w:ascii="Times New Roman" w:hAnsi="Times New Roman"/>
          <w:sz w:val="28"/>
          <w:szCs w:val="28"/>
        </w:rPr>
        <w:t xml:space="preserve">провадження адміністративної справи і фактом отримання </w:t>
      </w:r>
      <w:r>
        <w:rPr>
          <w:rFonts w:ascii="Times New Roman" w:hAnsi="Times New Roman"/>
          <w:sz w:val="28"/>
          <w:szCs w:val="28"/>
        </w:rPr>
        <w:t xml:space="preserve">11 липня 2023 року </w:t>
      </w:r>
      <w:r w:rsidR="00A50329">
        <w:rPr>
          <w:rFonts w:ascii="Times New Roman" w:hAnsi="Times New Roman"/>
          <w:sz w:val="28"/>
          <w:szCs w:val="28"/>
        </w:rPr>
        <w:t>в</w:t>
      </w:r>
      <w:r w:rsidRPr="003138F0">
        <w:rPr>
          <w:rFonts w:ascii="Times New Roman" w:hAnsi="Times New Roman"/>
          <w:sz w:val="28"/>
          <w:szCs w:val="28"/>
        </w:rPr>
        <w:t xml:space="preserve"> соціальній мережі повідомлення від користувача «</w:t>
      </w:r>
      <w:r w:rsidR="001D6D52">
        <w:rPr>
          <w:rFonts w:ascii="Times New Roman" w:hAnsi="Times New Roman"/>
          <w:sz w:val="28"/>
          <w:szCs w:val="28"/>
        </w:rPr>
        <w:t>ОСОБА1</w:t>
      </w:r>
      <w:r w:rsidRPr="003138F0">
        <w:rPr>
          <w:rFonts w:ascii="Times New Roman" w:hAnsi="Times New Roman"/>
          <w:sz w:val="28"/>
          <w:szCs w:val="28"/>
        </w:rPr>
        <w:t xml:space="preserve">», яке розцінює як тиск та погрози </w:t>
      </w:r>
      <w:r w:rsidR="00A50329">
        <w:rPr>
          <w:rFonts w:ascii="Times New Roman" w:hAnsi="Times New Roman"/>
          <w:sz w:val="28"/>
          <w:szCs w:val="28"/>
        </w:rPr>
        <w:t>на її адресу</w:t>
      </w:r>
      <w:r w:rsidRPr="003138F0">
        <w:rPr>
          <w:rFonts w:ascii="Times New Roman" w:hAnsi="Times New Roman"/>
          <w:sz w:val="28"/>
          <w:szCs w:val="28"/>
        </w:rPr>
        <w:t xml:space="preserve">, а також </w:t>
      </w:r>
      <w:r w:rsidR="00A50329">
        <w:rPr>
          <w:rFonts w:ascii="Times New Roman" w:hAnsi="Times New Roman"/>
          <w:sz w:val="28"/>
          <w:szCs w:val="28"/>
        </w:rPr>
        <w:t xml:space="preserve">на адресу </w:t>
      </w:r>
      <w:r w:rsidRPr="003138F0">
        <w:rPr>
          <w:rFonts w:ascii="Times New Roman" w:hAnsi="Times New Roman"/>
          <w:sz w:val="28"/>
          <w:szCs w:val="28"/>
        </w:rPr>
        <w:t>член</w:t>
      </w:r>
      <w:r w:rsidR="00A50329">
        <w:rPr>
          <w:rFonts w:ascii="Times New Roman" w:hAnsi="Times New Roman"/>
          <w:sz w:val="28"/>
          <w:szCs w:val="28"/>
        </w:rPr>
        <w:t>ів</w:t>
      </w:r>
      <w:r w:rsidRPr="003138F0">
        <w:rPr>
          <w:rFonts w:ascii="Times New Roman" w:hAnsi="Times New Roman"/>
          <w:sz w:val="28"/>
          <w:szCs w:val="28"/>
        </w:rPr>
        <w:t xml:space="preserve"> її родини у зв’язку з діяльністю, пов’язаною з</w:t>
      </w:r>
      <w:r w:rsidR="00A50329">
        <w:rPr>
          <w:rFonts w:ascii="Times New Roman" w:hAnsi="Times New Roman"/>
          <w:sz w:val="28"/>
          <w:szCs w:val="28"/>
        </w:rPr>
        <w:t>і</w:t>
      </w:r>
      <w:r w:rsidRPr="003138F0">
        <w:rPr>
          <w:rFonts w:ascii="Times New Roman" w:hAnsi="Times New Roman"/>
          <w:sz w:val="28"/>
          <w:szCs w:val="28"/>
        </w:rPr>
        <w:t xml:space="preserve"> здійсненням правосуддя. </w:t>
      </w:r>
    </w:p>
    <w:p w:rsidR="001F4D91" w:rsidRDefault="001F4D91" w:rsidP="0093781E">
      <w:pPr>
        <w:pStyle w:val="20"/>
        <w:shd w:val="clear" w:color="auto" w:fill="auto"/>
        <w:spacing w:before="0" w:after="0" w:line="264" w:lineRule="auto"/>
        <w:ind w:firstLine="567"/>
        <w:rPr>
          <w:lang w:bidi="uk-UA"/>
        </w:rPr>
      </w:pPr>
      <w:r w:rsidRPr="003138F0">
        <w:rPr>
          <w:lang w:bidi="uk-UA"/>
        </w:rPr>
        <w:t>На виконання вимог статті 48 Закону України «Про судоустрій і статус суддів» суддя надіслала до Вищої ради правосуддя та Генерального прокурора повідомлення про втручання у її діяльність як судді щодо здійснення правосуддя із проханням вжити відповідних заходів реагування, передбачених чинним законодавством.</w:t>
      </w:r>
    </w:p>
    <w:p w:rsidR="001F4D91" w:rsidRPr="003138F0" w:rsidRDefault="001F4D91" w:rsidP="0093781E">
      <w:pPr>
        <w:spacing w:after="0" w:line="264" w:lineRule="auto"/>
        <w:ind w:firstLine="567"/>
        <w:jc w:val="both"/>
        <w:rPr>
          <w:rFonts w:ascii="Times New Roman" w:hAnsi="Times New Roman"/>
          <w:sz w:val="28"/>
          <w:szCs w:val="28"/>
        </w:rPr>
      </w:pPr>
      <w:r w:rsidRPr="003138F0">
        <w:rPr>
          <w:rFonts w:ascii="Times New Roman" w:hAnsi="Times New Roman"/>
          <w:sz w:val="28"/>
          <w:szCs w:val="28"/>
        </w:rPr>
        <w:t>Пунктами 1, 2 Основних принципів незалежності судових органів, схвалених резолюціями 40/32 та 40/146 Генеральної Асамблеї ООН від 29</w:t>
      </w:r>
      <w:r w:rsidR="0093781E">
        <w:rPr>
          <w:rFonts w:ascii="Times New Roman" w:hAnsi="Times New Roman"/>
          <w:sz w:val="28"/>
          <w:szCs w:val="28"/>
        </w:rPr>
        <w:t> </w:t>
      </w:r>
      <w:r w:rsidRPr="003138F0">
        <w:rPr>
          <w:rFonts w:ascii="Times New Roman" w:hAnsi="Times New Roman"/>
          <w:sz w:val="28"/>
          <w:szCs w:val="28"/>
        </w:rPr>
        <w:t>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1F4D91" w:rsidRPr="003138F0" w:rsidRDefault="001F4D91" w:rsidP="0093781E">
      <w:pPr>
        <w:spacing w:after="0" w:line="264" w:lineRule="auto"/>
        <w:ind w:firstLine="567"/>
        <w:jc w:val="both"/>
        <w:rPr>
          <w:rFonts w:ascii="Times New Roman" w:hAnsi="Times New Roman"/>
          <w:b/>
          <w:sz w:val="28"/>
          <w:szCs w:val="28"/>
        </w:rPr>
      </w:pPr>
      <w:r w:rsidRPr="003138F0">
        <w:rPr>
          <w:rFonts w:ascii="Times New Roman" w:hAnsi="Times New Roman"/>
          <w:sz w:val="28"/>
          <w:szCs w:val="28"/>
        </w:rPr>
        <w:t>Положеннями статті 6 Конвенції про захист прав людини і основоположних</w:t>
      </w:r>
      <w:r w:rsidRPr="003138F0">
        <w:rPr>
          <w:rFonts w:ascii="Times New Roman" w:hAnsi="Times New Roman"/>
          <w:b/>
          <w:sz w:val="28"/>
          <w:szCs w:val="28"/>
        </w:rPr>
        <w:t xml:space="preserve"> </w:t>
      </w:r>
      <w:r w:rsidRPr="003138F0">
        <w:rPr>
          <w:rFonts w:ascii="Times New Roman" w:hAnsi="Times New Roman"/>
          <w:sz w:val="28"/>
          <w:szCs w:val="28"/>
        </w:rPr>
        <w:t>свобод передбачено, що метою забезпечення незалежності судової влади є гарантування кожній</w:t>
      </w:r>
      <w:r w:rsidRPr="003138F0">
        <w:rPr>
          <w:rFonts w:ascii="Times New Roman" w:hAnsi="Times New Roman"/>
          <w:b/>
          <w:sz w:val="28"/>
          <w:szCs w:val="28"/>
        </w:rPr>
        <w:t xml:space="preserve"> </w:t>
      </w:r>
      <w:r w:rsidRPr="003138F0">
        <w:rPr>
          <w:rFonts w:ascii="Times New Roman" w:hAnsi="Times New Roman"/>
          <w:sz w:val="28"/>
          <w:szCs w:val="28"/>
        </w:rPr>
        <w:t>особі основоположного права на розгляд справи справедливим судом тільки</w:t>
      </w:r>
      <w:r w:rsidRPr="003138F0">
        <w:rPr>
          <w:rFonts w:ascii="Times New Roman" w:hAnsi="Times New Roman"/>
          <w:b/>
          <w:sz w:val="28"/>
          <w:szCs w:val="28"/>
        </w:rPr>
        <w:t xml:space="preserve"> </w:t>
      </w:r>
      <w:r w:rsidRPr="003138F0">
        <w:rPr>
          <w:rFonts w:ascii="Times New Roman" w:hAnsi="Times New Roman"/>
          <w:sz w:val="28"/>
          <w:szCs w:val="28"/>
        </w:rPr>
        <w:t>на законній підставі та без будь-якого стороннього впливу.</w:t>
      </w:r>
      <w:r w:rsidRPr="003138F0">
        <w:rPr>
          <w:rFonts w:ascii="Times New Roman" w:hAnsi="Times New Roman"/>
          <w:b/>
          <w:sz w:val="28"/>
          <w:szCs w:val="28"/>
        </w:rPr>
        <w:t xml:space="preserve"> </w:t>
      </w:r>
    </w:p>
    <w:p w:rsidR="001F4D91" w:rsidRPr="003138F0" w:rsidRDefault="001F4D91" w:rsidP="0093781E">
      <w:pPr>
        <w:spacing w:after="0" w:line="264" w:lineRule="auto"/>
        <w:ind w:firstLine="567"/>
        <w:jc w:val="both"/>
        <w:rPr>
          <w:rFonts w:ascii="Times New Roman" w:hAnsi="Times New Roman"/>
          <w:sz w:val="28"/>
          <w:szCs w:val="28"/>
        </w:rPr>
      </w:pPr>
      <w:r w:rsidRPr="003138F0">
        <w:rPr>
          <w:rFonts w:ascii="Times New Roman" w:hAnsi="Times New Roman"/>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1F4D91" w:rsidRPr="003138F0" w:rsidRDefault="001F4D91" w:rsidP="0093781E">
      <w:pPr>
        <w:widowControl w:val="0"/>
        <w:spacing w:after="0" w:line="264" w:lineRule="auto"/>
        <w:ind w:left="20" w:right="20" w:firstLine="567"/>
        <w:jc w:val="both"/>
        <w:rPr>
          <w:rFonts w:ascii="Times New Roman" w:hAnsi="Times New Roman"/>
          <w:sz w:val="28"/>
          <w:szCs w:val="28"/>
        </w:rPr>
      </w:pPr>
      <w:r w:rsidRPr="003138F0">
        <w:rPr>
          <w:rFonts w:ascii="Times New Roman" w:hAnsi="Times New Roman"/>
          <w:sz w:val="28"/>
          <w:szCs w:val="28"/>
          <w:lang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3138F0">
        <w:rPr>
          <w:rFonts w:ascii="Times New Roman" w:hAnsi="Times New Roman"/>
          <w:sz w:val="28"/>
          <w:szCs w:val="28"/>
        </w:rPr>
        <w:t xml:space="preserve"> Органи державної влади, </w:t>
      </w:r>
      <w:r w:rsidRPr="003138F0">
        <w:rPr>
          <w:rFonts w:ascii="Times New Roman" w:hAnsi="Times New Roman"/>
          <w:sz w:val="28"/>
          <w:szCs w:val="28"/>
        </w:rPr>
        <w:lastRenderedPageBreak/>
        <w:t>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1F4D91" w:rsidRPr="003138F0" w:rsidRDefault="001F4D91" w:rsidP="0093781E">
      <w:pPr>
        <w:widowControl w:val="0"/>
        <w:spacing w:after="0" w:line="264" w:lineRule="auto"/>
        <w:ind w:left="20" w:right="20" w:firstLine="567"/>
        <w:jc w:val="both"/>
        <w:rPr>
          <w:rFonts w:ascii="Times New Roman" w:hAnsi="Times New Roman"/>
          <w:sz w:val="28"/>
          <w:szCs w:val="28"/>
        </w:rPr>
      </w:pPr>
      <w:r w:rsidRPr="003138F0">
        <w:rPr>
          <w:rFonts w:ascii="Times New Roman" w:hAnsi="Times New Roman"/>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1F4D91" w:rsidRPr="003138F0" w:rsidRDefault="001F4D91" w:rsidP="0093781E">
      <w:pPr>
        <w:spacing w:after="0" w:line="264" w:lineRule="auto"/>
        <w:ind w:firstLine="567"/>
        <w:jc w:val="both"/>
        <w:rPr>
          <w:rFonts w:ascii="Times New Roman" w:hAnsi="Times New Roman"/>
          <w:sz w:val="28"/>
          <w:szCs w:val="28"/>
        </w:rPr>
      </w:pPr>
      <w:r w:rsidRPr="003138F0">
        <w:rPr>
          <w:rFonts w:ascii="Times New Roman" w:hAnsi="Times New Roman"/>
          <w:sz w:val="28"/>
          <w:szCs w:val="28"/>
        </w:rPr>
        <w:t xml:space="preserve">Відповідно до правової позиції Конституційного Суду України, висловленої в рішеннях від 1 грудня 2004 року № 19-рп/2004 та від 12 липня 2011 року </w:t>
      </w:r>
      <w:r w:rsidR="008E32D4">
        <w:rPr>
          <w:rFonts w:ascii="Times New Roman" w:hAnsi="Times New Roman"/>
          <w:sz w:val="28"/>
          <w:szCs w:val="28"/>
        </w:rPr>
        <w:br/>
      </w:r>
      <w:r w:rsidRPr="003138F0">
        <w:rPr>
          <w:rFonts w:ascii="Times New Roman" w:hAnsi="Times New Roman"/>
          <w:sz w:val="28"/>
          <w:szCs w:val="28"/>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1F4D91" w:rsidRPr="003138F0" w:rsidRDefault="001F4D91" w:rsidP="0093781E">
      <w:pPr>
        <w:spacing w:after="0" w:line="264" w:lineRule="auto"/>
        <w:ind w:firstLine="567"/>
        <w:jc w:val="both"/>
        <w:rPr>
          <w:rFonts w:ascii="Times New Roman" w:hAnsi="Times New Roman"/>
          <w:sz w:val="28"/>
          <w:szCs w:val="28"/>
        </w:rPr>
      </w:pPr>
      <w:r w:rsidRPr="003138F0">
        <w:rPr>
          <w:rFonts w:ascii="Times New Roman" w:hAnsi="Times New Roman"/>
          <w:sz w:val="28"/>
          <w:szCs w:val="28"/>
        </w:rPr>
        <w:t>Як роз’яснено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1F4D91" w:rsidRPr="003138F0" w:rsidRDefault="001F4D91" w:rsidP="0093781E">
      <w:pPr>
        <w:spacing w:after="0" w:line="264" w:lineRule="auto"/>
        <w:ind w:firstLine="567"/>
        <w:jc w:val="both"/>
        <w:rPr>
          <w:rFonts w:ascii="Times New Roman" w:hAnsi="Times New Roman"/>
          <w:iCs/>
          <w:sz w:val="28"/>
          <w:szCs w:val="28"/>
          <w:lang w:bidi="uk-UA"/>
        </w:rPr>
      </w:pPr>
      <w:r w:rsidRPr="003138F0">
        <w:rPr>
          <w:rFonts w:ascii="Times New Roman" w:hAnsi="Times New Roman"/>
          <w:iCs/>
          <w:sz w:val="28"/>
          <w:szCs w:val="28"/>
          <w:lang w:bidi="uk-UA"/>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1F4D91" w:rsidRPr="003138F0" w:rsidRDefault="001F4D91" w:rsidP="0093781E">
      <w:pPr>
        <w:spacing w:after="0" w:line="264" w:lineRule="auto"/>
        <w:ind w:firstLine="567"/>
        <w:jc w:val="both"/>
        <w:rPr>
          <w:rFonts w:ascii="Times New Roman" w:hAnsi="Times New Roman"/>
          <w:iCs/>
          <w:sz w:val="28"/>
          <w:szCs w:val="28"/>
          <w:lang w:bidi="uk-UA"/>
        </w:rPr>
      </w:pPr>
      <w:r w:rsidRPr="003138F0">
        <w:rPr>
          <w:rFonts w:ascii="Times New Roman" w:hAnsi="Times New Roman"/>
          <w:iCs/>
          <w:sz w:val="28"/>
          <w:szCs w:val="28"/>
          <w:lang w:bidi="uk-UA"/>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w:t>
      </w:r>
      <w:r w:rsidR="001D5A9C">
        <w:rPr>
          <w:rFonts w:ascii="Times New Roman" w:hAnsi="Times New Roman"/>
          <w:iCs/>
          <w:sz w:val="28"/>
          <w:szCs w:val="28"/>
          <w:lang w:bidi="uk-UA"/>
        </w:rPr>
        <w:t>ухвалює</w:t>
      </w:r>
      <w:r w:rsidRPr="003138F0">
        <w:rPr>
          <w:rFonts w:ascii="Times New Roman" w:hAnsi="Times New Roman"/>
          <w:iCs/>
          <w:sz w:val="28"/>
          <w:szCs w:val="28"/>
          <w:lang w:bidi="uk-UA"/>
        </w:rPr>
        <w:t xml:space="preserve"> рішення про наявність чи відсутність ознак втручання. При цьому </w:t>
      </w:r>
      <w:r w:rsidR="00D24F0E">
        <w:rPr>
          <w:rFonts w:ascii="Times New Roman" w:hAnsi="Times New Roman"/>
          <w:iCs/>
          <w:sz w:val="28"/>
          <w:szCs w:val="28"/>
          <w:lang w:bidi="uk-UA"/>
        </w:rPr>
        <w:t xml:space="preserve">Вища рада правосуддя </w:t>
      </w:r>
      <w:r w:rsidR="00D24F0E" w:rsidRPr="003138F0">
        <w:rPr>
          <w:rFonts w:ascii="Times New Roman" w:hAnsi="Times New Roman"/>
          <w:iCs/>
          <w:sz w:val="28"/>
          <w:szCs w:val="28"/>
          <w:lang w:bidi="uk-UA"/>
        </w:rPr>
        <w:t xml:space="preserve"> </w:t>
      </w:r>
      <w:r w:rsidRPr="003138F0">
        <w:rPr>
          <w:rFonts w:ascii="Times New Roman" w:hAnsi="Times New Roman"/>
          <w:iCs/>
          <w:sz w:val="28"/>
          <w:szCs w:val="28"/>
          <w:lang w:bidi="uk-UA"/>
        </w:rPr>
        <w:t>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1F4D91" w:rsidRPr="003138F0" w:rsidRDefault="00D24F0E" w:rsidP="0093781E">
      <w:pPr>
        <w:spacing w:after="0" w:line="264" w:lineRule="auto"/>
        <w:ind w:firstLine="567"/>
        <w:jc w:val="both"/>
        <w:rPr>
          <w:rFonts w:ascii="Times New Roman" w:hAnsi="Times New Roman"/>
          <w:iCs/>
          <w:sz w:val="28"/>
          <w:szCs w:val="28"/>
          <w:lang w:bidi="uk-UA"/>
        </w:rPr>
      </w:pPr>
      <w:r>
        <w:rPr>
          <w:rFonts w:ascii="Times New Roman" w:hAnsi="Times New Roman"/>
          <w:iCs/>
          <w:sz w:val="28"/>
          <w:szCs w:val="28"/>
          <w:lang w:bidi="uk-UA"/>
        </w:rPr>
        <w:t>Вища рада правосуддя</w:t>
      </w:r>
      <w:r w:rsidRPr="003138F0">
        <w:rPr>
          <w:rFonts w:ascii="Times New Roman" w:hAnsi="Times New Roman"/>
          <w:iCs/>
          <w:sz w:val="28"/>
          <w:szCs w:val="28"/>
          <w:lang w:bidi="uk-UA"/>
        </w:rPr>
        <w:t xml:space="preserve"> </w:t>
      </w:r>
      <w:r w:rsidR="001F4D91" w:rsidRPr="003138F0">
        <w:rPr>
          <w:rFonts w:ascii="Times New Roman" w:hAnsi="Times New Roman"/>
          <w:iCs/>
          <w:sz w:val="28"/>
          <w:szCs w:val="28"/>
          <w:lang w:bidi="uk-UA"/>
        </w:rPr>
        <w:t>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1F4D91" w:rsidRPr="003138F0" w:rsidRDefault="001F4D91" w:rsidP="0093781E">
      <w:pPr>
        <w:tabs>
          <w:tab w:val="left" w:pos="0"/>
        </w:tabs>
        <w:spacing w:after="0" w:line="264" w:lineRule="auto"/>
        <w:ind w:firstLine="567"/>
        <w:contextualSpacing/>
        <w:jc w:val="both"/>
        <w:rPr>
          <w:rFonts w:ascii="Times New Roman" w:hAnsi="Times New Roman"/>
          <w:sz w:val="28"/>
        </w:rPr>
      </w:pPr>
      <w:r w:rsidRPr="003138F0">
        <w:rPr>
          <w:rFonts w:ascii="Times New Roman" w:hAnsi="Times New Roman"/>
          <w:sz w:val="28"/>
          <w:szCs w:val="28"/>
          <w:lang w:eastAsia="ru-RU"/>
        </w:rPr>
        <w:t xml:space="preserve">Як </w:t>
      </w:r>
      <w:r w:rsidR="00D24F0E">
        <w:rPr>
          <w:rFonts w:ascii="Times New Roman" w:hAnsi="Times New Roman"/>
          <w:sz w:val="28"/>
          <w:szCs w:val="28"/>
          <w:lang w:eastAsia="ru-RU"/>
        </w:rPr>
        <w:t>убачається</w:t>
      </w:r>
      <w:r w:rsidR="00D24F0E" w:rsidRPr="003138F0">
        <w:rPr>
          <w:rFonts w:ascii="Times New Roman" w:hAnsi="Times New Roman"/>
          <w:sz w:val="28"/>
          <w:szCs w:val="28"/>
          <w:lang w:eastAsia="ru-RU"/>
        </w:rPr>
        <w:t xml:space="preserve"> </w:t>
      </w:r>
      <w:r w:rsidRPr="003138F0">
        <w:rPr>
          <w:rFonts w:ascii="Times New Roman" w:hAnsi="Times New Roman"/>
          <w:sz w:val="28"/>
          <w:szCs w:val="28"/>
          <w:lang w:eastAsia="ru-RU"/>
        </w:rPr>
        <w:t>з відомостей Єдиного державного реєстру судових рішень, у провадженні судді</w:t>
      </w:r>
      <w:r w:rsidRPr="003138F0">
        <w:rPr>
          <w:rFonts w:ascii="Times New Roman" w:hAnsi="Times New Roman"/>
          <w:sz w:val="28"/>
        </w:rPr>
        <w:t xml:space="preserve"> </w:t>
      </w:r>
      <w:r w:rsidRPr="003138F0">
        <w:rPr>
          <w:rFonts w:ascii="Times New Roman" w:hAnsi="Times New Roman"/>
          <w:sz w:val="28"/>
          <w:szCs w:val="28"/>
        </w:rPr>
        <w:t xml:space="preserve">Київського окружного адміністративного суду </w:t>
      </w:r>
      <w:proofErr w:type="spellStart"/>
      <w:r w:rsidRPr="003138F0">
        <w:rPr>
          <w:rFonts w:ascii="Times New Roman" w:hAnsi="Times New Roman"/>
          <w:sz w:val="28"/>
          <w:szCs w:val="28"/>
        </w:rPr>
        <w:t>Кушнової</w:t>
      </w:r>
      <w:proofErr w:type="spellEnd"/>
      <w:r w:rsidRPr="003138F0">
        <w:rPr>
          <w:rFonts w:ascii="Times New Roman" w:hAnsi="Times New Roman"/>
          <w:sz w:val="28"/>
          <w:szCs w:val="28"/>
        </w:rPr>
        <w:t xml:space="preserve"> А.О. перебуває адміністративна справа № </w:t>
      </w:r>
      <w:r w:rsidRPr="003138F0">
        <w:rPr>
          <w:rFonts w:ascii="Times New Roman" w:hAnsi="Times New Roman"/>
          <w:sz w:val="28"/>
          <w:szCs w:val="28"/>
          <w:lang w:eastAsia="zh-CN"/>
        </w:rPr>
        <w:t xml:space="preserve">640/18519/22 за позовом </w:t>
      </w:r>
      <w:r w:rsidR="001D6D52">
        <w:rPr>
          <w:rFonts w:ascii="Times New Roman" w:hAnsi="Times New Roman"/>
          <w:sz w:val="28"/>
          <w:szCs w:val="28"/>
          <w:lang w:eastAsia="zh-CN"/>
        </w:rPr>
        <w:t>ОСОБА2</w:t>
      </w:r>
      <w:r w:rsidRPr="003138F0">
        <w:rPr>
          <w:rFonts w:ascii="Times New Roman" w:hAnsi="Times New Roman"/>
          <w:sz w:val="28"/>
          <w:szCs w:val="28"/>
        </w:rPr>
        <w:t xml:space="preserve"> до Верховного Суду, третя особа, яка не заявляє самостійних вимог</w:t>
      </w:r>
      <w:r w:rsidR="00D24F0E">
        <w:rPr>
          <w:rFonts w:ascii="Times New Roman" w:hAnsi="Times New Roman"/>
          <w:sz w:val="28"/>
          <w:szCs w:val="28"/>
        </w:rPr>
        <w:t>,</w:t>
      </w:r>
      <w:r w:rsidRPr="003138F0">
        <w:rPr>
          <w:rFonts w:ascii="Times New Roman" w:hAnsi="Times New Roman"/>
          <w:sz w:val="28"/>
          <w:szCs w:val="28"/>
        </w:rPr>
        <w:t xml:space="preserve"> на стороні відповідача – Служба безпеки України, про визнання протиправним та скасування наказу, поновлення на посаді та стягнення середнього заробітку за час вимушеного прогулу. Ухвалою Київського окружного адміністративного суду від 3 листопада 2023 року закрито підготовче провадження у справі та призначено судове засідання для розгляду справи по суті на 1 грудня 2023 року. </w:t>
      </w:r>
    </w:p>
    <w:p w:rsidR="001F4D91" w:rsidRPr="003138F0" w:rsidRDefault="001F4D91" w:rsidP="0093781E">
      <w:pPr>
        <w:tabs>
          <w:tab w:val="left" w:pos="0"/>
        </w:tabs>
        <w:spacing w:after="0" w:line="264" w:lineRule="auto"/>
        <w:ind w:firstLine="567"/>
        <w:contextualSpacing/>
        <w:jc w:val="both"/>
        <w:rPr>
          <w:rFonts w:ascii="Times New Roman" w:hAnsi="Times New Roman"/>
          <w:sz w:val="28"/>
          <w:szCs w:val="28"/>
        </w:rPr>
      </w:pPr>
      <w:r w:rsidRPr="003138F0">
        <w:rPr>
          <w:rFonts w:ascii="Times New Roman" w:hAnsi="Times New Roman"/>
          <w:sz w:val="28"/>
          <w:szCs w:val="28"/>
        </w:rPr>
        <w:t xml:space="preserve">Суддя </w:t>
      </w:r>
      <w:proofErr w:type="spellStart"/>
      <w:r w:rsidRPr="003138F0">
        <w:rPr>
          <w:rFonts w:ascii="Times New Roman" w:hAnsi="Times New Roman"/>
          <w:sz w:val="28"/>
          <w:szCs w:val="28"/>
        </w:rPr>
        <w:t>Кушнова</w:t>
      </w:r>
      <w:proofErr w:type="spellEnd"/>
      <w:r w:rsidRPr="003138F0">
        <w:rPr>
          <w:rFonts w:ascii="Times New Roman" w:hAnsi="Times New Roman"/>
          <w:sz w:val="28"/>
          <w:szCs w:val="28"/>
        </w:rPr>
        <w:t xml:space="preserve"> А.О. </w:t>
      </w:r>
      <w:r w:rsidRPr="003138F0">
        <w:rPr>
          <w:rFonts w:ascii="Times New Roman" w:hAnsi="Times New Roman"/>
          <w:sz w:val="28"/>
          <w:szCs w:val="28"/>
          <w:lang w:eastAsia="zh-CN"/>
        </w:rPr>
        <w:t>пов’язує втручання в її діяльність як судді щодо здійснення правосуддя, зокрема, в адміністративній справі №</w:t>
      </w:r>
      <w:r w:rsidR="0093781E">
        <w:rPr>
          <w:rFonts w:ascii="Times New Roman" w:hAnsi="Times New Roman"/>
          <w:sz w:val="28"/>
          <w:szCs w:val="28"/>
          <w:lang w:eastAsia="zh-CN"/>
        </w:rPr>
        <w:t> </w:t>
      </w:r>
      <w:r w:rsidRPr="003138F0">
        <w:rPr>
          <w:rFonts w:ascii="Times New Roman" w:hAnsi="Times New Roman"/>
          <w:sz w:val="28"/>
          <w:szCs w:val="28"/>
          <w:lang w:eastAsia="zh-CN"/>
        </w:rPr>
        <w:t>640/18519/22</w:t>
      </w:r>
      <w:r w:rsidR="001D5A9C">
        <w:rPr>
          <w:rFonts w:ascii="Times New Roman" w:hAnsi="Times New Roman"/>
          <w:sz w:val="28"/>
          <w:szCs w:val="28"/>
          <w:lang w:eastAsia="zh-CN"/>
        </w:rPr>
        <w:t>,</w:t>
      </w:r>
      <w:r w:rsidRPr="003138F0">
        <w:rPr>
          <w:rFonts w:ascii="Times New Roman" w:hAnsi="Times New Roman"/>
          <w:sz w:val="28"/>
          <w:szCs w:val="28"/>
          <w:lang w:eastAsia="zh-CN"/>
        </w:rPr>
        <w:t xml:space="preserve"> </w:t>
      </w:r>
      <w:r w:rsidR="001D5A9C" w:rsidRPr="003138F0">
        <w:rPr>
          <w:rFonts w:ascii="Times New Roman" w:hAnsi="Times New Roman"/>
          <w:sz w:val="28"/>
          <w:szCs w:val="28"/>
          <w:lang w:eastAsia="zh-CN"/>
        </w:rPr>
        <w:t xml:space="preserve">але не виключно, </w:t>
      </w:r>
      <w:r w:rsidRPr="003138F0">
        <w:rPr>
          <w:rFonts w:ascii="Times New Roman" w:hAnsi="Times New Roman"/>
          <w:sz w:val="28"/>
          <w:szCs w:val="28"/>
          <w:lang w:eastAsia="zh-CN"/>
        </w:rPr>
        <w:t>з діями невідомої особи, як</w:t>
      </w:r>
      <w:r w:rsidR="006A42A3">
        <w:rPr>
          <w:rFonts w:ascii="Times New Roman" w:hAnsi="Times New Roman"/>
          <w:sz w:val="28"/>
          <w:szCs w:val="28"/>
          <w:lang w:eastAsia="zh-CN"/>
        </w:rPr>
        <w:t>а надіслала</w:t>
      </w:r>
      <w:r w:rsidRPr="003138F0">
        <w:rPr>
          <w:rFonts w:ascii="Times New Roman" w:hAnsi="Times New Roman"/>
          <w:sz w:val="28"/>
          <w:szCs w:val="28"/>
          <w:lang w:eastAsia="zh-CN"/>
        </w:rPr>
        <w:t xml:space="preserve"> на </w:t>
      </w:r>
      <w:r w:rsidRPr="003138F0">
        <w:rPr>
          <w:rFonts w:ascii="Times New Roman" w:hAnsi="Times New Roman"/>
          <w:sz w:val="28"/>
          <w:szCs w:val="28"/>
        </w:rPr>
        <w:t xml:space="preserve">особисту сторінку судді </w:t>
      </w:r>
      <w:r w:rsidR="006A42A3">
        <w:rPr>
          <w:rFonts w:ascii="Times New Roman" w:hAnsi="Times New Roman"/>
          <w:sz w:val="28"/>
          <w:szCs w:val="28"/>
        </w:rPr>
        <w:t>в</w:t>
      </w:r>
      <w:r w:rsidRPr="003138F0">
        <w:rPr>
          <w:rFonts w:ascii="Times New Roman" w:hAnsi="Times New Roman"/>
          <w:sz w:val="28"/>
          <w:szCs w:val="28"/>
        </w:rPr>
        <w:t xml:space="preserve"> соціальній мережі </w:t>
      </w:r>
      <w:proofErr w:type="spellStart"/>
      <w:r w:rsidRPr="003138F0">
        <w:rPr>
          <w:rFonts w:ascii="Times New Roman" w:hAnsi="Times New Roman"/>
          <w:sz w:val="28"/>
          <w:szCs w:val="28"/>
        </w:rPr>
        <w:t>Facebook</w:t>
      </w:r>
      <w:proofErr w:type="spellEnd"/>
      <w:r w:rsidRPr="003138F0">
        <w:rPr>
          <w:rFonts w:ascii="Times New Roman" w:hAnsi="Times New Roman"/>
          <w:sz w:val="28"/>
          <w:szCs w:val="28"/>
        </w:rPr>
        <w:t xml:space="preserve"> через Messenger повідомлення, </w:t>
      </w:r>
      <w:r w:rsidR="006A42A3">
        <w:rPr>
          <w:rFonts w:ascii="Times New Roman" w:hAnsi="Times New Roman"/>
          <w:sz w:val="28"/>
          <w:szCs w:val="28"/>
        </w:rPr>
        <w:t>в</w:t>
      </w:r>
      <w:r w:rsidRPr="003138F0">
        <w:rPr>
          <w:rFonts w:ascii="Times New Roman" w:hAnsi="Times New Roman"/>
          <w:sz w:val="28"/>
          <w:szCs w:val="28"/>
        </w:rPr>
        <w:t xml:space="preserve"> яко</w:t>
      </w:r>
      <w:r w:rsidR="006A42A3">
        <w:rPr>
          <w:rFonts w:ascii="Times New Roman" w:hAnsi="Times New Roman"/>
          <w:sz w:val="28"/>
          <w:szCs w:val="28"/>
        </w:rPr>
        <w:t>му</w:t>
      </w:r>
      <w:r w:rsidRPr="003138F0">
        <w:rPr>
          <w:rFonts w:ascii="Times New Roman" w:hAnsi="Times New Roman"/>
          <w:sz w:val="28"/>
          <w:szCs w:val="28"/>
        </w:rPr>
        <w:t xml:space="preserve"> в ультимативній формі </w:t>
      </w:r>
      <w:r w:rsidR="006A42A3" w:rsidRPr="003138F0">
        <w:rPr>
          <w:rFonts w:ascii="Times New Roman" w:hAnsi="Times New Roman"/>
          <w:sz w:val="28"/>
          <w:szCs w:val="28"/>
        </w:rPr>
        <w:t xml:space="preserve">висловлено </w:t>
      </w:r>
      <w:r w:rsidRPr="003138F0">
        <w:rPr>
          <w:rFonts w:ascii="Times New Roman" w:hAnsi="Times New Roman"/>
          <w:sz w:val="28"/>
          <w:szCs w:val="28"/>
        </w:rPr>
        <w:t xml:space="preserve">застереження </w:t>
      </w:r>
      <w:r w:rsidR="006A42A3">
        <w:rPr>
          <w:rFonts w:ascii="Times New Roman" w:hAnsi="Times New Roman"/>
          <w:sz w:val="28"/>
          <w:szCs w:val="28"/>
        </w:rPr>
        <w:t>що</w:t>
      </w:r>
      <w:r w:rsidRPr="003138F0">
        <w:rPr>
          <w:rFonts w:ascii="Times New Roman" w:hAnsi="Times New Roman"/>
          <w:sz w:val="28"/>
          <w:szCs w:val="28"/>
        </w:rPr>
        <w:t xml:space="preserve">до вчинення певних дій у професійній діяльності судді та зазначено про </w:t>
      </w:r>
      <w:r w:rsidR="006A42A3">
        <w:rPr>
          <w:rFonts w:ascii="Times New Roman" w:hAnsi="Times New Roman"/>
          <w:sz w:val="28"/>
          <w:szCs w:val="28"/>
        </w:rPr>
        <w:t xml:space="preserve">можливі </w:t>
      </w:r>
      <w:r w:rsidRPr="003138F0">
        <w:rPr>
          <w:rFonts w:ascii="Times New Roman" w:hAnsi="Times New Roman"/>
          <w:sz w:val="28"/>
          <w:szCs w:val="28"/>
        </w:rPr>
        <w:t xml:space="preserve">негативні наслідки </w:t>
      </w:r>
      <w:r w:rsidR="006A42A3">
        <w:rPr>
          <w:rFonts w:ascii="Times New Roman" w:hAnsi="Times New Roman"/>
          <w:sz w:val="28"/>
          <w:szCs w:val="28"/>
        </w:rPr>
        <w:t>в</w:t>
      </w:r>
      <w:r w:rsidRPr="003138F0">
        <w:rPr>
          <w:rFonts w:ascii="Times New Roman" w:hAnsi="Times New Roman"/>
          <w:sz w:val="28"/>
          <w:szCs w:val="28"/>
        </w:rPr>
        <w:t xml:space="preserve"> разі невиконання таких застережень.</w:t>
      </w:r>
    </w:p>
    <w:p w:rsidR="001F4D91" w:rsidRDefault="001F4D91" w:rsidP="0093781E">
      <w:pPr>
        <w:shd w:val="clear" w:color="auto" w:fill="FFFFFF"/>
        <w:spacing w:after="0" w:line="264" w:lineRule="auto"/>
        <w:ind w:firstLine="527"/>
        <w:jc w:val="both"/>
        <w:rPr>
          <w:rFonts w:ascii="Times New Roman" w:hAnsi="Times New Roman"/>
          <w:sz w:val="28"/>
          <w:szCs w:val="28"/>
        </w:rPr>
      </w:pPr>
      <w:r w:rsidRPr="003138F0">
        <w:rPr>
          <w:rFonts w:ascii="Times New Roman" w:hAnsi="Times New Roman"/>
          <w:sz w:val="28"/>
          <w:szCs w:val="28"/>
        </w:rPr>
        <w:t>Варто зауважити, що повідомлен</w:t>
      </w:r>
      <w:r w:rsidR="006A42A3">
        <w:rPr>
          <w:rFonts w:ascii="Times New Roman" w:hAnsi="Times New Roman"/>
          <w:sz w:val="28"/>
          <w:szCs w:val="28"/>
        </w:rPr>
        <w:t>ня</w:t>
      </w:r>
      <w:r w:rsidRPr="003138F0">
        <w:rPr>
          <w:rFonts w:ascii="Times New Roman" w:hAnsi="Times New Roman"/>
          <w:sz w:val="28"/>
          <w:szCs w:val="28"/>
        </w:rPr>
        <w:t xml:space="preserve">, які містять погрози, враховуючи надсилання </w:t>
      </w:r>
      <w:r w:rsidR="0093781E" w:rsidRPr="003138F0">
        <w:rPr>
          <w:rFonts w:ascii="Times New Roman" w:hAnsi="Times New Roman"/>
          <w:sz w:val="28"/>
          <w:szCs w:val="28"/>
        </w:rPr>
        <w:t xml:space="preserve">їх </w:t>
      </w:r>
      <w:r w:rsidRPr="003138F0">
        <w:rPr>
          <w:rFonts w:ascii="Times New Roman" w:hAnsi="Times New Roman"/>
          <w:sz w:val="28"/>
          <w:szCs w:val="28"/>
        </w:rPr>
        <w:t xml:space="preserve">судді через </w:t>
      </w:r>
      <w:proofErr w:type="spellStart"/>
      <w:r w:rsidRPr="003138F0">
        <w:rPr>
          <w:rFonts w:ascii="Times New Roman" w:hAnsi="Times New Roman"/>
          <w:sz w:val="28"/>
          <w:szCs w:val="28"/>
        </w:rPr>
        <w:t>месенджер</w:t>
      </w:r>
      <w:proofErr w:type="spellEnd"/>
      <w:r w:rsidRPr="003138F0">
        <w:rPr>
          <w:rFonts w:ascii="Times New Roman" w:hAnsi="Times New Roman"/>
          <w:sz w:val="28"/>
          <w:szCs w:val="28"/>
        </w:rPr>
        <w:t xml:space="preserve"> у соціальній мережі, можуть викликати </w:t>
      </w:r>
      <w:r w:rsidR="006A42A3">
        <w:rPr>
          <w:rFonts w:ascii="Times New Roman" w:hAnsi="Times New Roman"/>
          <w:sz w:val="28"/>
          <w:szCs w:val="28"/>
        </w:rPr>
        <w:t>в</w:t>
      </w:r>
      <w:r w:rsidRPr="003138F0">
        <w:rPr>
          <w:rFonts w:ascii="Times New Roman" w:hAnsi="Times New Roman"/>
          <w:sz w:val="28"/>
          <w:szCs w:val="28"/>
        </w:rPr>
        <w:t xml:space="preserve"> судді обґрунтоване занепокоєння щодо власної безпеки та безпеки членів сім’ї, що створює реальну загрозу суддівській незалежності, та в такий спосіб може чинитися тиск</w:t>
      </w:r>
      <w:r>
        <w:rPr>
          <w:rFonts w:ascii="Times New Roman" w:hAnsi="Times New Roman"/>
          <w:sz w:val="28"/>
          <w:szCs w:val="28"/>
        </w:rPr>
        <w:t xml:space="preserve"> та вплив на суддю під час здійснення правосуддя у конкретній справі.  </w:t>
      </w:r>
    </w:p>
    <w:p w:rsidR="001F4D91" w:rsidRPr="003138F0" w:rsidRDefault="001F4D91" w:rsidP="0093781E">
      <w:pPr>
        <w:spacing w:after="0" w:line="264" w:lineRule="auto"/>
        <w:ind w:firstLine="567"/>
        <w:jc w:val="both"/>
        <w:rPr>
          <w:rFonts w:ascii="Times New Roman" w:hAnsi="Times New Roman"/>
          <w:iCs/>
          <w:sz w:val="28"/>
          <w:szCs w:val="28"/>
          <w:lang w:bidi="en-US"/>
        </w:rPr>
      </w:pPr>
      <w:r w:rsidRPr="003138F0">
        <w:rPr>
          <w:rFonts w:ascii="Times New Roman" w:hAnsi="Times New Roman"/>
          <w:iCs/>
          <w:sz w:val="28"/>
          <w:szCs w:val="28"/>
          <w:lang w:bidi="en-US"/>
        </w:rPr>
        <w:t>Відповідно до пункту 11 Основних принципів незалежності судових органів, схвалених резолюціями 40/32 та 40/146 Генеральної Асамблеї ООН 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1F4D91" w:rsidRPr="003138F0" w:rsidRDefault="001F4D91" w:rsidP="0093781E">
      <w:pPr>
        <w:shd w:val="clear" w:color="auto" w:fill="FFFFFF"/>
        <w:spacing w:after="0" w:line="264" w:lineRule="auto"/>
        <w:ind w:firstLine="527"/>
        <w:jc w:val="both"/>
        <w:rPr>
          <w:rFonts w:ascii="Times New Roman" w:hAnsi="Times New Roman"/>
          <w:iCs/>
          <w:sz w:val="28"/>
          <w:szCs w:val="28"/>
          <w:lang w:bidi="en-US"/>
        </w:rPr>
      </w:pPr>
      <w:r w:rsidRPr="003138F0">
        <w:rPr>
          <w:rFonts w:ascii="Times New Roman" w:hAnsi="Times New Roman"/>
          <w:sz w:val="28"/>
          <w:szCs w:val="28"/>
        </w:rPr>
        <w:t>У пунктах 13, 14, 38 Рекомендації CM/</w:t>
      </w:r>
      <w:proofErr w:type="spellStart"/>
      <w:r w:rsidRPr="003138F0">
        <w:rPr>
          <w:rFonts w:ascii="Times New Roman" w:hAnsi="Times New Roman"/>
          <w:sz w:val="28"/>
          <w:szCs w:val="28"/>
        </w:rPr>
        <w:t>Rec</w:t>
      </w:r>
      <w:proofErr w:type="spellEnd"/>
      <w:r w:rsidRPr="003138F0">
        <w:rPr>
          <w:rFonts w:ascii="Times New Roman" w:hAnsi="Times New Roman"/>
          <w:sz w:val="28"/>
          <w:szCs w:val="28"/>
        </w:rPr>
        <w:t xml:space="preserve"> (2010) 12 Комітету Міністрів Ради Європи державам-членам щодо суддів: незалежність, ефективність та обов’язки від 17 листопада 2010 року вказано, що потрібно вжити всіх необхідних заходів для забезпечення </w:t>
      </w:r>
      <w:r w:rsidRPr="003138F0">
        <w:rPr>
          <w:rFonts w:ascii="Times New Roman" w:hAnsi="Times New Roman"/>
          <w:sz w:val="28"/>
          <w:szCs w:val="28"/>
          <w:lang w:eastAsia="zh-CN"/>
        </w:rPr>
        <w:t>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r w:rsidRPr="003138F0">
        <w:rPr>
          <w:rFonts w:ascii="Times New Roman" w:hAnsi="Times New Roman"/>
          <w:sz w:val="28"/>
          <w:szCs w:val="28"/>
        </w:rPr>
        <w:t xml:space="preserve"> Необхідно вжити всіх необхідних заходів для гарантування безпеки суддів. До цих заходів належить захист судів і суддів, які можуть стати чи вже стали жертвами погроз або актів насильства. </w:t>
      </w:r>
    </w:p>
    <w:p w:rsidR="001F4D91" w:rsidRPr="003138F0" w:rsidRDefault="001F4D91" w:rsidP="0093781E">
      <w:pPr>
        <w:spacing w:after="0" w:line="264" w:lineRule="auto"/>
        <w:ind w:firstLine="567"/>
        <w:jc w:val="both"/>
        <w:rPr>
          <w:rFonts w:ascii="Times New Roman" w:hAnsi="Times New Roman"/>
          <w:iCs/>
          <w:sz w:val="28"/>
          <w:szCs w:val="28"/>
        </w:rPr>
      </w:pPr>
      <w:r w:rsidRPr="003138F0">
        <w:rPr>
          <w:rFonts w:ascii="Times New Roman" w:hAnsi="Times New Roman"/>
          <w:iCs/>
          <w:sz w:val="28"/>
          <w:szCs w:val="28"/>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1F4D91" w:rsidRPr="003138F0" w:rsidRDefault="001F4D91" w:rsidP="0093781E">
      <w:pPr>
        <w:spacing w:after="0" w:line="264" w:lineRule="auto"/>
        <w:ind w:firstLine="567"/>
        <w:jc w:val="both"/>
        <w:rPr>
          <w:rFonts w:ascii="Times New Roman" w:hAnsi="Times New Roman"/>
          <w:sz w:val="28"/>
          <w:szCs w:val="28"/>
        </w:rPr>
      </w:pPr>
      <w:r w:rsidRPr="00354517">
        <w:rPr>
          <w:rFonts w:ascii="Times New Roman" w:hAnsi="Times New Roman"/>
          <w:sz w:val="28"/>
          <w:szCs w:val="28"/>
          <w:lang w:eastAsia="ru-RU"/>
        </w:rPr>
        <w:t xml:space="preserve">У повідомленні судді </w:t>
      </w:r>
      <w:r w:rsidRPr="00354517">
        <w:rPr>
          <w:rFonts w:ascii="Times New Roman" w:hAnsi="Times New Roman"/>
          <w:sz w:val="28"/>
          <w:szCs w:val="28"/>
        </w:rPr>
        <w:t xml:space="preserve">Київського окружного адміністративного суду </w:t>
      </w:r>
      <w:proofErr w:type="spellStart"/>
      <w:r w:rsidRPr="00354517">
        <w:rPr>
          <w:rFonts w:ascii="Times New Roman" w:hAnsi="Times New Roman"/>
          <w:sz w:val="28"/>
          <w:szCs w:val="28"/>
        </w:rPr>
        <w:t>Кушнової</w:t>
      </w:r>
      <w:proofErr w:type="spellEnd"/>
      <w:r w:rsidRPr="00354517">
        <w:rPr>
          <w:rFonts w:ascii="Times New Roman" w:hAnsi="Times New Roman"/>
          <w:sz w:val="28"/>
          <w:szCs w:val="28"/>
        </w:rPr>
        <w:t xml:space="preserve"> А.О. </w:t>
      </w:r>
      <w:r w:rsidRPr="00354517">
        <w:rPr>
          <w:rFonts w:ascii="Times New Roman" w:hAnsi="Times New Roman"/>
          <w:sz w:val="28"/>
          <w:szCs w:val="28"/>
          <w:lang w:eastAsia="ru-RU"/>
        </w:rPr>
        <w:t>вказано про обставини, які можуть свідчити про вчинення особою кр</w:t>
      </w:r>
      <w:r w:rsidR="00354517">
        <w:rPr>
          <w:rFonts w:ascii="Times New Roman" w:hAnsi="Times New Roman"/>
          <w:sz w:val="28"/>
          <w:szCs w:val="28"/>
          <w:lang w:eastAsia="ru-RU"/>
        </w:rPr>
        <w:t xml:space="preserve">имінально </w:t>
      </w:r>
      <w:r w:rsidR="00354517" w:rsidRPr="00354517">
        <w:rPr>
          <w:rFonts w:ascii="Times New Roman" w:hAnsi="Times New Roman"/>
          <w:sz w:val="28"/>
          <w:szCs w:val="28"/>
          <w:lang w:eastAsia="ru-RU"/>
        </w:rPr>
        <w:t xml:space="preserve">караних правопорушень та </w:t>
      </w:r>
      <w:r w:rsidR="00354517" w:rsidRPr="00354517">
        <w:rPr>
          <w:rFonts w:ascii="Times New Roman" w:hAnsi="Times New Roman"/>
          <w:bCs/>
          <w:sz w:val="28"/>
          <w:szCs w:val="28"/>
        </w:rPr>
        <w:t xml:space="preserve">викликати </w:t>
      </w:r>
      <w:r w:rsidR="00354517" w:rsidRPr="00354517">
        <w:rPr>
          <w:rFonts w:ascii="Times New Roman" w:eastAsia="Calibri" w:hAnsi="Times New Roman"/>
          <w:bCs/>
          <w:iCs/>
          <w:sz w:val="28"/>
          <w:szCs w:val="28"/>
          <w:lang w:bidi="en-US"/>
        </w:rPr>
        <w:t>обґрунтоване занепокоєння у судді щодо власної безпеки та безпеки членів сім’ї, що створює реальну загрозу суддівській незалежності.</w:t>
      </w:r>
      <w:r w:rsidR="00354517">
        <w:rPr>
          <w:rFonts w:ascii="Times New Roman" w:eastAsia="Calibri" w:hAnsi="Times New Roman"/>
          <w:b/>
          <w:bCs/>
          <w:iCs/>
          <w:sz w:val="28"/>
          <w:szCs w:val="28"/>
          <w:lang w:bidi="en-US"/>
        </w:rPr>
        <w:t xml:space="preserve"> </w:t>
      </w:r>
      <w:r w:rsidRPr="00354517">
        <w:rPr>
          <w:rFonts w:ascii="Times New Roman" w:hAnsi="Times New Roman"/>
          <w:sz w:val="28"/>
          <w:szCs w:val="28"/>
          <w:lang w:eastAsia="ru-RU"/>
        </w:rPr>
        <w:t>Водночас Вища рада правосуддя не наділена повноваженнями здійснювати</w:t>
      </w:r>
      <w:r w:rsidRPr="003138F0">
        <w:rPr>
          <w:rFonts w:ascii="Times New Roman" w:hAnsi="Times New Roman"/>
          <w:sz w:val="28"/>
          <w:szCs w:val="28"/>
          <w:lang w:eastAsia="ru-RU"/>
        </w:rPr>
        <w:t xml:space="preserve">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Кримінальним процесуальним кодексом України (далі – КПК України), мають перевірити повідомлені суддею обставини.</w:t>
      </w:r>
      <w:r w:rsidRPr="003138F0">
        <w:rPr>
          <w:rFonts w:ascii="Times New Roman" w:hAnsi="Times New Roman"/>
          <w:sz w:val="28"/>
          <w:szCs w:val="28"/>
        </w:rPr>
        <w:t xml:space="preserve"> </w:t>
      </w:r>
    </w:p>
    <w:p w:rsidR="001F4D91" w:rsidRPr="003138F0" w:rsidRDefault="001F4D91" w:rsidP="0093781E">
      <w:pPr>
        <w:spacing w:after="0" w:line="264" w:lineRule="auto"/>
        <w:ind w:firstLine="567"/>
        <w:jc w:val="both"/>
        <w:rPr>
          <w:rFonts w:ascii="Times New Roman" w:hAnsi="Times New Roman"/>
          <w:sz w:val="28"/>
          <w:szCs w:val="28"/>
          <w:shd w:val="clear" w:color="auto" w:fill="FFFFFF"/>
        </w:rPr>
      </w:pPr>
      <w:r w:rsidRPr="003138F0">
        <w:rPr>
          <w:rFonts w:ascii="Times New Roman" w:hAnsi="Times New Roman"/>
          <w:sz w:val="28"/>
          <w:szCs w:val="28"/>
        </w:rPr>
        <w:t xml:space="preserve">Під час перевірки повідомлення судді Київського окружного адміністративного суду </w:t>
      </w:r>
      <w:proofErr w:type="spellStart"/>
      <w:r w:rsidRPr="003138F0">
        <w:rPr>
          <w:rFonts w:ascii="Times New Roman" w:hAnsi="Times New Roman"/>
          <w:sz w:val="28"/>
          <w:szCs w:val="28"/>
        </w:rPr>
        <w:t>Кушнової</w:t>
      </w:r>
      <w:proofErr w:type="spellEnd"/>
      <w:r w:rsidRPr="003138F0">
        <w:rPr>
          <w:rFonts w:ascii="Times New Roman" w:hAnsi="Times New Roman"/>
          <w:sz w:val="28"/>
          <w:szCs w:val="28"/>
        </w:rPr>
        <w:t xml:space="preserve"> А.О. про втручання в її діяльність як судді щодо здійснення правосуддя 17 жовтня 2023 року </w:t>
      </w:r>
      <w:r>
        <w:rPr>
          <w:rFonts w:ascii="Times New Roman" w:hAnsi="Times New Roman"/>
          <w:sz w:val="28"/>
          <w:szCs w:val="28"/>
        </w:rPr>
        <w:t xml:space="preserve">член Вищої ради правосуддя Мельник О.П. </w:t>
      </w:r>
      <w:r w:rsidR="00CB1D5F">
        <w:rPr>
          <w:rFonts w:ascii="Times New Roman" w:hAnsi="Times New Roman"/>
          <w:sz w:val="28"/>
          <w:szCs w:val="28"/>
        </w:rPr>
        <w:t>звернувся</w:t>
      </w:r>
      <w:r w:rsidRPr="003138F0">
        <w:rPr>
          <w:rFonts w:ascii="Times New Roman" w:hAnsi="Times New Roman"/>
          <w:sz w:val="28"/>
          <w:szCs w:val="28"/>
        </w:rPr>
        <w:t xml:space="preserve"> до Офісу Генерального прокурора </w:t>
      </w:r>
      <w:r w:rsidR="00CB1D5F">
        <w:rPr>
          <w:rFonts w:ascii="Times New Roman" w:hAnsi="Times New Roman"/>
          <w:sz w:val="28"/>
          <w:szCs w:val="28"/>
        </w:rPr>
        <w:t xml:space="preserve">із </w:t>
      </w:r>
      <w:r w:rsidRPr="003138F0">
        <w:rPr>
          <w:rFonts w:ascii="Times New Roman" w:hAnsi="Times New Roman"/>
          <w:sz w:val="28"/>
          <w:szCs w:val="28"/>
        </w:rPr>
        <w:t>запит</w:t>
      </w:r>
      <w:r w:rsidR="00CB1D5F">
        <w:rPr>
          <w:rFonts w:ascii="Times New Roman" w:hAnsi="Times New Roman"/>
          <w:sz w:val="28"/>
          <w:szCs w:val="28"/>
        </w:rPr>
        <w:t>ом</w:t>
      </w:r>
      <w:r w:rsidRPr="003138F0">
        <w:rPr>
          <w:rFonts w:ascii="Times New Roman" w:hAnsi="Times New Roman"/>
          <w:sz w:val="28"/>
          <w:szCs w:val="28"/>
        </w:rPr>
        <w:t xml:space="preserve"> щодо інформування про дії, вчинені за результатами розгляду вказаного повідомлення.</w:t>
      </w:r>
    </w:p>
    <w:p w:rsidR="001F4D91" w:rsidRPr="003138F0" w:rsidRDefault="001F4D91" w:rsidP="0093781E">
      <w:pPr>
        <w:shd w:val="clear" w:color="auto" w:fill="FFFFFF"/>
        <w:spacing w:after="0" w:line="264" w:lineRule="auto"/>
        <w:ind w:firstLine="567"/>
        <w:jc w:val="both"/>
        <w:rPr>
          <w:rFonts w:ascii="Times New Roman" w:hAnsi="Times New Roman"/>
          <w:sz w:val="28"/>
          <w:szCs w:val="28"/>
        </w:rPr>
      </w:pPr>
      <w:r w:rsidRPr="003138F0">
        <w:rPr>
          <w:rFonts w:ascii="Times New Roman" w:hAnsi="Times New Roman"/>
          <w:sz w:val="28"/>
          <w:szCs w:val="28"/>
        </w:rPr>
        <w:t>Листом Офісу Генерального прокурора від 18 жовтня 2023 року</w:t>
      </w:r>
      <w:r w:rsidR="0093781E">
        <w:rPr>
          <w:rFonts w:ascii="Times New Roman" w:hAnsi="Times New Roman"/>
          <w:sz w:val="28"/>
          <w:szCs w:val="28"/>
        </w:rPr>
        <w:br/>
      </w:r>
      <w:r w:rsidRPr="003138F0">
        <w:rPr>
          <w:rFonts w:ascii="Times New Roman" w:hAnsi="Times New Roman"/>
          <w:sz w:val="28"/>
          <w:szCs w:val="28"/>
        </w:rPr>
        <w:t xml:space="preserve">№ 09/1/1-87028ВИХ-23 Вищу раду правосуддя поінформовано, що вказаний запит </w:t>
      </w:r>
      <w:r w:rsidR="00CB1D5F">
        <w:rPr>
          <w:rFonts w:ascii="Times New Roman" w:hAnsi="Times New Roman"/>
          <w:sz w:val="28"/>
          <w:szCs w:val="28"/>
        </w:rPr>
        <w:t>надіслано</w:t>
      </w:r>
      <w:r w:rsidR="00CB1D5F" w:rsidRPr="003138F0">
        <w:rPr>
          <w:rFonts w:ascii="Times New Roman" w:hAnsi="Times New Roman"/>
          <w:sz w:val="28"/>
          <w:szCs w:val="28"/>
        </w:rPr>
        <w:t xml:space="preserve"> </w:t>
      </w:r>
      <w:r w:rsidRPr="003138F0">
        <w:rPr>
          <w:rFonts w:ascii="Times New Roman" w:hAnsi="Times New Roman"/>
          <w:sz w:val="28"/>
          <w:szCs w:val="28"/>
        </w:rPr>
        <w:t>до Київської міської прокуратури.</w:t>
      </w:r>
    </w:p>
    <w:p w:rsidR="001F4D91" w:rsidRPr="003138F0" w:rsidRDefault="001F4D91" w:rsidP="0093781E">
      <w:pPr>
        <w:shd w:val="clear" w:color="auto" w:fill="FFFFFF"/>
        <w:spacing w:after="0" w:line="264" w:lineRule="auto"/>
        <w:ind w:firstLine="527"/>
        <w:jc w:val="both"/>
        <w:rPr>
          <w:rFonts w:ascii="Times New Roman" w:hAnsi="Times New Roman"/>
          <w:sz w:val="28"/>
          <w:szCs w:val="28"/>
        </w:rPr>
      </w:pPr>
      <w:r w:rsidRPr="003138F0">
        <w:rPr>
          <w:rFonts w:ascii="Times New Roman" w:hAnsi="Times New Roman"/>
          <w:sz w:val="28"/>
          <w:szCs w:val="28"/>
        </w:rPr>
        <w:t xml:space="preserve">14 листопада 2023 року на адресу Вищої ради правосуддя надійшов лист  Київської міської прокуратури № 09/2-12141ВИХ-23, в якому зазначено, що за </w:t>
      </w:r>
      <w:r w:rsidRPr="003138F0">
        <w:rPr>
          <w:rFonts w:ascii="Times New Roman" w:hAnsi="Times New Roman"/>
          <w:sz w:val="28"/>
          <w:szCs w:val="28"/>
          <w:lang w:bidi="uk-UA"/>
        </w:rPr>
        <w:t xml:space="preserve">повідомленням </w:t>
      </w:r>
      <w:r w:rsidRPr="003138F0">
        <w:rPr>
          <w:rFonts w:ascii="Times New Roman" w:hAnsi="Times New Roman"/>
          <w:sz w:val="28"/>
          <w:szCs w:val="28"/>
        </w:rPr>
        <w:t xml:space="preserve">судді Київського окружного адміністративного суду </w:t>
      </w:r>
      <w:proofErr w:type="spellStart"/>
      <w:r w:rsidRPr="003138F0">
        <w:rPr>
          <w:rFonts w:ascii="Times New Roman" w:hAnsi="Times New Roman"/>
          <w:sz w:val="28"/>
          <w:szCs w:val="28"/>
        </w:rPr>
        <w:t>Кушнової</w:t>
      </w:r>
      <w:proofErr w:type="spellEnd"/>
      <w:r w:rsidR="0093781E">
        <w:rPr>
          <w:rFonts w:ascii="Times New Roman" w:hAnsi="Times New Roman"/>
          <w:sz w:val="28"/>
          <w:szCs w:val="28"/>
        </w:rPr>
        <w:t> </w:t>
      </w:r>
      <w:r w:rsidRPr="003138F0">
        <w:rPr>
          <w:rFonts w:ascii="Times New Roman" w:hAnsi="Times New Roman"/>
          <w:sz w:val="28"/>
          <w:szCs w:val="28"/>
        </w:rPr>
        <w:t xml:space="preserve">А.О. Печерським управлінням поліції Головного управління Національної поліції у місті Києві 1 листопада 2023 року </w:t>
      </w:r>
      <w:proofErr w:type="spellStart"/>
      <w:r w:rsidRPr="003138F0">
        <w:rPr>
          <w:rFonts w:ascii="Times New Roman" w:hAnsi="Times New Roman"/>
          <w:sz w:val="28"/>
          <w:szCs w:val="28"/>
        </w:rPr>
        <w:t>внесено</w:t>
      </w:r>
      <w:proofErr w:type="spellEnd"/>
      <w:r w:rsidRPr="003138F0">
        <w:rPr>
          <w:rFonts w:ascii="Times New Roman" w:hAnsi="Times New Roman"/>
          <w:sz w:val="28"/>
          <w:szCs w:val="28"/>
        </w:rPr>
        <w:t xml:space="preserve"> відомості до Єдиного реєстру досудових роз</w:t>
      </w:r>
      <w:r w:rsidR="00E277CF">
        <w:rPr>
          <w:rFonts w:ascii="Times New Roman" w:hAnsi="Times New Roman"/>
          <w:sz w:val="28"/>
          <w:szCs w:val="28"/>
        </w:rPr>
        <w:t>слідувань за № ____</w:t>
      </w:r>
      <w:r w:rsidRPr="003138F0">
        <w:rPr>
          <w:rFonts w:ascii="Times New Roman" w:hAnsi="Times New Roman"/>
          <w:sz w:val="28"/>
          <w:szCs w:val="28"/>
        </w:rPr>
        <w:t xml:space="preserve"> за ознаками кримінального правопорушення, передбаченого частиною першою статті 376 Кримінального кодексу України (далі – КК України), за фактом втручання у діяльність судді </w:t>
      </w:r>
      <w:proofErr w:type="spellStart"/>
      <w:r w:rsidRPr="003138F0">
        <w:rPr>
          <w:rFonts w:ascii="Times New Roman" w:hAnsi="Times New Roman"/>
          <w:sz w:val="28"/>
          <w:szCs w:val="28"/>
        </w:rPr>
        <w:t>Кушнової</w:t>
      </w:r>
      <w:proofErr w:type="spellEnd"/>
      <w:r w:rsidRPr="003138F0">
        <w:rPr>
          <w:rFonts w:ascii="Times New Roman" w:hAnsi="Times New Roman"/>
          <w:sz w:val="28"/>
          <w:szCs w:val="28"/>
        </w:rPr>
        <w:t xml:space="preserve"> А.О. під час розгляду справи № 640/18519/22 з метою перешкодити виконанню службових обов’язків. Процесуальне керівництво досудовим розслідуванням здійснюється прокурорами Печерської окружної прокуратури міста Києва. Досудове розслідування триває.</w:t>
      </w:r>
    </w:p>
    <w:p w:rsidR="001F4D91" w:rsidRPr="003138F0" w:rsidRDefault="001F4D91" w:rsidP="0093781E">
      <w:pPr>
        <w:spacing w:after="0" w:line="264" w:lineRule="auto"/>
        <w:ind w:firstLine="567"/>
        <w:jc w:val="both"/>
        <w:rPr>
          <w:rFonts w:ascii="Times New Roman" w:hAnsi="Times New Roman"/>
          <w:i/>
          <w:sz w:val="28"/>
          <w:szCs w:val="28"/>
          <w:shd w:val="clear" w:color="auto" w:fill="FFFFFF"/>
        </w:rPr>
      </w:pPr>
      <w:r w:rsidRPr="003138F0">
        <w:rPr>
          <w:rFonts w:ascii="Times New Roman" w:hAnsi="Times New Roman"/>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w:t>
      </w:r>
      <w:r w:rsidRPr="003138F0">
        <w:rPr>
          <w:rFonts w:ascii="Times New Roman" w:hAnsi="Times New Roman"/>
          <w:sz w:val="28"/>
          <w:szCs w:val="28"/>
          <w:shd w:val="clear" w:color="auto" w:fill="FFFFFF"/>
        </w:rPr>
        <w:t xml:space="preserve">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1F4D91" w:rsidRPr="003138F0" w:rsidRDefault="001F4D91" w:rsidP="0093781E">
      <w:pPr>
        <w:spacing w:after="0" w:line="264" w:lineRule="auto"/>
        <w:ind w:firstLine="567"/>
        <w:jc w:val="both"/>
        <w:rPr>
          <w:rFonts w:ascii="Times New Roman" w:hAnsi="Times New Roman"/>
          <w:sz w:val="28"/>
          <w:szCs w:val="28"/>
        </w:rPr>
      </w:pPr>
      <w:r w:rsidRPr="003138F0">
        <w:rPr>
          <w:rFonts w:ascii="Times New Roman" w:hAnsi="Times New Roman"/>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1F4D91" w:rsidRDefault="001F4D91" w:rsidP="0093781E">
      <w:pPr>
        <w:spacing w:after="0" w:line="264" w:lineRule="auto"/>
        <w:ind w:firstLine="567"/>
        <w:jc w:val="both"/>
        <w:rPr>
          <w:rFonts w:ascii="Times New Roman" w:hAnsi="Times New Roman"/>
          <w:sz w:val="28"/>
          <w:szCs w:val="28"/>
        </w:rPr>
      </w:pPr>
      <w:r w:rsidRPr="003138F0">
        <w:rPr>
          <w:rFonts w:ascii="Times New Roman" w:hAnsi="Times New Roman"/>
          <w:sz w:val="28"/>
          <w:szCs w:val="28"/>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3A6634" w:rsidRPr="008160ED" w:rsidRDefault="001F4D91" w:rsidP="0093781E">
      <w:pPr>
        <w:shd w:val="clear" w:color="auto" w:fill="FFFFFF"/>
        <w:spacing w:after="0" w:line="264" w:lineRule="auto"/>
        <w:ind w:firstLine="527"/>
        <w:jc w:val="both"/>
        <w:rPr>
          <w:rFonts w:ascii="Times New Roman" w:hAnsi="Times New Roman"/>
          <w:sz w:val="28"/>
          <w:szCs w:val="28"/>
          <w:highlight w:val="yellow"/>
        </w:rPr>
      </w:pPr>
      <w:r w:rsidRPr="003138F0">
        <w:rPr>
          <w:rFonts w:ascii="Times New Roman" w:hAnsi="Times New Roman"/>
          <w:sz w:val="28"/>
          <w:szCs w:val="28"/>
        </w:rPr>
        <w:t xml:space="preserve">Беручи до уваги обставини, про які зазначено </w:t>
      </w:r>
      <w:r w:rsidR="00CB1D5F">
        <w:rPr>
          <w:rFonts w:ascii="Times New Roman" w:hAnsi="Times New Roman"/>
          <w:sz w:val="28"/>
          <w:szCs w:val="28"/>
        </w:rPr>
        <w:t>в</w:t>
      </w:r>
      <w:r w:rsidRPr="003138F0">
        <w:rPr>
          <w:rFonts w:ascii="Times New Roman" w:hAnsi="Times New Roman"/>
          <w:sz w:val="28"/>
          <w:szCs w:val="28"/>
        </w:rPr>
        <w:t xml:space="preserve"> повідомленні судді Київського окружного адміністративного суду </w:t>
      </w:r>
      <w:proofErr w:type="spellStart"/>
      <w:r w:rsidRPr="003138F0">
        <w:rPr>
          <w:rFonts w:ascii="Times New Roman" w:hAnsi="Times New Roman"/>
          <w:sz w:val="28"/>
          <w:szCs w:val="28"/>
        </w:rPr>
        <w:t>Кушнової</w:t>
      </w:r>
      <w:proofErr w:type="spellEnd"/>
      <w:r w:rsidRPr="003138F0">
        <w:rPr>
          <w:rFonts w:ascii="Times New Roman" w:hAnsi="Times New Roman"/>
          <w:sz w:val="28"/>
          <w:szCs w:val="28"/>
        </w:rPr>
        <w:t xml:space="preserve"> А.О., </w:t>
      </w:r>
      <w:r w:rsidRPr="003138F0">
        <w:rPr>
          <w:rFonts w:ascii="Times New Roman" w:hAnsi="Times New Roman"/>
          <w:sz w:val="28"/>
          <w:szCs w:val="28"/>
          <w:highlight w:val="white"/>
          <w:lang w:eastAsia="zh-CN"/>
        </w:rPr>
        <w:t xml:space="preserve">враховуючи, що перевірку повідомлених обставин здійснюють правоохоронні органи в порядку, передбаченому </w:t>
      </w:r>
      <w:r w:rsidRPr="008160ED">
        <w:rPr>
          <w:rFonts w:ascii="Times New Roman" w:hAnsi="Times New Roman"/>
          <w:sz w:val="28"/>
          <w:szCs w:val="28"/>
          <w:highlight w:val="white"/>
          <w:lang w:eastAsia="zh-CN"/>
        </w:rPr>
        <w:t>КПК України,</w:t>
      </w:r>
      <w:r w:rsidRPr="008160ED">
        <w:rPr>
          <w:rFonts w:ascii="Times New Roman" w:hAnsi="Times New Roman"/>
          <w:iCs/>
          <w:sz w:val="28"/>
          <w:szCs w:val="28"/>
          <w:lang w:eastAsia="zh-CN"/>
        </w:rPr>
        <w:t xml:space="preserve"> </w:t>
      </w:r>
      <w:r w:rsidRPr="008160ED">
        <w:rPr>
          <w:rFonts w:ascii="Times New Roman" w:hAnsi="Times New Roman"/>
          <w:sz w:val="28"/>
          <w:szCs w:val="28"/>
        </w:rPr>
        <w:t>Вища рада правосуддя дійшла висновку</w:t>
      </w:r>
      <w:r w:rsidRPr="008160ED">
        <w:rPr>
          <w:rFonts w:ascii="Times New Roman" w:hAnsi="Times New Roman"/>
          <w:sz w:val="28"/>
          <w:szCs w:val="28"/>
          <w:lang w:eastAsia="zh-CN"/>
        </w:rPr>
        <w:t xml:space="preserve"> </w:t>
      </w:r>
      <w:r w:rsidR="00F3500F" w:rsidRPr="008160ED">
        <w:rPr>
          <w:rFonts w:ascii="Times New Roman" w:hAnsi="Times New Roman"/>
          <w:sz w:val="28"/>
          <w:szCs w:val="28"/>
        </w:rPr>
        <w:t xml:space="preserve">про наявність підстав для </w:t>
      </w:r>
      <w:r w:rsidR="008160ED" w:rsidRPr="008160ED">
        <w:rPr>
          <w:rFonts w:ascii="Times New Roman" w:hAnsi="Times New Roman"/>
          <w:sz w:val="28"/>
          <w:szCs w:val="28"/>
        </w:rPr>
        <w:t xml:space="preserve">вжиття </w:t>
      </w:r>
      <w:r w:rsidR="008160ED" w:rsidRPr="003138F0">
        <w:rPr>
          <w:rFonts w:ascii="Times New Roman" w:hAnsi="Times New Roman"/>
          <w:iCs/>
          <w:sz w:val="28"/>
          <w:szCs w:val="28"/>
          <w:lang w:eastAsia="zh-CN"/>
        </w:rPr>
        <w:t>заходів забезпечення незалежності суддів та авторитету правосуддя, визначених статтею 73 Закону України «Про Вищу раду правосуддя»</w:t>
      </w:r>
      <w:r w:rsidR="008160ED">
        <w:rPr>
          <w:rFonts w:ascii="Times New Roman" w:hAnsi="Times New Roman"/>
          <w:iCs/>
          <w:sz w:val="28"/>
          <w:szCs w:val="28"/>
          <w:lang w:eastAsia="zh-CN"/>
        </w:rPr>
        <w:t>.</w:t>
      </w:r>
    </w:p>
    <w:p w:rsidR="003E08D4" w:rsidRDefault="00434932" w:rsidP="0093781E">
      <w:pPr>
        <w:tabs>
          <w:tab w:val="left" w:pos="8931"/>
        </w:tabs>
        <w:spacing w:after="0" w:line="264" w:lineRule="auto"/>
        <w:ind w:right="-1"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0C41FA" w:rsidRDefault="000C41FA" w:rsidP="0093781E">
      <w:pPr>
        <w:tabs>
          <w:tab w:val="left" w:pos="8931"/>
        </w:tabs>
        <w:spacing w:after="0" w:line="264" w:lineRule="auto"/>
        <w:ind w:right="-1" w:firstLine="567"/>
        <w:jc w:val="both"/>
        <w:rPr>
          <w:rFonts w:ascii="Times New Roman" w:hAnsi="Times New Roman"/>
          <w:sz w:val="20"/>
          <w:szCs w:val="20"/>
        </w:rPr>
      </w:pPr>
    </w:p>
    <w:p w:rsidR="002248C7" w:rsidRPr="00A16812" w:rsidRDefault="002248C7" w:rsidP="0093781E">
      <w:pPr>
        <w:tabs>
          <w:tab w:val="left" w:pos="8931"/>
        </w:tabs>
        <w:spacing w:after="0" w:line="264" w:lineRule="auto"/>
        <w:ind w:right="-1" w:firstLine="567"/>
        <w:jc w:val="center"/>
        <w:rPr>
          <w:rFonts w:ascii="Times New Roman" w:hAnsi="Times New Roman"/>
          <w:b/>
          <w:bCs/>
          <w:sz w:val="28"/>
          <w:szCs w:val="28"/>
        </w:rPr>
      </w:pPr>
      <w:r w:rsidRPr="00A16812">
        <w:rPr>
          <w:rFonts w:ascii="Times New Roman" w:hAnsi="Times New Roman"/>
          <w:b/>
          <w:bCs/>
          <w:sz w:val="28"/>
          <w:szCs w:val="28"/>
        </w:rPr>
        <w:t>вирішила:</w:t>
      </w:r>
    </w:p>
    <w:p w:rsidR="0004356F" w:rsidRPr="000C41FA" w:rsidRDefault="0004356F" w:rsidP="0093781E">
      <w:pPr>
        <w:tabs>
          <w:tab w:val="left" w:pos="8931"/>
        </w:tabs>
        <w:spacing w:after="0" w:line="264" w:lineRule="auto"/>
        <w:ind w:right="-1" w:firstLine="567"/>
        <w:jc w:val="both"/>
        <w:rPr>
          <w:rFonts w:ascii="Times New Roman" w:hAnsi="Times New Roman"/>
          <w:sz w:val="20"/>
          <w:szCs w:val="20"/>
          <w:highlight w:val="yellow"/>
        </w:rPr>
      </w:pPr>
    </w:p>
    <w:p w:rsidR="001F4D91" w:rsidRPr="003138F0" w:rsidRDefault="001F4D91" w:rsidP="0093781E">
      <w:pPr>
        <w:shd w:val="clear" w:color="auto" w:fill="FFFFFF"/>
        <w:spacing w:after="0" w:line="264" w:lineRule="auto"/>
        <w:jc w:val="both"/>
        <w:rPr>
          <w:rFonts w:ascii="Times New Roman" w:hAnsi="Times New Roman"/>
          <w:iCs/>
          <w:sz w:val="28"/>
          <w:szCs w:val="28"/>
          <w:lang w:bidi="en-US"/>
        </w:rPr>
      </w:pPr>
      <w:r w:rsidRPr="003138F0">
        <w:rPr>
          <w:rFonts w:ascii="Times New Roman" w:hAnsi="Times New Roman"/>
          <w:sz w:val="28"/>
          <w:szCs w:val="28"/>
          <w:lang w:eastAsia="ru-RU"/>
        </w:rPr>
        <w:t>зверну</w:t>
      </w:r>
      <w:r w:rsidRPr="003138F0">
        <w:rPr>
          <w:rFonts w:ascii="Times New Roman" w:hAnsi="Times New Roman"/>
          <w:iCs/>
          <w:sz w:val="28"/>
          <w:szCs w:val="28"/>
        </w:rPr>
        <w:t>тися до Офісу Генерального прокурора щодо надання інформації про розкриття та розслідування злочину у кримінальному провадженні, внесеному 1</w:t>
      </w:r>
      <w:r w:rsidR="0093781E">
        <w:rPr>
          <w:rFonts w:ascii="Times New Roman" w:hAnsi="Times New Roman"/>
          <w:iCs/>
          <w:sz w:val="28"/>
          <w:szCs w:val="28"/>
        </w:rPr>
        <w:t> </w:t>
      </w:r>
      <w:r w:rsidRPr="003138F0">
        <w:rPr>
          <w:rFonts w:ascii="Times New Roman" w:hAnsi="Times New Roman"/>
          <w:iCs/>
          <w:sz w:val="28"/>
          <w:szCs w:val="28"/>
        </w:rPr>
        <w:t>листопада 2023 року до Єдиного реєстру досудових розслідувань за</w:t>
      </w:r>
      <w:r>
        <w:rPr>
          <w:rFonts w:ascii="Times New Roman" w:hAnsi="Times New Roman"/>
          <w:iCs/>
          <w:sz w:val="28"/>
          <w:szCs w:val="28"/>
        </w:rPr>
        <w:t xml:space="preserve"> </w:t>
      </w:r>
      <w:r w:rsidRPr="003138F0">
        <w:rPr>
          <w:rFonts w:ascii="Times New Roman" w:hAnsi="Times New Roman"/>
          <w:iCs/>
          <w:sz w:val="28"/>
          <w:szCs w:val="28"/>
        </w:rPr>
        <w:t>№</w:t>
      </w:r>
      <w:r w:rsidR="0093781E">
        <w:rPr>
          <w:rFonts w:ascii="Times New Roman" w:hAnsi="Times New Roman"/>
          <w:iCs/>
          <w:sz w:val="28"/>
          <w:szCs w:val="28"/>
        </w:rPr>
        <w:t> </w:t>
      </w:r>
      <w:r w:rsidR="00E277CF">
        <w:rPr>
          <w:rFonts w:ascii="Times New Roman" w:hAnsi="Times New Roman"/>
          <w:sz w:val="28"/>
          <w:szCs w:val="28"/>
        </w:rPr>
        <w:t>____</w:t>
      </w:r>
      <w:bookmarkStart w:id="0" w:name="_GoBack"/>
      <w:bookmarkEnd w:id="0"/>
      <w:r w:rsidRPr="003138F0">
        <w:rPr>
          <w:rFonts w:ascii="Times New Roman" w:hAnsi="Times New Roman"/>
          <w:bCs/>
          <w:sz w:val="28"/>
          <w:szCs w:val="28"/>
          <w:lang w:eastAsia="zh-CN"/>
        </w:rPr>
        <w:t xml:space="preserve"> </w:t>
      </w:r>
      <w:r w:rsidRPr="003138F0">
        <w:rPr>
          <w:rFonts w:ascii="Times New Roman" w:hAnsi="Times New Roman"/>
          <w:iCs/>
          <w:sz w:val="28"/>
          <w:szCs w:val="28"/>
        </w:rPr>
        <w:t>за ознаками кримінального правопорушення, передбаченого частиною першою статті 376 Кримінального кодексу України</w:t>
      </w:r>
      <w:r w:rsidRPr="003138F0">
        <w:rPr>
          <w:rFonts w:ascii="Times New Roman" w:hAnsi="Times New Roman"/>
          <w:sz w:val="28"/>
          <w:szCs w:val="28"/>
        </w:rPr>
        <w:t xml:space="preserve">, </w:t>
      </w:r>
      <w:r w:rsidRPr="003138F0">
        <w:rPr>
          <w:rFonts w:ascii="Times New Roman" w:hAnsi="Times New Roman"/>
          <w:sz w:val="28"/>
          <w:szCs w:val="28"/>
          <w:lang w:eastAsia="ru-RU"/>
        </w:rPr>
        <w:t>за фактами</w:t>
      </w:r>
      <w:r w:rsidRPr="003138F0">
        <w:rPr>
          <w:rFonts w:ascii="Times New Roman" w:hAnsi="Times New Roman"/>
          <w:iCs/>
          <w:sz w:val="28"/>
          <w:szCs w:val="28"/>
          <w:lang w:bidi="en-US"/>
        </w:rPr>
        <w:t xml:space="preserve">, викладеними </w:t>
      </w:r>
      <w:r w:rsidR="00CB1D5F">
        <w:rPr>
          <w:rFonts w:ascii="Times New Roman" w:hAnsi="Times New Roman"/>
          <w:iCs/>
          <w:sz w:val="28"/>
          <w:szCs w:val="28"/>
          <w:lang w:bidi="en-US"/>
        </w:rPr>
        <w:t>в</w:t>
      </w:r>
      <w:r w:rsidRPr="003138F0">
        <w:rPr>
          <w:rFonts w:ascii="Times New Roman" w:hAnsi="Times New Roman"/>
          <w:iCs/>
          <w:sz w:val="28"/>
          <w:szCs w:val="28"/>
          <w:lang w:bidi="en-US"/>
        </w:rPr>
        <w:t xml:space="preserve"> повідомленні </w:t>
      </w:r>
      <w:r w:rsidRPr="003138F0">
        <w:rPr>
          <w:rFonts w:ascii="Times New Roman" w:hAnsi="Times New Roman"/>
          <w:sz w:val="28"/>
          <w:szCs w:val="28"/>
        </w:rPr>
        <w:t xml:space="preserve">судді Київського окружного адміністративного суду </w:t>
      </w:r>
      <w:proofErr w:type="spellStart"/>
      <w:r w:rsidRPr="003138F0">
        <w:rPr>
          <w:rFonts w:ascii="Times New Roman" w:hAnsi="Times New Roman"/>
          <w:sz w:val="28"/>
          <w:szCs w:val="28"/>
        </w:rPr>
        <w:t>Кушнової</w:t>
      </w:r>
      <w:proofErr w:type="spellEnd"/>
      <w:r w:rsidRPr="003138F0">
        <w:rPr>
          <w:rFonts w:ascii="Times New Roman" w:hAnsi="Times New Roman"/>
          <w:sz w:val="28"/>
          <w:szCs w:val="28"/>
        </w:rPr>
        <w:t xml:space="preserve"> Альони Олександрівни.</w:t>
      </w:r>
    </w:p>
    <w:p w:rsidR="00F166C1" w:rsidRPr="00C55B85" w:rsidRDefault="00F166C1" w:rsidP="0097016E">
      <w:pPr>
        <w:tabs>
          <w:tab w:val="left" w:pos="8931"/>
        </w:tabs>
        <w:spacing w:after="0" w:line="240" w:lineRule="auto"/>
        <w:ind w:right="-1"/>
        <w:jc w:val="both"/>
        <w:rPr>
          <w:rFonts w:ascii="Times New Roman" w:hAnsi="Times New Roman"/>
          <w:b/>
          <w:sz w:val="28"/>
          <w:szCs w:val="28"/>
          <w:highlight w:val="yellow"/>
        </w:rPr>
      </w:pPr>
    </w:p>
    <w:p w:rsidR="00F166C1" w:rsidRPr="00C55B85" w:rsidRDefault="00F166C1" w:rsidP="0097016E">
      <w:pPr>
        <w:tabs>
          <w:tab w:val="left" w:pos="8931"/>
        </w:tabs>
        <w:spacing w:after="0" w:line="240" w:lineRule="auto"/>
        <w:ind w:right="-1"/>
        <w:jc w:val="both"/>
        <w:rPr>
          <w:rFonts w:ascii="Times New Roman" w:hAnsi="Times New Roman"/>
          <w:b/>
          <w:sz w:val="28"/>
          <w:szCs w:val="28"/>
          <w:highlight w:val="yellow"/>
        </w:rPr>
      </w:pPr>
    </w:p>
    <w:p w:rsidR="001322D3" w:rsidRPr="001A4727" w:rsidRDefault="00961D76" w:rsidP="0097016E">
      <w:pPr>
        <w:tabs>
          <w:tab w:val="left" w:pos="8931"/>
        </w:tabs>
        <w:spacing w:after="0" w:line="240" w:lineRule="auto"/>
        <w:ind w:right="-1"/>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975427">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A37" w:rsidRDefault="00D67A37" w:rsidP="00A55570">
      <w:pPr>
        <w:spacing w:after="0" w:line="240" w:lineRule="auto"/>
      </w:pPr>
      <w:r>
        <w:separator/>
      </w:r>
    </w:p>
  </w:endnote>
  <w:endnote w:type="continuationSeparator" w:id="0">
    <w:p w:rsidR="00D67A37" w:rsidRDefault="00D67A37"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A37" w:rsidRDefault="00D67A37" w:rsidP="00A55570">
      <w:pPr>
        <w:spacing w:after="0" w:line="240" w:lineRule="auto"/>
      </w:pPr>
      <w:r>
        <w:separator/>
      </w:r>
    </w:p>
  </w:footnote>
  <w:footnote w:type="continuationSeparator" w:id="0">
    <w:p w:rsidR="00D67A37" w:rsidRDefault="00D67A37"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E277CF" w:rsidRPr="00E277CF">
      <w:rPr>
        <w:rFonts w:ascii="Times New Roman" w:hAnsi="Times New Roman"/>
        <w:noProof/>
        <w:sz w:val="24"/>
        <w:szCs w:val="24"/>
        <w:lang w:val="ru-RU"/>
      </w:rPr>
      <w:t>6</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8F2"/>
    <w:rsid w:val="0002284E"/>
    <w:rsid w:val="00026755"/>
    <w:rsid w:val="000305F3"/>
    <w:rsid w:val="0004356F"/>
    <w:rsid w:val="000435E8"/>
    <w:rsid w:val="00044241"/>
    <w:rsid w:val="000453A1"/>
    <w:rsid w:val="00062A21"/>
    <w:rsid w:val="00086F52"/>
    <w:rsid w:val="000A1881"/>
    <w:rsid w:val="000A37CD"/>
    <w:rsid w:val="000C1714"/>
    <w:rsid w:val="000C41FA"/>
    <w:rsid w:val="000C449C"/>
    <w:rsid w:val="000D50D3"/>
    <w:rsid w:val="001045A0"/>
    <w:rsid w:val="00125780"/>
    <w:rsid w:val="00127DE4"/>
    <w:rsid w:val="00130917"/>
    <w:rsid w:val="0013112F"/>
    <w:rsid w:val="001322D3"/>
    <w:rsid w:val="00134E28"/>
    <w:rsid w:val="00163596"/>
    <w:rsid w:val="00195D9B"/>
    <w:rsid w:val="001A4727"/>
    <w:rsid w:val="001C4E0B"/>
    <w:rsid w:val="001D5A9C"/>
    <w:rsid w:val="001D6D52"/>
    <w:rsid w:val="001E1330"/>
    <w:rsid w:val="001E3F37"/>
    <w:rsid w:val="001F051C"/>
    <w:rsid w:val="001F4D91"/>
    <w:rsid w:val="00204A49"/>
    <w:rsid w:val="00211095"/>
    <w:rsid w:val="00211892"/>
    <w:rsid w:val="002248C7"/>
    <w:rsid w:val="00234991"/>
    <w:rsid w:val="00236CCB"/>
    <w:rsid w:val="0025570A"/>
    <w:rsid w:val="0025696C"/>
    <w:rsid w:val="002657C0"/>
    <w:rsid w:val="0028579C"/>
    <w:rsid w:val="002861A0"/>
    <w:rsid w:val="002A58CE"/>
    <w:rsid w:val="002A68DF"/>
    <w:rsid w:val="002B271D"/>
    <w:rsid w:val="002C026D"/>
    <w:rsid w:val="002F5F57"/>
    <w:rsid w:val="00304A5B"/>
    <w:rsid w:val="00324A56"/>
    <w:rsid w:val="00340B7F"/>
    <w:rsid w:val="00347DF5"/>
    <w:rsid w:val="00354517"/>
    <w:rsid w:val="00354998"/>
    <w:rsid w:val="003609BC"/>
    <w:rsid w:val="00371651"/>
    <w:rsid w:val="00374485"/>
    <w:rsid w:val="003752E0"/>
    <w:rsid w:val="003A004C"/>
    <w:rsid w:val="003A6634"/>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586D"/>
    <w:rsid w:val="00460893"/>
    <w:rsid w:val="00464CAD"/>
    <w:rsid w:val="00473E27"/>
    <w:rsid w:val="004959EF"/>
    <w:rsid w:val="004A17E9"/>
    <w:rsid w:val="004A617E"/>
    <w:rsid w:val="004C14A5"/>
    <w:rsid w:val="004E22BE"/>
    <w:rsid w:val="004F340F"/>
    <w:rsid w:val="005161FA"/>
    <w:rsid w:val="0052312C"/>
    <w:rsid w:val="0052425D"/>
    <w:rsid w:val="005244AB"/>
    <w:rsid w:val="0054330A"/>
    <w:rsid w:val="005644CD"/>
    <w:rsid w:val="00575E25"/>
    <w:rsid w:val="00581FCA"/>
    <w:rsid w:val="00583513"/>
    <w:rsid w:val="0059336F"/>
    <w:rsid w:val="005C6671"/>
    <w:rsid w:val="00600531"/>
    <w:rsid w:val="0060299F"/>
    <w:rsid w:val="00603F9D"/>
    <w:rsid w:val="006074CF"/>
    <w:rsid w:val="00626541"/>
    <w:rsid w:val="00636BFE"/>
    <w:rsid w:val="0064302D"/>
    <w:rsid w:val="00670856"/>
    <w:rsid w:val="006818F2"/>
    <w:rsid w:val="0068222C"/>
    <w:rsid w:val="006A42A3"/>
    <w:rsid w:val="006A6D32"/>
    <w:rsid w:val="006D4F8C"/>
    <w:rsid w:val="007040E7"/>
    <w:rsid w:val="00714634"/>
    <w:rsid w:val="0071471E"/>
    <w:rsid w:val="0072517D"/>
    <w:rsid w:val="00735DAC"/>
    <w:rsid w:val="00760E9E"/>
    <w:rsid w:val="00770DAF"/>
    <w:rsid w:val="007817A9"/>
    <w:rsid w:val="007A7234"/>
    <w:rsid w:val="007C44ED"/>
    <w:rsid w:val="007D3B74"/>
    <w:rsid w:val="007D6454"/>
    <w:rsid w:val="007F7A4E"/>
    <w:rsid w:val="007F7C1A"/>
    <w:rsid w:val="0081319F"/>
    <w:rsid w:val="008160ED"/>
    <w:rsid w:val="008337A5"/>
    <w:rsid w:val="00842684"/>
    <w:rsid w:val="00842DB8"/>
    <w:rsid w:val="008511F9"/>
    <w:rsid w:val="00875D4F"/>
    <w:rsid w:val="0088439C"/>
    <w:rsid w:val="008911BF"/>
    <w:rsid w:val="00895333"/>
    <w:rsid w:val="008C1F82"/>
    <w:rsid w:val="008E32D4"/>
    <w:rsid w:val="008F2808"/>
    <w:rsid w:val="009145F6"/>
    <w:rsid w:val="00924D03"/>
    <w:rsid w:val="00924E08"/>
    <w:rsid w:val="0093781E"/>
    <w:rsid w:val="0094354D"/>
    <w:rsid w:val="00961D76"/>
    <w:rsid w:val="0097016E"/>
    <w:rsid w:val="00974658"/>
    <w:rsid w:val="00975427"/>
    <w:rsid w:val="00984E04"/>
    <w:rsid w:val="009877F2"/>
    <w:rsid w:val="009A4E7B"/>
    <w:rsid w:val="009B1430"/>
    <w:rsid w:val="009C60D3"/>
    <w:rsid w:val="009C699E"/>
    <w:rsid w:val="009E62B6"/>
    <w:rsid w:val="009F24DC"/>
    <w:rsid w:val="00A04B5C"/>
    <w:rsid w:val="00A16812"/>
    <w:rsid w:val="00A40DC3"/>
    <w:rsid w:val="00A469C8"/>
    <w:rsid w:val="00A50329"/>
    <w:rsid w:val="00A53E50"/>
    <w:rsid w:val="00A55570"/>
    <w:rsid w:val="00A649C6"/>
    <w:rsid w:val="00A769A3"/>
    <w:rsid w:val="00A85832"/>
    <w:rsid w:val="00AD3F07"/>
    <w:rsid w:val="00AF303D"/>
    <w:rsid w:val="00B068DB"/>
    <w:rsid w:val="00B13739"/>
    <w:rsid w:val="00B347DA"/>
    <w:rsid w:val="00B553D4"/>
    <w:rsid w:val="00B61BA2"/>
    <w:rsid w:val="00B71B3F"/>
    <w:rsid w:val="00B8565B"/>
    <w:rsid w:val="00B92172"/>
    <w:rsid w:val="00BD7856"/>
    <w:rsid w:val="00C04E0D"/>
    <w:rsid w:val="00C302D0"/>
    <w:rsid w:val="00C41362"/>
    <w:rsid w:val="00C43805"/>
    <w:rsid w:val="00C55B85"/>
    <w:rsid w:val="00C74A04"/>
    <w:rsid w:val="00C843FF"/>
    <w:rsid w:val="00C8511E"/>
    <w:rsid w:val="00CA6A28"/>
    <w:rsid w:val="00CB1D5F"/>
    <w:rsid w:val="00CE0DD7"/>
    <w:rsid w:val="00D24F0E"/>
    <w:rsid w:val="00D25A65"/>
    <w:rsid w:val="00D3086F"/>
    <w:rsid w:val="00D53E6A"/>
    <w:rsid w:val="00D67A37"/>
    <w:rsid w:val="00D95679"/>
    <w:rsid w:val="00DA5450"/>
    <w:rsid w:val="00DA560E"/>
    <w:rsid w:val="00DB7CD7"/>
    <w:rsid w:val="00DC7F8A"/>
    <w:rsid w:val="00DD61F3"/>
    <w:rsid w:val="00DF5F21"/>
    <w:rsid w:val="00E01A95"/>
    <w:rsid w:val="00E11395"/>
    <w:rsid w:val="00E139AE"/>
    <w:rsid w:val="00E269B0"/>
    <w:rsid w:val="00E277CF"/>
    <w:rsid w:val="00E549F1"/>
    <w:rsid w:val="00E64BAD"/>
    <w:rsid w:val="00E76A48"/>
    <w:rsid w:val="00E770A3"/>
    <w:rsid w:val="00EC6612"/>
    <w:rsid w:val="00ED77BD"/>
    <w:rsid w:val="00EF4BDC"/>
    <w:rsid w:val="00EF7984"/>
    <w:rsid w:val="00F000DB"/>
    <w:rsid w:val="00F019D6"/>
    <w:rsid w:val="00F0798F"/>
    <w:rsid w:val="00F166C1"/>
    <w:rsid w:val="00F17EEE"/>
    <w:rsid w:val="00F25E31"/>
    <w:rsid w:val="00F3500F"/>
    <w:rsid w:val="00F4219F"/>
    <w:rsid w:val="00F4541A"/>
    <w:rsid w:val="00F5122D"/>
    <w:rsid w:val="00F7049B"/>
    <w:rsid w:val="00F7096D"/>
    <w:rsid w:val="00F96FD8"/>
    <w:rsid w:val="00FA61D4"/>
    <w:rsid w:val="00FA7991"/>
    <w:rsid w:val="00FB2025"/>
    <w:rsid w:val="00FB44CB"/>
    <w:rsid w:val="00FB663C"/>
    <w:rsid w:val="00FD1123"/>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733DEC7"/>
  <w15:chartTrackingRefBased/>
  <w15:docId w15:val="{3A209691-7646-49C1-88D2-664D89F6D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basedOn w:val="a0"/>
    <w:link w:val="ae"/>
    <w:uiPriority w:val="34"/>
    <w:rsid w:val="00603F9D"/>
    <w:rPr>
      <w:rFonts w:ascii="Times New Roman" w:hAnsi="Times New Roman"/>
      <w:sz w:val="24"/>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D7C02-E80B-4E6E-B07B-1E3FEE4A0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9401</Words>
  <Characters>5360</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14732</CharactersWithSpaces>
  <SharedDoc>false</SharedDoc>
  <HLinks>
    <vt:vector size="12" baseType="variant">
      <vt:variant>
        <vt:i4>8126469</vt:i4>
      </vt:variant>
      <vt:variant>
        <vt:i4>6</vt:i4>
      </vt:variant>
      <vt:variant>
        <vt:i4>0</vt:i4>
      </vt:variant>
      <vt:variant>
        <vt:i4>5</vt:i4>
      </vt:variant>
      <vt:variant>
        <vt:lpwstr>https://368.media/2023/04/19/harkivski-suddi-blokuyut-pozovi-dps-proti-neplatnikiv-odatkiv/?utm_source=rss&amp;amp;utm_medium=rss&amp;amp;utm_campaign= harkivski-suddi-blokuyut-pozovi-dps-proti-neplatnikiv-podatkiv</vt:lpwstr>
      </vt:variant>
      <vt:variant>
        <vt:lpwstr/>
      </vt:variant>
      <vt:variant>
        <vt:i4>8126469</vt:i4>
      </vt:variant>
      <vt:variant>
        <vt:i4>3</vt:i4>
      </vt:variant>
      <vt:variant>
        <vt:i4>0</vt:i4>
      </vt:variant>
      <vt:variant>
        <vt:i4>5</vt:i4>
      </vt:variant>
      <vt:variant>
        <vt:lpwstr>https://368.media/2023/04/19/harkivski-suddi-blokuyut-pozovi-dps-proti-neplatnikiv-odatkiv/?utm_source=rss&amp;amp;utm_medium=rss&amp;amp;utm_campaign= harkivski-suddi-blokuyut-pozovi-dps-proti-neplatnikiv-podatkiv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Оксана Костанян (HCJ-IMP0472 - o.kostanyan)</cp:lastModifiedBy>
  <cp:revision>2</cp:revision>
  <cp:lastPrinted>2023-12-01T12:07:00Z</cp:lastPrinted>
  <dcterms:created xsi:type="dcterms:W3CDTF">2023-12-04T10:43:00Z</dcterms:created>
  <dcterms:modified xsi:type="dcterms:W3CDTF">2023-12-04T10:43:00Z</dcterms:modified>
</cp:coreProperties>
</file>