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60" w:rsidRPr="007D0145" w:rsidRDefault="00A82A60" w:rsidP="00A82A6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8550CA7" wp14:editId="71D348B8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A60" w:rsidRPr="00EA5C44" w:rsidRDefault="00A82A60" w:rsidP="00A82A60">
      <w:pPr>
        <w:pStyle w:val="a7"/>
        <w:spacing w:after="0"/>
        <w:ind w:left="5954"/>
        <w:rPr>
          <w:sz w:val="28"/>
          <w:szCs w:val="28"/>
        </w:rPr>
      </w:pPr>
    </w:p>
    <w:p w:rsidR="00A82A60" w:rsidRDefault="00A82A60" w:rsidP="00A82A60">
      <w:pPr>
        <w:pStyle w:val="a7"/>
        <w:ind w:left="0"/>
        <w:jc w:val="both"/>
        <w:rPr>
          <w:sz w:val="28"/>
          <w:szCs w:val="28"/>
        </w:rPr>
      </w:pPr>
    </w:p>
    <w:p w:rsidR="00A82A60" w:rsidRPr="0091248D" w:rsidRDefault="00A82A60" w:rsidP="00A82A60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82A60" w:rsidRPr="0091248D" w:rsidRDefault="00A82A60" w:rsidP="00A82A6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82A60" w:rsidRPr="0091248D" w:rsidRDefault="00A82A60" w:rsidP="00A82A60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A82A60" w:rsidRPr="0091248D" w:rsidRDefault="00A82A60" w:rsidP="00A82A6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A82A60" w:rsidRPr="00635BF0" w:rsidTr="00F55154">
        <w:trPr>
          <w:trHeight w:val="188"/>
        </w:trPr>
        <w:tc>
          <w:tcPr>
            <w:tcW w:w="3098" w:type="dxa"/>
          </w:tcPr>
          <w:p w:rsidR="00A82A60" w:rsidRPr="00FE02F2" w:rsidRDefault="00A82A60" w:rsidP="00F55154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29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листопада 2023 року</w:t>
            </w:r>
          </w:p>
        </w:tc>
        <w:tc>
          <w:tcPr>
            <w:tcW w:w="3311" w:type="dxa"/>
            <w:gridSpan w:val="2"/>
          </w:tcPr>
          <w:p w:rsidR="00A82A60" w:rsidRPr="00B15DB8" w:rsidRDefault="00A82A60" w:rsidP="00F55154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A82A60" w:rsidRPr="00FE02F2" w:rsidRDefault="00A82A60" w:rsidP="00A82A60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1149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/2дп/15-23</w:t>
            </w:r>
          </w:p>
        </w:tc>
      </w:tr>
      <w:tr w:rsidR="00A82A60" w:rsidRPr="00AF6581" w:rsidTr="00F55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A60" w:rsidRDefault="00A82A60" w:rsidP="00F5515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Слєдовського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М.С. стосовно судді Чернігівського окружного адміністративного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Бородавкіної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С.В.;</w:t>
            </w:r>
          </w:p>
          <w:p w:rsidR="00A82A60" w:rsidRPr="00453854" w:rsidRDefault="00A82A60" w:rsidP="00F5515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Василіва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Т.І.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Стрийського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міськрайонного суду Львівської області Шрамка Р.Т.;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Мягкого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Д.В. стосовно судді Чернігівського районного суду Запорізької області Проценко А.М. (відряджена до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Кельменецького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Чернівецької області) за дії вчинені на посаді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Червонозаводського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Харкова; Морозова В.М. стосовно суддів Касаційного адміністративного суду у складі Верховного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Стародуба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О.П., Кравчука В.М.,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Єзерова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А.А.; 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Вірченко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 стосовно судді Оболонського районного суду міста Києва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Майбоженко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А.М.;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Білинець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Т.Ф. стосовно судді Берегівського районного суду Закарпатської області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Михайлишина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Палька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О.А.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Октябрського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Полтави Андрієнко Г.В.;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Фаловської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Г.К. стосовно судді Третього апеляційного адміністративного суду Кругового О.О.   </w:t>
            </w:r>
          </w:p>
          <w:p w:rsidR="00A82A60" w:rsidRPr="00AF6581" w:rsidRDefault="00A82A60" w:rsidP="00F55154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</w:tr>
    </w:tbl>
    <w:p w:rsidR="00A82A60" w:rsidRDefault="00A82A60" w:rsidP="00A82A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82A60" w:rsidRDefault="00A82A60" w:rsidP="00A82A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Р.А.</w:t>
      </w:r>
      <w:r w:rsidRPr="007B460A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>
        <w:rPr>
          <w:rFonts w:ascii="Times New Roman" w:hAnsi="Times New Roman"/>
          <w:sz w:val="28"/>
          <w:szCs w:val="28"/>
        </w:rPr>
        <w:t>Саліхова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183E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A82A60" w:rsidRPr="00812B77" w:rsidRDefault="00A82A60" w:rsidP="00A82A6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2A60" w:rsidRPr="00812B77" w:rsidRDefault="00A82A60" w:rsidP="00A82A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A60" w:rsidRPr="006646E4" w:rsidRDefault="00A82A60" w:rsidP="00A82A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lastRenderedPageBreak/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A82A60" w:rsidRPr="006646E4" w:rsidRDefault="00A82A60" w:rsidP="00A82A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A82A60" w:rsidRPr="006646E4" w:rsidRDefault="00A82A60" w:rsidP="00A82A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82A60" w:rsidRPr="006646E4" w:rsidRDefault="00A82A60" w:rsidP="00A82A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A82A60" w:rsidRPr="00812B77" w:rsidRDefault="00A82A60" w:rsidP="00A82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 w:rsidRPr="00681F6A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2552/0/6-21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Слєдовського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hAnsi="Times New Roman" w:cs="Times New Roman"/>
          <w:sz w:val="28"/>
          <w:szCs w:val="28"/>
        </w:rPr>
        <w:t xml:space="preserve">Чернігівського окружного адміністративного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Бородавкіної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620/5806/20,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Pr="00812B77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В-328/2/7-21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Т.І. </w:t>
      </w:r>
      <w:r w:rsidRPr="009A0C0E">
        <w:rPr>
          <w:rFonts w:ascii="Times New Roman" w:hAnsi="Times New Roman" w:cs="Times New Roman"/>
          <w:sz w:val="28"/>
          <w:szCs w:val="28"/>
        </w:rPr>
        <w:t>на дії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Стрийського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міськрайонного суду Львівської області Шрамка Р.Т.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456/3769/19,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інспектора.</w:t>
      </w:r>
    </w:p>
    <w:p w:rsidR="00A82A60" w:rsidRPr="00681F6A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681F6A">
        <w:rPr>
          <w:rFonts w:ascii="Times New Roman" w:hAnsi="Times New Roman" w:cs="Times New Roman"/>
          <w:sz w:val="28"/>
          <w:szCs w:val="28"/>
        </w:rPr>
        <w:t xml:space="preserve">оскільки 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 (частина шоста статті 107 Закону України «Про судоустрій і статус суддів»).</w:t>
      </w:r>
    </w:p>
    <w:p w:rsidR="00A82A60" w:rsidRPr="00812B77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травня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М-2994/0/7-21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Мягкого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 </w:t>
      </w:r>
      <w:r>
        <w:rPr>
          <w:rFonts w:ascii="Times New Roman" w:hAnsi="Times New Roman" w:cs="Times New Roman"/>
          <w:sz w:val="28"/>
          <w:szCs w:val="28"/>
        </w:rPr>
        <w:t xml:space="preserve">Чернігівського районного суду Запорізької області Проценко А.М. (відряджена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Кельменецького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Чернівецької області) за дії вчинені на посаді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Червонозаводського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Харкова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646/2955/21, яка протоколом повторного автоматизованого визначення члена Вищої ради правосуддя від 6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Pr="00812B77" w:rsidRDefault="00A82A60" w:rsidP="00A82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 серпня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М-3365/1/7-21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Морозова В.М.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Касаційного адміністративного суду у складі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О.П., Кравчука В.М.,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Єзерова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160/13290/20,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53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2A60" w:rsidRPr="00812B77" w:rsidRDefault="00A82A60" w:rsidP="00A82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В-4500/0/7-21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Вірченко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 на дії</w:t>
      </w:r>
      <w:r w:rsidRPr="001F2A42">
        <w:rPr>
          <w:rFonts w:ascii="Times New Roman" w:hAnsi="Times New Roman" w:cs="Times New Roman"/>
          <w:sz w:val="28"/>
          <w:szCs w:val="28"/>
        </w:rPr>
        <w:t xml:space="preserve"> судді </w:t>
      </w:r>
      <w:r>
        <w:rPr>
          <w:rFonts w:ascii="Times New Roman" w:hAnsi="Times New Roman" w:cs="Times New Roman"/>
          <w:sz w:val="28"/>
          <w:szCs w:val="28"/>
        </w:rPr>
        <w:t xml:space="preserve">Оболонського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Майбоженко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756/521/20, яка протоколом автоматизованого розподілу справи між членами Вищої ради правосуддя від 7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Pr="00812B77" w:rsidRDefault="00A82A60" w:rsidP="00A82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вересня 2021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Б-4573/0/7-21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Білинець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Т.Ф. на дії </w:t>
      </w:r>
      <w:r w:rsidRPr="003C2821">
        <w:rPr>
          <w:rFonts w:ascii="Times New Roman" w:hAnsi="Times New Roman" w:cs="Times New Roman"/>
          <w:sz w:val="28"/>
          <w:szCs w:val="28"/>
        </w:rPr>
        <w:t xml:space="preserve"> судді </w:t>
      </w:r>
      <w:r>
        <w:rPr>
          <w:rFonts w:ascii="Times New Roman" w:hAnsi="Times New Roman" w:cs="Times New Roman"/>
          <w:sz w:val="28"/>
          <w:szCs w:val="28"/>
        </w:rPr>
        <w:t xml:space="preserve">Берегівського районного суду Закарпатської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Михайлишина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</w:t>
      </w:r>
      <w:r>
        <w:rPr>
          <w:rFonts w:ascii="Times New Roman" w:hAnsi="Times New Roman" w:cs="Times New Roman"/>
          <w:sz w:val="28"/>
          <w:szCs w:val="28"/>
        </w:rPr>
        <w:t>с здійснення правосуддя у справах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297/1674/21, 297/1675/21, яка протоколом автоматизованого розподілу справи між членами Вищої ради правосуддя від 7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Pr="00812B77" w:rsidRDefault="00A82A60" w:rsidP="00A82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 та 6 липня</w:t>
      </w:r>
      <w:r w:rsidRPr="00681F6A">
        <w:rPr>
          <w:rFonts w:ascii="Times New Roman" w:hAnsi="Times New Roman" w:cs="Times New Roman"/>
          <w:sz w:val="28"/>
          <w:szCs w:val="28"/>
        </w:rPr>
        <w:t xml:space="preserve"> 2021 року за вхідним</w:t>
      </w:r>
      <w:r>
        <w:rPr>
          <w:rFonts w:ascii="Times New Roman" w:hAnsi="Times New Roman" w:cs="Times New Roman"/>
          <w:sz w:val="28"/>
          <w:szCs w:val="28"/>
        </w:rPr>
        <w:t>и номерами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П-1651/16/7-21, П-1651/22/7-21 надійшли дисциплінарні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Октябрського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Полтави                 Андрієнко Г.В.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554/11727/15-к, які протоколом повторного автоматизованого визначення члена Вищої ради правосуддя від 6 листопада 2023 року та протоколом передачі раніше визначеному члену Вищої ради правосуддя від 6 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sz w:val="28"/>
          <w:szCs w:val="28"/>
        </w:rPr>
        <w:t>редньої перевірки дисциплінарних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скарг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Pr="00812B77" w:rsidRDefault="00A82A60" w:rsidP="00A82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26 липня 2021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Ф-3962/0/7-21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Фаловської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Г.К. на дії </w:t>
      </w:r>
      <w:r w:rsidRPr="003C2821">
        <w:rPr>
          <w:rFonts w:ascii="Times New Roman" w:hAnsi="Times New Roman" w:cs="Times New Roman"/>
          <w:sz w:val="28"/>
          <w:szCs w:val="28"/>
        </w:rPr>
        <w:t xml:space="preserve"> судді </w:t>
      </w:r>
      <w:r>
        <w:rPr>
          <w:rFonts w:ascii="Times New Roman" w:hAnsi="Times New Roman" w:cs="Times New Roman"/>
          <w:sz w:val="28"/>
          <w:szCs w:val="28"/>
        </w:rPr>
        <w:t>Третього апеляційного адміністративного суду Кругового О.О.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</w:t>
      </w:r>
      <w:r>
        <w:rPr>
          <w:rFonts w:ascii="Times New Roman" w:hAnsi="Times New Roman" w:cs="Times New Roman"/>
          <w:sz w:val="28"/>
          <w:szCs w:val="28"/>
        </w:rPr>
        <w:t>с здійснення правосуддя у справі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0440/7019/18,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2A60" w:rsidRDefault="00A82A60" w:rsidP="00A82A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82A60" w:rsidRPr="00A55749" w:rsidRDefault="00A82A60" w:rsidP="00A82A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82A60" w:rsidRDefault="00A82A60" w:rsidP="00A82A6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A82A60" w:rsidRDefault="00A82A60" w:rsidP="00A82A6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A82A60" w:rsidRDefault="00A82A60" w:rsidP="00A82A6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A82A60" w:rsidRDefault="00A82A60" w:rsidP="00A82A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Слєдовського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Михайла Станіславовича стосовно судді Чернігівського окружного адміністративного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Бородавкіної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Світлани Володимирівни.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Тараса Івановича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Стрийського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міськрайонного суду Львівської області Шрамка Руслана Теодоровича.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Мягкого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Дмитра Володимировича стосовно судді Чернігівського районного суду Запорізької області Проценко Анни Миколаївни (відряджена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Кельменецького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Чернівецької області) за дії вчинені на посаді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Червонозаводського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Харкова.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Морозова Валерія Миколайовича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>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12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Касаційного адміністративного суду у складі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Павловича, Кравчука Володимира Миколайовича,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Єзерова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Альберта Анатолійовича.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Вірченко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Валентини Миколаївни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 w:cs="Times New Roman"/>
          <w:sz w:val="28"/>
          <w:szCs w:val="28"/>
        </w:rPr>
        <w:t xml:space="preserve">Оболонського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Майбоженко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Анни Миколаївни.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Білинець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Тетяни Федорівни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 w:cs="Times New Roman"/>
          <w:sz w:val="28"/>
          <w:szCs w:val="28"/>
        </w:rPr>
        <w:t xml:space="preserve">Берегівського районного суду Закарпатської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Михайлишина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Віталія Миколайовича.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Анатолійовича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Октябрського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Полтави Андрієнко Ганни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Вячеславівни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Фаловської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Галини Костянтинівни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 w:cs="Times New Roman"/>
          <w:sz w:val="28"/>
          <w:szCs w:val="28"/>
        </w:rPr>
        <w:t>Третього апеляційного адміністративного суду Кругового Олексія Олександровича.</w:t>
      </w: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2A60" w:rsidRDefault="00A82A60" w:rsidP="00A82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2A60" w:rsidRPr="0016514D" w:rsidRDefault="00A82A60" w:rsidP="00A82A60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A82A60" w:rsidRPr="008B2B77" w:rsidRDefault="00A82A60" w:rsidP="00A82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A82A60" w:rsidRPr="002E1866" w:rsidTr="00F55154">
        <w:tc>
          <w:tcPr>
            <w:tcW w:w="7054" w:type="dxa"/>
          </w:tcPr>
          <w:p w:rsidR="00A82A60" w:rsidRDefault="00A82A60" w:rsidP="00F55154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A82A60" w:rsidRDefault="00A82A60" w:rsidP="00F55154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A82A60" w:rsidRPr="007B460A" w:rsidTr="00F55154">
        <w:tc>
          <w:tcPr>
            <w:tcW w:w="5353" w:type="dxa"/>
          </w:tcPr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A82A60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</w:tc>
      </w:tr>
      <w:tr w:rsidR="00A82A60" w:rsidRPr="007B460A" w:rsidTr="00F55154">
        <w:tc>
          <w:tcPr>
            <w:tcW w:w="5353" w:type="dxa"/>
          </w:tcPr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A82A60" w:rsidRPr="007B460A" w:rsidRDefault="00A82A60" w:rsidP="00F551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82A60" w:rsidRDefault="00A82A60" w:rsidP="00A82A60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82A60" w:rsidRDefault="00A82A60" w:rsidP="00A82A60"/>
    <w:p w:rsidR="00A82A60" w:rsidRDefault="00A82A60" w:rsidP="00A82A60"/>
    <w:p w:rsidR="00A82A60" w:rsidRDefault="00A82A60" w:rsidP="00A82A60"/>
    <w:p w:rsidR="00A14C55" w:rsidRDefault="00A14C55"/>
    <w:sectPr w:rsidR="00A14C55" w:rsidSect="004C2AE4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82A6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296C66" w:rsidRDefault="00A82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60"/>
    <w:rsid w:val="00A14C55"/>
    <w:rsid w:val="00A8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474C"/>
  <w15:chartTrackingRefBased/>
  <w15:docId w15:val="{2254115A-E44D-456C-B497-DB3B99294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A6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A82A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A82A6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A82A60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A82A60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A82A60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A82A60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A82A60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A82A60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9916</Words>
  <Characters>5653</Characters>
  <Application>Microsoft Office Word</Application>
  <DocSecurity>0</DocSecurity>
  <Lines>47</Lines>
  <Paragraphs>31</Paragraphs>
  <ScaleCrop>false</ScaleCrop>
  <Company>Microsoft</Company>
  <LinksUpToDate>false</LinksUpToDate>
  <CharactersWithSpaces>15538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2023-11-30T06:56:00Z</dcterms:created>
  <dcterms:modified xsi:type="dcterms:W3CDTF">2023-11-30T06:57:00Z</dcterms:modified>
</cp:coreProperties>
</file>