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6C55A" w14:textId="311E93B5" w:rsidR="007F27FC" w:rsidRPr="000E284F" w:rsidRDefault="00EE0A42" w:rsidP="00536236">
      <w:pPr>
        <w:spacing w:line="240" w:lineRule="auto"/>
        <w:rPr>
          <w:color w:val="000000"/>
          <w:sz w:val="28"/>
          <w:szCs w:val="28"/>
          <w:lang w:val="uk-UA"/>
        </w:rPr>
      </w:pPr>
      <w:r w:rsidRPr="000E284F">
        <w:rPr>
          <w:noProof/>
          <w:lang w:val="uk-UA"/>
        </w:rPr>
        <w:drawing>
          <wp:anchor distT="0" distB="0" distL="114300" distR="114300" simplePos="0" relativeHeight="251658240" behindDoc="0" locked="0" layoutInCell="1" allowOverlap="1" wp14:anchorId="37C92BBA" wp14:editId="75447D25">
            <wp:simplePos x="0" y="0"/>
            <wp:positionH relativeFrom="margin">
              <wp:posOffset>2795905</wp:posOffset>
            </wp:positionH>
            <wp:positionV relativeFrom="paragraph">
              <wp:posOffset>19050</wp:posOffset>
            </wp:positionV>
            <wp:extent cx="521970" cy="683895"/>
            <wp:effectExtent l="0" t="0" r="0" b="1905"/>
            <wp:wrapNone/>
            <wp:docPr id="25" name="Рисунок 25"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21C2A204" w14:textId="77777777" w:rsidR="007F27FC" w:rsidRPr="000E284F" w:rsidRDefault="007F27FC" w:rsidP="00536236">
      <w:pPr>
        <w:pStyle w:val="a8"/>
        <w:jc w:val="center"/>
        <w:rPr>
          <w:lang w:eastAsia="uk-UA"/>
        </w:rPr>
      </w:pPr>
    </w:p>
    <w:p w14:paraId="42CE30BF" w14:textId="77777777" w:rsidR="007F27FC" w:rsidRPr="000E284F" w:rsidRDefault="007F27FC" w:rsidP="00536236">
      <w:pPr>
        <w:pStyle w:val="a8"/>
        <w:jc w:val="center"/>
        <w:rPr>
          <w:szCs w:val="28"/>
          <w:lang w:eastAsia="uk-UA"/>
        </w:rPr>
      </w:pPr>
    </w:p>
    <w:p w14:paraId="7B30D930" w14:textId="77777777" w:rsidR="007F27FC" w:rsidRPr="000E284F" w:rsidRDefault="007F27FC" w:rsidP="00536236">
      <w:pPr>
        <w:pStyle w:val="a8"/>
        <w:jc w:val="center"/>
        <w:rPr>
          <w:szCs w:val="28"/>
          <w:lang w:eastAsia="uk-UA"/>
        </w:rPr>
      </w:pPr>
    </w:p>
    <w:p w14:paraId="1C09036C" w14:textId="77777777" w:rsidR="007F27FC" w:rsidRPr="000E284F" w:rsidRDefault="007F27FC" w:rsidP="00536236">
      <w:pPr>
        <w:pStyle w:val="a8"/>
        <w:jc w:val="center"/>
        <w:rPr>
          <w:rFonts w:ascii="AcademyC" w:hAnsi="AcademyC"/>
          <w:color w:val="002060"/>
        </w:rPr>
      </w:pPr>
      <w:r w:rsidRPr="000E284F">
        <w:rPr>
          <w:rFonts w:ascii="AcademyC" w:hAnsi="AcademyC"/>
          <w:color w:val="002060"/>
        </w:rPr>
        <w:t>УКРАЇНА</w:t>
      </w:r>
    </w:p>
    <w:p w14:paraId="20D4F8D0" w14:textId="77777777" w:rsidR="007F27FC" w:rsidRPr="000E284F" w:rsidRDefault="007F27FC" w:rsidP="00536236">
      <w:pPr>
        <w:pStyle w:val="a8"/>
        <w:jc w:val="center"/>
        <w:rPr>
          <w:rFonts w:ascii="AcademyC" w:hAnsi="AcademyC"/>
          <w:color w:val="002060"/>
          <w:szCs w:val="28"/>
        </w:rPr>
      </w:pPr>
      <w:r w:rsidRPr="000E284F">
        <w:rPr>
          <w:rFonts w:ascii="AcademyC" w:hAnsi="AcademyC"/>
          <w:color w:val="002060"/>
          <w:szCs w:val="28"/>
        </w:rPr>
        <w:t>ВИЩА  РАДА  ПРАВОСУДДЯ</w:t>
      </w:r>
    </w:p>
    <w:p w14:paraId="255A0E58" w14:textId="77777777" w:rsidR="007F27FC" w:rsidRPr="000E284F" w:rsidRDefault="007F27FC" w:rsidP="00536236">
      <w:pPr>
        <w:pStyle w:val="a8"/>
        <w:jc w:val="center"/>
        <w:rPr>
          <w:rFonts w:ascii="AcademyC" w:hAnsi="AcademyC"/>
          <w:color w:val="002060"/>
          <w:szCs w:val="28"/>
        </w:rPr>
      </w:pPr>
      <w:r w:rsidRPr="000E284F">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7F27FC" w:rsidRPr="000E284F" w14:paraId="34D1A79F" w14:textId="77777777">
        <w:trPr>
          <w:trHeight w:val="188"/>
        </w:trPr>
        <w:tc>
          <w:tcPr>
            <w:tcW w:w="3098" w:type="dxa"/>
          </w:tcPr>
          <w:p w14:paraId="0AE50416" w14:textId="495C4EB6" w:rsidR="007F27FC" w:rsidRPr="003D7F12" w:rsidRDefault="00DC2B9E" w:rsidP="00536236">
            <w:pPr>
              <w:pStyle w:val="a8"/>
              <w:jc w:val="center"/>
              <w:rPr>
                <w:noProof/>
                <w:color w:val="002060"/>
                <w:szCs w:val="28"/>
              </w:rPr>
            </w:pPr>
            <w:r>
              <w:rPr>
                <w:noProof/>
                <w:color w:val="002060"/>
                <w:szCs w:val="28"/>
              </w:rPr>
              <w:t>28 листопада 2023 року</w:t>
            </w:r>
          </w:p>
        </w:tc>
        <w:tc>
          <w:tcPr>
            <w:tcW w:w="3309" w:type="dxa"/>
          </w:tcPr>
          <w:p w14:paraId="0EDA89BA" w14:textId="24CC3A32" w:rsidR="007F27FC" w:rsidRPr="000E284F" w:rsidRDefault="000E284F" w:rsidP="00536236">
            <w:pPr>
              <w:pStyle w:val="a8"/>
              <w:ind w:left="-375"/>
              <w:jc w:val="center"/>
              <w:rPr>
                <w:rFonts w:ascii="Book Antiqua" w:hAnsi="Book Antiqua"/>
                <w:noProof/>
                <w:color w:val="002060"/>
                <w:sz w:val="20"/>
                <w:szCs w:val="20"/>
              </w:rPr>
            </w:pPr>
            <w:r>
              <w:rPr>
                <w:rFonts w:ascii="Book Antiqua" w:hAnsi="Book Antiqua"/>
                <w:color w:val="002060"/>
                <w:sz w:val="20"/>
                <w:szCs w:val="20"/>
              </w:rPr>
              <w:t xml:space="preserve">            </w:t>
            </w:r>
            <w:r w:rsidR="007F27FC" w:rsidRPr="000E284F">
              <w:rPr>
                <w:rFonts w:ascii="Book Antiqua" w:hAnsi="Book Antiqua"/>
                <w:color w:val="002060"/>
                <w:sz w:val="20"/>
                <w:szCs w:val="20"/>
              </w:rPr>
              <w:t>Київ</w:t>
            </w:r>
          </w:p>
        </w:tc>
        <w:tc>
          <w:tcPr>
            <w:tcW w:w="3624" w:type="dxa"/>
          </w:tcPr>
          <w:p w14:paraId="70E24DDA" w14:textId="321A2AC5" w:rsidR="007F27FC" w:rsidRPr="003D7F12" w:rsidRDefault="007F27FC" w:rsidP="00536236">
            <w:pPr>
              <w:pStyle w:val="a8"/>
              <w:jc w:val="center"/>
              <w:rPr>
                <w:noProof/>
                <w:color w:val="002060"/>
                <w:szCs w:val="28"/>
              </w:rPr>
            </w:pPr>
            <w:r w:rsidRPr="000E284F">
              <w:t>№</w:t>
            </w:r>
            <w:r w:rsidRPr="003D7F12">
              <w:rPr>
                <w:rFonts w:ascii="Bookman Old Style" w:hAnsi="Bookman Old Style"/>
                <w:noProof/>
                <w:color w:val="002060"/>
                <w:szCs w:val="28"/>
              </w:rPr>
              <w:t xml:space="preserve"> </w:t>
            </w:r>
            <w:r w:rsidR="00DC2B9E">
              <w:rPr>
                <w:noProof/>
                <w:color w:val="002060"/>
                <w:szCs w:val="28"/>
              </w:rPr>
              <w:t>1131/0/15-23</w:t>
            </w:r>
          </w:p>
        </w:tc>
      </w:tr>
    </w:tbl>
    <w:p w14:paraId="6A184950" w14:textId="77777777" w:rsidR="007F27FC" w:rsidRPr="003D7F12" w:rsidRDefault="007F27FC" w:rsidP="00536236">
      <w:pPr>
        <w:pStyle w:val="a6"/>
        <w:spacing w:line="240" w:lineRule="auto"/>
        <w:ind w:left="0"/>
        <w:jc w:val="both"/>
        <w:rPr>
          <w:color w:val="000000"/>
          <w:sz w:val="28"/>
          <w:szCs w:val="28"/>
          <w:lang w:val="uk-UA" w:eastAsia="uk-UA"/>
        </w:rPr>
      </w:pPr>
    </w:p>
    <w:p w14:paraId="63E6A63D" w14:textId="77777777" w:rsidR="00ED67B9" w:rsidRPr="003D7F12" w:rsidRDefault="00ED67B9" w:rsidP="00536236">
      <w:pPr>
        <w:pStyle w:val="a6"/>
        <w:spacing w:after="0" w:line="240" w:lineRule="auto"/>
        <w:ind w:left="0"/>
        <w:jc w:val="both"/>
        <w:rPr>
          <w:color w:val="000000"/>
          <w:sz w:val="28"/>
          <w:szCs w:val="28"/>
          <w:lang w:val="uk-UA" w:eastAsia="uk-UA"/>
        </w:rPr>
      </w:pPr>
    </w:p>
    <w:p w14:paraId="1E5E6BE8" w14:textId="4D6C77C3" w:rsidR="005E6A99" w:rsidRPr="003D7F12" w:rsidRDefault="00F06934" w:rsidP="00536236">
      <w:pPr>
        <w:spacing w:line="240" w:lineRule="auto"/>
        <w:ind w:right="5700"/>
        <w:jc w:val="both"/>
        <w:rPr>
          <w:rFonts w:ascii="Times New Roman" w:eastAsia="Times New Roman" w:hAnsi="Times New Roman" w:cs="Times New Roman"/>
          <w:b/>
          <w:sz w:val="24"/>
          <w:szCs w:val="24"/>
          <w:lang w:val="uk-UA"/>
        </w:rPr>
      </w:pPr>
      <w:r w:rsidRPr="003D7F12">
        <w:rPr>
          <w:rFonts w:ascii="Times New Roman" w:eastAsia="Times New Roman" w:hAnsi="Times New Roman" w:cs="Times New Roman"/>
          <w:b/>
          <w:sz w:val="24"/>
          <w:szCs w:val="24"/>
          <w:lang w:val="uk-UA"/>
        </w:rPr>
        <w:t>Про звільнення Лепехи Г.А. з посади судді Господарського суду Одеської області на підставі підпункту 4 пункту 16</w:t>
      </w:r>
      <w:r w:rsidR="001D2162" w:rsidRPr="000E284F">
        <w:rPr>
          <w:rFonts w:ascii="Times New Roman" w:eastAsia="Times New Roman" w:hAnsi="Times New Roman" w:cs="Times New Roman"/>
          <w:b/>
          <w:sz w:val="24"/>
          <w:szCs w:val="24"/>
          <w:vertAlign w:val="superscript"/>
          <w:lang w:val="uk-UA"/>
        </w:rPr>
        <w:t>1</w:t>
      </w:r>
      <w:r w:rsidRPr="003D7F12">
        <w:rPr>
          <w:rFonts w:ascii="Times New Roman" w:eastAsia="Times New Roman" w:hAnsi="Times New Roman" w:cs="Times New Roman"/>
          <w:b/>
          <w:sz w:val="24"/>
          <w:szCs w:val="24"/>
          <w:lang w:val="uk-UA"/>
        </w:rPr>
        <w:t xml:space="preserve"> розділу XV «Перехідні положення» Конституції України</w:t>
      </w:r>
    </w:p>
    <w:p w14:paraId="1E5E6BE9" w14:textId="5853D2F2" w:rsidR="005E6A99" w:rsidRPr="003D7F12" w:rsidRDefault="005E6A99" w:rsidP="00536236">
      <w:pPr>
        <w:spacing w:line="240" w:lineRule="auto"/>
        <w:ind w:right="5700"/>
        <w:jc w:val="both"/>
        <w:rPr>
          <w:rFonts w:ascii="Times New Roman" w:eastAsia="Times New Roman" w:hAnsi="Times New Roman" w:cs="Times New Roman"/>
          <w:b/>
          <w:sz w:val="28"/>
          <w:szCs w:val="28"/>
          <w:lang w:val="uk-UA"/>
        </w:rPr>
      </w:pPr>
    </w:p>
    <w:p w14:paraId="1E5E6BEA" w14:textId="1649FF37" w:rsidR="005E6A99" w:rsidRPr="003D7F12" w:rsidRDefault="005E6A99" w:rsidP="00536236">
      <w:pPr>
        <w:spacing w:line="240" w:lineRule="auto"/>
        <w:ind w:right="5700"/>
        <w:jc w:val="both"/>
        <w:rPr>
          <w:rFonts w:ascii="Times New Roman" w:eastAsia="Times New Roman" w:hAnsi="Times New Roman" w:cs="Times New Roman"/>
          <w:b/>
          <w:sz w:val="28"/>
          <w:szCs w:val="28"/>
          <w:lang w:val="uk-UA"/>
        </w:rPr>
      </w:pPr>
    </w:p>
    <w:p w14:paraId="1E5E6BEB" w14:textId="77777777" w:rsidR="005E6A99" w:rsidRPr="003D7F12" w:rsidRDefault="00F06934" w:rsidP="00536236">
      <w:pPr>
        <w:spacing w:before="240" w:after="240"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Вища рада правосуддя, розглянувши подання з рекомендацією Вищої кваліфікаційної комісії суддів України про звільнення Лепехи Геннадія Анатолійовича з посади судді Господарського суду Одеської області,</w:t>
      </w:r>
    </w:p>
    <w:p w14:paraId="1E5E6BEC" w14:textId="77777777" w:rsidR="005E6A99" w:rsidRPr="003D7F12" w:rsidRDefault="00F06934" w:rsidP="00536236">
      <w:pPr>
        <w:spacing w:before="240" w:after="240" w:line="240" w:lineRule="auto"/>
        <w:ind w:firstLine="566"/>
        <w:jc w:val="center"/>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встановила:</w:t>
      </w:r>
    </w:p>
    <w:p w14:paraId="1E5E6BED" w14:textId="553B455C" w:rsidR="005E6A99" w:rsidRPr="003D7F12" w:rsidRDefault="00F06934" w:rsidP="00536236">
      <w:pPr>
        <w:spacing w:line="240" w:lineRule="auto"/>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до Вищої ради правосуддя за вх. № 9502/0/8-18 надійшло подання Вищої кваліфікаційної комісії суддів України (далі – Комісія) від 9 листопада 2018</w:t>
      </w:r>
      <w:r w:rsidR="00BC1602"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року №</w:t>
      </w:r>
      <w:r w:rsidR="00563594" w:rsidRPr="003D7F12">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21-6866/18 з рекомендацією від 26 липня 2018 року</w:t>
      </w:r>
      <w:r w:rsidR="0044523C" w:rsidRPr="000E284F">
        <w:rPr>
          <w:rFonts w:ascii="Times New Roman" w:eastAsia="Times New Roman" w:hAnsi="Times New Roman" w:cs="Times New Roman"/>
          <w:sz w:val="28"/>
          <w:szCs w:val="28"/>
          <w:lang w:val="uk-UA"/>
        </w:rPr>
        <w:t xml:space="preserve"> </w:t>
      </w:r>
      <w:r w:rsidRPr="003D7F12">
        <w:rPr>
          <w:rFonts w:ascii="Times New Roman" w:eastAsia="Times New Roman" w:hAnsi="Times New Roman" w:cs="Times New Roman"/>
          <w:sz w:val="28"/>
          <w:szCs w:val="28"/>
          <w:lang w:val="uk-UA"/>
        </w:rPr>
        <w:t>№</w:t>
      </w:r>
      <w:r w:rsidR="00BC1602"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1367/ко-19 про звільнення Лепехи Г.А. з посади судді Господарського суду Одеської області на підставі підпункту 4 пункту 16</w:t>
      </w:r>
      <w:r w:rsidRPr="003D7F12">
        <w:rPr>
          <w:rFonts w:ascii="Times New Roman" w:eastAsia="Times New Roman" w:hAnsi="Times New Roman" w:cs="Times New Roman"/>
          <w:sz w:val="28"/>
          <w:szCs w:val="28"/>
          <w:vertAlign w:val="superscript"/>
          <w:lang w:val="uk-UA"/>
        </w:rPr>
        <w:t>1</w:t>
      </w:r>
      <w:r w:rsidRPr="003D7F12">
        <w:rPr>
          <w:rFonts w:ascii="Times New Roman" w:eastAsia="Times New Roman" w:hAnsi="Times New Roman" w:cs="Times New Roman"/>
          <w:sz w:val="28"/>
          <w:szCs w:val="28"/>
          <w:lang w:val="uk-UA"/>
        </w:rPr>
        <w:t xml:space="preserve"> розділу XV «Перехідні положення» Конституції України.</w:t>
      </w:r>
    </w:p>
    <w:p w14:paraId="1E5E6BEE" w14:textId="5DE0CC3D"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Відповідно до протоколу автоматизованого розподілу справи між членами Вищої ради правосуддя від 23 січня 2023 року вказане подання з рекомендацією передан</w:t>
      </w:r>
      <w:r w:rsidR="008D7668" w:rsidRPr="000E284F">
        <w:rPr>
          <w:rFonts w:ascii="Times New Roman" w:eastAsia="Times New Roman" w:hAnsi="Times New Roman" w:cs="Times New Roman"/>
          <w:sz w:val="28"/>
          <w:szCs w:val="28"/>
          <w:lang w:val="uk-UA"/>
        </w:rPr>
        <w:t>о</w:t>
      </w:r>
      <w:r w:rsidRPr="003D7F12">
        <w:rPr>
          <w:rFonts w:ascii="Times New Roman" w:eastAsia="Times New Roman" w:hAnsi="Times New Roman" w:cs="Times New Roman"/>
          <w:sz w:val="28"/>
          <w:szCs w:val="28"/>
          <w:lang w:val="uk-UA"/>
        </w:rPr>
        <w:t xml:space="preserve"> члену Вищої ради правосуддя Плахтій І.Б.</w:t>
      </w:r>
    </w:p>
    <w:p w14:paraId="1E5E6BEF"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Відповідно до частини п’ятої статті 30 Закону України «Про Вищу раду правосуддя» особа, питання щодо якої має розглядатися Вищою радою правосуддя, повідомляється про такий розгляд не пізніш як за десять календарних днів до дня засідання, крім випадків, якщо законом не вимагається участь такої особи у засіданні, а також якщо інше не визначено цим Законом.</w:t>
      </w:r>
    </w:p>
    <w:p w14:paraId="075434C1" w14:textId="4F8C0C6A" w:rsidR="00390181" w:rsidRPr="003D7F12" w:rsidRDefault="00593736" w:rsidP="00536236">
      <w:pPr>
        <w:spacing w:line="240" w:lineRule="auto"/>
        <w:ind w:firstLine="566"/>
        <w:jc w:val="both"/>
        <w:rPr>
          <w:rFonts w:ascii="Times New Roman" w:eastAsia="Times New Roman" w:hAnsi="Times New Roman" w:cs="Times New Roman"/>
          <w:sz w:val="28"/>
          <w:szCs w:val="28"/>
          <w:lang w:val="uk-UA"/>
        </w:rPr>
      </w:pPr>
      <w:r w:rsidRPr="000E284F">
        <w:rPr>
          <w:rFonts w:ascii="Times New Roman" w:eastAsia="Times New Roman" w:hAnsi="Times New Roman" w:cs="Times New Roman"/>
          <w:sz w:val="28"/>
          <w:szCs w:val="28"/>
          <w:lang w:val="uk-UA"/>
        </w:rPr>
        <w:t>Згідно з пунктом 18.7 Регламенту Вищої ради правосуддя</w:t>
      </w:r>
      <w:r w:rsidR="00BF25E7" w:rsidRPr="000E284F">
        <w:rPr>
          <w:rFonts w:ascii="Times New Roman" w:eastAsia="Times New Roman" w:hAnsi="Times New Roman" w:cs="Times New Roman"/>
          <w:sz w:val="28"/>
          <w:szCs w:val="28"/>
          <w:lang w:val="uk-UA"/>
        </w:rPr>
        <w:t xml:space="preserve"> п</w:t>
      </w:r>
      <w:r w:rsidRPr="000E284F">
        <w:rPr>
          <w:rFonts w:ascii="Times New Roman" w:eastAsia="Times New Roman" w:hAnsi="Times New Roman" w:cs="Times New Roman"/>
          <w:sz w:val="28"/>
          <w:szCs w:val="28"/>
          <w:lang w:val="uk-UA"/>
        </w:rPr>
        <w:t>итання про звільнення судді з підстави, визначеної підпунктом 4 пункту 16</w:t>
      </w:r>
      <w:r w:rsidR="009C5772" w:rsidRPr="000E284F">
        <w:rPr>
          <w:rFonts w:ascii="Times New Roman" w:eastAsia="Times New Roman" w:hAnsi="Times New Roman" w:cs="Times New Roman"/>
          <w:sz w:val="28"/>
          <w:szCs w:val="28"/>
          <w:vertAlign w:val="superscript"/>
          <w:lang w:val="uk-UA"/>
        </w:rPr>
        <w:t>1</w:t>
      </w:r>
      <w:r w:rsidRPr="000E284F">
        <w:rPr>
          <w:rFonts w:ascii="Times New Roman" w:eastAsia="Times New Roman" w:hAnsi="Times New Roman" w:cs="Times New Roman"/>
          <w:sz w:val="28"/>
          <w:szCs w:val="28"/>
          <w:lang w:val="uk-UA"/>
        </w:rPr>
        <w:t xml:space="preserve"> розділу ХV «Перехідні положення» Конституції України, розглядається Радою в розумний строк у пленарному складі на підставі подання Вищої кваліфікаційної комісії суддів України в порядку, визначеному статтею 56</w:t>
      </w:r>
      <w:r w:rsidRPr="003D7F12">
        <w:rPr>
          <w:rFonts w:ascii="Times New Roman" w:eastAsia="Times New Roman" w:hAnsi="Times New Roman" w:cs="Times New Roman"/>
          <w:sz w:val="28"/>
          <w:szCs w:val="28"/>
          <w:lang w:val="uk-UA"/>
        </w:rPr>
        <w:t xml:space="preserve"> Закону</w:t>
      </w:r>
      <w:r w:rsidR="00EF1E99">
        <w:rPr>
          <w:rFonts w:ascii="Times New Roman" w:eastAsia="Times New Roman" w:hAnsi="Times New Roman" w:cs="Times New Roman"/>
          <w:sz w:val="28"/>
          <w:szCs w:val="28"/>
          <w:lang w:val="uk-UA"/>
        </w:rPr>
        <w:t xml:space="preserve"> України «Про Вищу раду правосуддя»</w:t>
      </w:r>
      <w:r w:rsidRPr="003D7F12">
        <w:rPr>
          <w:rFonts w:ascii="Times New Roman" w:eastAsia="Times New Roman" w:hAnsi="Times New Roman" w:cs="Times New Roman"/>
          <w:sz w:val="28"/>
          <w:szCs w:val="28"/>
          <w:lang w:val="uk-UA"/>
        </w:rPr>
        <w:t>.</w:t>
      </w:r>
    </w:p>
    <w:p w14:paraId="0C15CB69" w14:textId="77777777" w:rsidR="00765011" w:rsidRPr="003D7F12" w:rsidRDefault="00593736"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lastRenderedPageBreak/>
        <w:t>Запрошення на засідання Ради судді, стосовно якого розглядається питання про звільнення, є обов’язковим.</w:t>
      </w:r>
    </w:p>
    <w:p w14:paraId="5A2FED4C" w14:textId="19166B0F" w:rsidR="00593736" w:rsidRPr="003D7F12" w:rsidRDefault="00593736"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Суддя та/або його представник має право бути заслуханим на засіданні Ради та надати відповідні пояснення. У разі неможливості з поважних причин взяти участь у засіданні Ради суддя може заявити клопотання про відкладення розгляду питання про звільнення його з посади. Повторна неявка судді на засідання незалежно від причин не перешкоджає розгляду питання за його відсутності.</w:t>
      </w:r>
    </w:p>
    <w:p w14:paraId="1E5E6BF3" w14:textId="0F0259CC" w:rsidR="005E6A99" w:rsidRPr="008D706A" w:rsidRDefault="00F06934" w:rsidP="00536236">
      <w:pPr>
        <w:spacing w:line="240" w:lineRule="auto"/>
        <w:ind w:firstLine="566"/>
        <w:jc w:val="both"/>
        <w:rPr>
          <w:rFonts w:ascii="Times New Roman" w:eastAsia="Times New Roman" w:hAnsi="Times New Roman" w:cs="Times New Roman"/>
          <w:sz w:val="28"/>
          <w:szCs w:val="28"/>
          <w:lang w:val="uk-UA"/>
        </w:rPr>
      </w:pPr>
      <w:r w:rsidRPr="008D706A">
        <w:rPr>
          <w:rFonts w:ascii="Times New Roman" w:eastAsia="Times New Roman" w:hAnsi="Times New Roman" w:cs="Times New Roman"/>
          <w:sz w:val="28"/>
          <w:szCs w:val="28"/>
          <w:lang w:val="uk-UA"/>
        </w:rPr>
        <w:t>Вища рада правосуддя своєчасно і належним чином повідомила суддю про дат</w:t>
      </w:r>
      <w:r w:rsidR="008D7668" w:rsidRPr="008D706A">
        <w:rPr>
          <w:rFonts w:ascii="Times New Roman" w:eastAsia="Times New Roman" w:hAnsi="Times New Roman" w:cs="Times New Roman"/>
          <w:sz w:val="28"/>
          <w:szCs w:val="28"/>
          <w:lang w:val="uk-UA"/>
        </w:rPr>
        <w:t>и</w:t>
      </w:r>
      <w:r w:rsidRPr="008D706A">
        <w:rPr>
          <w:rFonts w:ascii="Times New Roman" w:eastAsia="Times New Roman" w:hAnsi="Times New Roman" w:cs="Times New Roman"/>
          <w:sz w:val="28"/>
          <w:szCs w:val="28"/>
          <w:lang w:val="uk-UA"/>
        </w:rPr>
        <w:t xml:space="preserve"> і час засідань Вищої ради правосуддя з використанням усіх можливих засобів, а саме шляхом надіслання письмових запрошень та оприлюднення відповідних запрошень на офіційному вебсайті Вищої ради правосуддя.</w:t>
      </w:r>
    </w:p>
    <w:p w14:paraId="2A1DC702" w14:textId="1A0DD3A4" w:rsidR="00B8397C" w:rsidRPr="008D706A" w:rsidRDefault="00B8397C" w:rsidP="00536236">
      <w:pPr>
        <w:spacing w:line="240" w:lineRule="auto"/>
        <w:ind w:firstLine="566"/>
        <w:jc w:val="both"/>
        <w:rPr>
          <w:rFonts w:ascii="Times New Roman" w:eastAsia="Times New Roman" w:hAnsi="Times New Roman" w:cs="Times New Roman"/>
          <w:sz w:val="28"/>
          <w:szCs w:val="28"/>
          <w:lang w:val="uk-UA"/>
        </w:rPr>
      </w:pPr>
      <w:r w:rsidRPr="008D706A">
        <w:rPr>
          <w:rFonts w:ascii="Times New Roman" w:eastAsia="Times New Roman" w:hAnsi="Times New Roman" w:cs="Times New Roman"/>
          <w:sz w:val="28"/>
          <w:szCs w:val="28"/>
        </w:rPr>
        <w:t>Лепех</w:t>
      </w:r>
      <w:r w:rsidRPr="008D706A">
        <w:rPr>
          <w:rFonts w:ascii="Times New Roman" w:eastAsia="Times New Roman" w:hAnsi="Times New Roman" w:cs="Times New Roman"/>
          <w:sz w:val="28"/>
          <w:szCs w:val="28"/>
          <w:lang w:val="uk-UA"/>
        </w:rPr>
        <w:t>а </w:t>
      </w:r>
      <w:r w:rsidRPr="008D706A">
        <w:rPr>
          <w:rFonts w:ascii="Times New Roman" w:eastAsia="Times New Roman" w:hAnsi="Times New Roman" w:cs="Times New Roman"/>
          <w:sz w:val="28"/>
          <w:szCs w:val="28"/>
        </w:rPr>
        <w:t>Г.А.</w:t>
      </w:r>
      <w:r w:rsidRPr="008D706A">
        <w:rPr>
          <w:rFonts w:ascii="Times New Roman" w:eastAsia="Times New Roman" w:hAnsi="Times New Roman" w:cs="Times New Roman"/>
          <w:sz w:val="28"/>
          <w:szCs w:val="28"/>
          <w:lang w:val="uk-UA"/>
        </w:rPr>
        <w:t xml:space="preserve"> брав участь у засіданнях Вищої ради правосуддя </w:t>
      </w:r>
      <w:r w:rsidR="006B07DF" w:rsidRPr="008D706A">
        <w:rPr>
          <w:rFonts w:ascii="Times New Roman" w:eastAsia="Times New Roman" w:hAnsi="Times New Roman" w:cs="Times New Roman"/>
          <w:sz w:val="28"/>
          <w:szCs w:val="28"/>
          <w:lang w:val="uk-UA"/>
        </w:rPr>
        <w:t>27 липня 2023 року</w:t>
      </w:r>
      <w:r w:rsidRPr="008D706A">
        <w:rPr>
          <w:rFonts w:ascii="Times New Roman" w:eastAsia="Times New Roman" w:hAnsi="Times New Roman" w:cs="Times New Roman"/>
          <w:sz w:val="28"/>
          <w:szCs w:val="28"/>
          <w:lang w:val="uk-UA"/>
        </w:rPr>
        <w:t xml:space="preserve">, надавав пояснення та відповідав на поставлені йому </w:t>
      </w:r>
      <w:r w:rsidR="008D706A" w:rsidRPr="008D706A">
        <w:rPr>
          <w:rFonts w:ascii="Times New Roman" w:eastAsia="Times New Roman" w:hAnsi="Times New Roman" w:cs="Times New Roman"/>
          <w:sz w:val="28"/>
          <w:szCs w:val="28"/>
          <w:lang w:val="uk-UA"/>
        </w:rPr>
        <w:t>за</w:t>
      </w:r>
      <w:r w:rsidRPr="008D706A">
        <w:rPr>
          <w:rFonts w:ascii="Times New Roman" w:eastAsia="Times New Roman" w:hAnsi="Times New Roman" w:cs="Times New Roman"/>
          <w:sz w:val="28"/>
          <w:szCs w:val="28"/>
          <w:lang w:val="uk-UA"/>
        </w:rPr>
        <w:t>питання.</w:t>
      </w:r>
      <w:r w:rsidR="00134665" w:rsidRPr="008D706A">
        <w:rPr>
          <w:rFonts w:ascii="Times New Roman" w:eastAsia="Times New Roman" w:hAnsi="Times New Roman" w:cs="Times New Roman"/>
          <w:sz w:val="28"/>
          <w:szCs w:val="28"/>
          <w:lang w:val="uk-UA"/>
        </w:rPr>
        <w:t xml:space="preserve"> 8</w:t>
      </w:r>
      <w:r w:rsidR="008D706A" w:rsidRPr="008D706A">
        <w:rPr>
          <w:rFonts w:ascii="Times New Roman" w:eastAsia="Times New Roman" w:hAnsi="Times New Roman" w:cs="Times New Roman"/>
          <w:sz w:val="28"/>
          <w:szCs w:val="28"/>
          <w:lang w:val="uk-UA"/>
        </w:rPr>
        <w:t> </w:t>
      </w:r>
      <w:r w:rsidR="00134665" w:rsidRPr="008D706A">
        <w:rPr>
          <w:rFonts w:ascii="Times New Roman" w:eastAsia="Times New Roman" w:hAnsi="Times New Roman" w:cs="Times New Roman"/>
          <w:sz w:val="28"/>
          <w:szCs w:val="28"/>
          <w:lang w:val="uk-UA"/>
        </w:rPr>
        <w:t>і</w:t>
      </w:r>
      <w:r w:rsidR="008D706A" w:rsidRPr="008D706A">
        <w:rPr>
          <w:rFonts w:ascii="Times New Roman" w:eastAsia="Times New Roman" w:hAnsi="Times New Roman" w:cs="Times New Roman"/>
          <w:sz w:val="28"/>
          <w:szCs w:val="28"/>
          <w:lang w:val="uk-UA"/>
        </w:rPr>
        <w:t> </w:t>
      </w:r>
      <w:r w:rsidR="00134665" w:rsidRPr="008D706A">
        <w:rPr>
          <w:rFonts w:ascii="Times New Roman" w:eastAsia="Times New Roman" w:hAnsi="Times New Roman" w:cs="Times New Roman"/>
          <w:sz w:val="28"/>
          <w:szCs w:val="28"/>
          <w:lang w:val="uk-UA"/>
        </w:rPr>
        <w:t>10 серпня 2023 року</w:t>
      </w:r>
      <w:r w:rsidRPr="008D706A">
        <w:rPr>
          <w:rFonts w:ascii="Times New Roman" w:eastAsia="Times New Roman" w:hAnsi="Times New Roman" w:cs="Times New Roman"/>
          <w:sz w:val="28"/>
          <w:szCs w:val="28"/>
          <w:lang w:val="uk-UA"/>
        </w:rPr>
        <w:t xml:space="preserve"> </w:t>
      </w:r>
      <w:r w:rsidR="00134665" w:rsidRPr="008D706A">
        <w:rPr>
          <w:rFonts w:ascii="Times New Roman" w:eastAsia="Times New Roman" w:hAnsi="Times New Roman" w:cs="Times New Roman"/>
          <w:sz w:val="28"/>
          <w:szCs w:val="28"/>
          <w:lang w:val="uk-UA"/>
        </w:rPr>
        <w:t xml:space="preserve">у засіданнях Вищої ради правосуддя брав </w:t>
      </w:r>
      <w:r w:rsidRPr="008D706A">
        <w:rPr>
          <w:rFonts w:ascii="Times New Roman" w:eastAsia="Times New Roman" w:hAnsi="Times New Roman" w:cs="Times New Roman"/>
          <w:sz w:val="28"/>
          <w:szCs w:val="28"/>
          <w:lang w:val="uk-UA"/>
        </w:rPr>
        <w:t xml:space="preserve">участь </w:t>
      </w:r>
      <w:r w:rsidR="009346AB" w:rsidRPr="008D706A">
        <w:rPr>
          <w:rFonts w:ascii="Times New Roman" w:eastAsia="Times New Roman" w:hAnsi="Times New Roman" w:cs="Times New Roman"/>
          <w:sz w:val="28"/>
          <w:szCs w:val="28"/>
          <w:lang w:val="uk-UA"/>
        </w:rPr>
        <w:t>представник судді Лепехи Г.А. – адвокат Лепеха К.Г.</w:t>
      </w:r>
    </w:p>
    <w:p w14:paraId="551687A4" w14:textId="683BA479" w:rsidR="00D0215F" w:rsidRPr="000E284F" w:rsidRDefault="00E128E3" w:rsidP="00536236">
      <w:pPr>
        <w:spacing w:line="240" w:lineRule="auto"/>
        <w:ind w:firstLine="566"/>
        <w:jc w:val="both"/>
        <w:rPr>
          <w:rFonts w:ascii="Times New Roman" w:eastAsia="Times New Roman" w:hAnsi="Times New Roman" w:cs="Times New Roman"/>
          <w:sz w:val="28"/>
          <w:szCs w:val="28"/>
          <w:lang w:val="uk-UA"/>
        </w:rPr>
      </w:pPr>
      <w:r w:rsidRPr="008D706A">
        <w:rPr>
          <w:rFonts w:ascii="Times New Roman" w:eastAsia="Times New Roman" w:hAnsi="Times New Roman" w:cs="Times New Roman"/>
          <w:sz w:val="28"/>
          <w:szCs w:val="28"/>
          <w:lang w:val="uk-UA"/>
        </w:rPr>
        <w:t>Лепеха Г.А.</w:t>
      </w:r>
      <w:r w:rsidR="00B36464" w:rsidRPr="008D706A">
        <w:rPr>
          <w:rFonts w:ascii="Times New Roman" w:eastAsia="Times New Roman" w:hAnsi="Times New Roman" w:cs="Times New Roman"/>
          <w:sz w:val="28"/>
          <w:szCs w:val="28"/>
          <w:lang w:val="uk-UA"/>
        </w:rPr>
        <w:t xml:space="preserve"> 23 листопада 2023 року </w:t>
      </w:r>
      <w:r w:rsidR="004701E3" w:rsidRPr="008D706A">
        <w:rPr>
          <w:rFonts w:ascii="Times New Roman" w:eastAsia="Times New Roman" w:hAnsi="Times New Roman" w:cs="Times New Roman"/>
          <w:sz w:val="28"/>
          <w:szCs w:val="28"/>
          <w:lang w:val="uk-UA"/>
        </w:rPr>
        <w:t>подав до Вищої</w:t>
      </w:r>
      <w:r w:rsidR="004701E3" w:rsidRPr="000E284F">
        <w:rPr>
          <w:rFonts w:ascii="Times New Roman" w:eastAsia="Times New Roman" w:hAnsi="Times New Roman" w:cs="Times New Roman"/>
          <w:sz w:val="28"/>
          <w:szCs w:val="28"/>
          <w:lang w:val="uk-UA"/>
        </w:rPr>
        <w:t xml:space="preserve"> ради правосуддя клопотання про </w:t>
      </w:r>
      <w:r w:rsidR="004925B5" w:rsidRPr="000E284F">
        <w:rPr>
          <w:rFonts w:ascii="Times New Roman" w:eastAsia="Times New Roman" w:hAnsi="Times New Roman" w:cs="Times New Roman"/>
          <w:sz w:val="28"/>
          <w:szCs w:val="28"/>
          <w:lang w:val="uk-UA"/>
        </w:rPr>
        <w:t xml:space="preserve">участь у засіданні Вищої ради правосуддя </w:t>
      </w:r>
      <w:r w:rsidR="0044523C" w:rsidRPr="000E284F">
        <w:rPr>
          <w:rFonts w:ascii="Times New Roman" w:eastAsia="Times New Roman" w:hAnsi="Times New Roman" w:cs="Times New Roman"/>
          <w:sz w:val="28"/>
          <w:szCs w:val="28"/>
          <w:lang w:val="uk-UA"/>
        </w:rPr>
        <w:t>в</w:t>
      </w:r>
      <w:r w:rsidR="00257DBE" w:rsidRPr="000E284F">
        <w:rPr>
          <w:rFonts w:ascii="Times New Roman" w:eastAsia="Times New Roman" w:hAnsi="Times New Roman" w:cs="Times New Roman"/>
          <w:sz w:val="28"/>
          <w:szCs w:val="28"/>
          <w:lang w:val="uk-UA"/>
        </w:rPr>
        <w:t xml:space="preserve"> режимі відеоконференції</w:t>
      </w:r>
      <w:r w:rsidR="00D0215F" w:rsidRPr="000E284F">
        <w:rPr>
          <w:rFonts w:ascii="Times New Roman" w:eastAsia="Times New Roman" w:hAnsi="Times New Roman" w:cs="Times New Roman"/>
          <w:sz w:val="28"/>
          <w:szCs w:val="28"/>
          <w:lang w:val="uk-UA"/>
        </w:rPr>
        <w:t>.</w:t>
      </w:r>
    </w:p>
    <w:p w14:paraId="7B036F88" w14:textId="1DEE6607" w:rsidR="00E128E3" w:rsidRPr="000E284F" w:rsidRDefault="00D0215F" w:rsidP="00536236">
      <w:pPr>
        <w:spacing w:line="240" w:lineRule="auto"/>
        <w:ind w:firstLine="566"/>
        <w:jc w:val="both"/>
        <w:rPr>
          <w:rFonts w:ascii="Times New Roman" w:eastAsia="Times New Roman" w:hAnsi="Times New Roman" w:cs="Times New Roman"/>
          <w:sz w:val="28"/>
          <w:szCs w:val="28"/>
          <w:lang w:val="uk-UA"/>
        </w:rPr>
      </w:pPr>
      <w:r w:rsidRPr="000E284F">
        <w:rPr>
          <w:rFonts w:ascii="Times New Roman" w:eastAsia="Times New Roman" w:hAnsi="Times New Roman" w:cs="Times New Roman"/>
          <w:sz w:val="28"/>
          <w:szCs w:val="28"/>
          <w:lang w:val="uk-UA"/>
        </w:rPr>
        <w:t>24</w:t>
      </w:r>
      <w:r w:rsidR="00A45DBC" w:rsidRPr="000E284F">
        <w:rPr>
          <w:rFonts w:ascii="Times New Roman" w:eastAsia="Times New Roman" w:hAnsi="Times New Roman" w:cs="Times New Roman"/>
          <w:sz w:val="28"/>
          <w:szCs w:val="28"/>
          <w:lang w:val="uk-UA"/>
        </w:rPr>
        <w:t xml:space="preserve"> листопада </w:t>
      </w:r>
      <w:r w:rsidR="00D752DB" w:rsidRPr="000E284F">
        <w:rPr>
          <w:rFonts w:ascii="Times New Roman" w:eastAsia="Times New Roman" w:hAnsi="Times New Roman" w:cs="Times New Roman"/>
          <w:sz w:val="28"/>
          <w:szCs w:val="28"/>
          <w:lang w:val="uk-UA"/>
        </w:rPr>
        <w:t xml:space="preserve">2023 року </w:t>
      </w:r>
      <w:r w:rsidRPr="000E284F">
        <w:rPr>
          <w:rFonts w:ascii="Times New Roman" w:eastAsia="Times New Roman" w:hAnsi="Times New Roman" w:cs="Times New Roman"/>
          <w:sz w:val="28"/>
          <w:szCs w:val="28"/>
          <w:lang w:val="uk-UA"/>
        </w:rPr>
        <w:t xml:space="preserve">до Вищої ради правосуддя надійшов лист </w:t>
      </w:r>
      <w:r w:rsidR="0000299D" w:rsidRPr="000E284F">
        <w:rPr>
          <w:rFonts w:ascii="Times New Roman" w:eastAsia="Times New Roman" w:hAnsi="Times New Roman" w:cs="Times New Roman"/>
          <w:sz w:val="28"/>
          <w:szCs w:val="28"/>
          <w:lang w:val="uk-UA"/>
        </w:rPr>
        <w:t>Господарського суду Одеської області</w:t>
      </w:r>
      <w:r w:rsidR="0044523C" w:rsidRPr="000E284F">
        <w:rPr>
          <w:rFonts w:ascii="Times New Roman" w:eastAsia="Times New Roman" w:hAnsi="Times New Roman" w:cs="Times New Roman"/>
          <w:sz w:val="28"/>
          <w:szCs w:val="28"/>
          <w:lang w:val="uk-UA"/>
        </w:rPr>
        <w:t xml:space="preserve">, в якому повідомлено, </w:t>
      </w:r>
      <w:r w:rsidR="009F0859" w:rsidRPr="000E284F">
        <w:rPr>
          <w:rFonts w:ascii="Times New Roman" w:eastAsia="Times New Roman" w:hAnsi="Times New Roman" w:cs="Times New Roman"/>
          <w:sz w:val="28"/>
          <w:szCs w:val="28"/>
          <w:lang w:val="uk-UA"/>
        </w:rPr>
        <w:t xml:space="preserve">що Лепеха Г.А. </w:t>
      </w:r>
      <w:r w:rsidR="00493CD5" w:rsidRPr="000E284F">
        <w:rPr>
          <w:rFonts w:ascii="Times New Roman" w:eastAsia="Times New Roman" w:hAnsi="Times New Roman" w:cs="Times New Roman"/>
          <w:sz w:val="28"/>
          <w:szCs w:val="28"/>
          <w:lang w:val="uk-UA"/>
        </w:rPr>
        <w:t xml:space="preserve">не має можливості взяти участь </w:t>
      </w:r>
      <w:r w:rsidR="00CB720A" w:rsidRPr="000E284F">
        <w:rPr>
          <w:rFonts w:ascii="Times New Roman" w:eastAsia="Times New Roman" w:hAnsi="Times New Roman" w:cs="Times New Roman"/>
          <w:sz w:val="28"/>
          <w:szCs w:val="28"/>
          <w:lang w:val="uk-UA"/>
        </w:rPr>
        <w:t xml:space="preserve">у засіданні Вищої ради правосуддя </w:t>
      </w:r>
      <w:r w:rsidR="00CB4EDB" w:rsidRPr="000E284F">
        <w:rPr>
          <w:rFonts w:ascii="Times New Roman" w:eastAsia="Times New Roman" w:hAnsi="Times New Roman" w:cs="Times New Roman"/>
          <w:sz w:val="28"/>
          <w:szCs w:val="28"/>
          <w:lang w:val="uk-UA"/>
        </w:rPr>
        <w:t>28</w:t>
      </w:r>
      <w:r w:rsidR="00536236">
        <w:rPr>
          <w:rFonts w:ascii="Times New Roman" w:eastAsia="Times New Roman" w:hAnsi="Times New Roman" w:cs="Times New Roman"/>
          <w:sz w:val="28"/>
          <w:szCs w:val="28"/>
          <w:lang w:val="uk-UA"/>
        </w:rPr>
        <w:t> </w:t>
      </w:r>
      <w:r w:rsidR="00CB4EDB" w:rsidRPr="000E284F">
        <w:rPr>
          <w:rFonts w:ascii="Times New Roman" w:eastAsia="Times New Roman" w:hAnsi="Times New Roman" w:cs="Times New Roman"/>
          <w:sz w:val="28"/>
          <w:szCs w:val="28"/>
          <w:lang w:val="uk-UA"/>
        </w:rPr>
        <w:t xml:space="preserve">листопада 2023 року </w:t>
      </w:r>
      <w:r w:rsidR="00120EA7" w:rsidRPr="000E284F">
        <w:rPr>
          <w:rFonts w:ascii="Times New Roman" w:eastAsia="Times New Roman" w:hAnsi="Times New Roman" w:cs="Times New Roman"/>
          <w:sz w:val="28"/>
          <w:szCs w:val="28"/>
          <w:lang w:val="uk-UA"/>
        </w:rPr>
        <w:t xml:space="preserve">у зв’язку </w:t>
      </w:r>
      <w:r w:rsidR="0044523C" w:rsidRPr="000E284F">
        <w:rPr>
          <w:rFonts w:ascii="Times New Roman" w:eastAsia="Times New Roman" w:hAnsi="Times New Roman" w:cs="Times New Roman"/>
          <w:sz w:val="28"/>
          <w:szCs w:val="28"/>
          <w:lang w:val="uk-UA"/>
        </w:rPr>
        <w:t>з тимчасовою непрацездатністю</w:t>
      </w:r>
      <w:r w:rsidR="009243E3" w:rsidRPr="000E284F">
        <w:rPr>
          <w:rFonts w:ascii="Times New Roman" w:eastAsia="Times New Roman" w:hAnsi="Times New Roman" w:cs="Times New Roman"/>
          <w:sz w:val="28"/>
          <w:szCs w:val="28"/>
          <w:lang w:val="uk-UA"/>
        </w:rPr>
        <w:t>.</w:t>
      </w:r>
    </w:p>
    <w:p w14:paraId="0B929B4D" w14:textId="46D866E1" w:rsidR="00246FDE" w:rsidRPr="00462724" w:rsidRDefault="00BF70FD" w:rsidP="00536236">
      <w:pPr>
        <w:spacing w:line="240" w:lineRule="auto"/>
        <w:ind w:firstLine="566"/>
        <w:jc w:val="both"/>
        <w:rPr>
          <w:rFonts w:ascii="Times New Roman" w:eastAsia="Times New Roman" w:hAnsi="Times New Roman" w:cs="Times New Roman"/>
          <w:sz w:val="28"/>
          <w:szCs w:val="28"/>
          <w:lang w:val="uk-UA"/>
        </w:rPr>
      </w:pPr>
      <w:r w:rsidRPr="000E284F">
        <w:rPr>
          <w:rFonts w:ascii="Times New Roman" w:eastAsia="Times New Roman" w:hAnsi="Times New Roman" w:cs="Times New Roman"/>
          <w:sz w:val="28"/>
          <w:szCs w:val="28"/>
          <w:lang w:val="uk-UA"/>
        </w:rPr>
        <w:t xml:space="preserve">27 листопада 2023 року до Вищої ради правосуддя надійшов лист </w:t>
      </w:r>
      <w:r w:rsidR="00AA314C" w:rsidRPr="000E284F">
        <w:rPr>
          <w:rFonts w:ascii="Times New Roman" w:eastAsia="Times New Roman" w:hAnsi="Times New Roman" w:cs="Times New Roman"/>
          <w:sz w:val="28"/>
          <w:szCs w:val="28"/>
          <w:lang w:val="uk-UA"/>
        </w:rPr>
        <w:t xml:space="preserve">помічника судді </w:t>
      </w:r>
      <w:r w:rsidR="00661C5F" w:rsidRPr="003D7F12">
        <w:rPr>
          <w:rFonts w:ascii="Times New Roman" w:eastAsia="Times New Roman" w:hAnsi="Times New Roman" w:cs="Times New Roman"/>
          <w:sz w:val="28"/>
          <w:szCs w:val="28"/>
          <w:lang w:val="uk-UA"/>
        </w:rPr>
        <w:t xml:space="preserve">Господарського суду Одеської області </w:t>
      </w:r>
      <w:r w:rsidR="00AA314C" w:rsidRPr="003D7F12">
        <w:rPr>
          <w:rFonts w:ascii="Times New Roman" w:eastAsia="Times New Roman" w:hAnsi="Times New Roman" w:cs="Times New Roman"/>
          <w:sz w:val="28"/>
          <w:szCs w:val="28"/>
          <w:lang w:val="uk-UA"/>
        </w:rPr>
        <w:t>Лепех</w:t>
      </w:r>
      <w:r w:rsidR="00AA314C" w:rsidRPr="000E284F">
        <w:rPr>
          <w:rFonts w:ascii="Times New Roman" w:eastAsia="Times New Roman" w:hAnsi="Times New Roman" w:cs="Times New Roman"/>
          <w:sz w:val="28"/>
          <w:szCs w:val="28"/>
          <w:lang w:val="uk-UA"/>
        </w:rPr>
        <w:t>и </w:t>
      </w:r>
      <w:r w:rsidR="00AA314C" w:rsidRPr="003D7F12">
        <w:rPr>
          <w:rFonts w:ascii="Times New Roman" w:eastAsia="Times New Roman" w:hAnsi="Times New Roman" w:cs="Times New Roman"/>
          <w:sz w:val="28"/>
          <w:szCs w:val="28"/>
          <w:lang w:val="uk-UA"/>
        </w:rPr>
        <w:t>Г.А.</w:t>
      </w:r>
      <w:r w:rsidR="0044523C" w:rsidRPr="000E284F">
        <w:rPr>
          <w:rFonts w:ascii="Times New Roman" w:eastAsia="Times New Roman" w:hAnsi="Times New Roman" w:cs="Times New Roman"/>
          <w:sz w:val="28"/>
          <w:szCs w:val="28"/>
          <w:lang w:val="uk-UA"/>
        </w:rPr>
        <w:t>, д</w:t>
      </w:r>
      <w:r w:rsidR="004B2522" w:rsidRPr="000E284F">
        <w:rPr>
          <w:rFonts w:ascii="Times New Roman" w:eastAsia="Times New Roman" w:hAnsi="Times New Roman" w:cs="Times New Roman"/>
          <w:sz w:val="28"/>
          <w:szCs w:val="28"/>
          <w:lang w:val="uk-UA"/>
        </w:rPr>
        <w:t xml:space="preserve">о </w:t>
      </w:r>
      <w:r w:rsidR="0044523C" w:rsidRPr="000E284F">
        <w:rPr>
          <w:rFonts w:ascii="Times New Roman" w:eastAsia="Times New Roman" w:hAnsi="Times New Roman" w:cs="Times New Roman"/>
          <w:sz w:val="28"/>
          <w:szCs w:val="28"/>
          <w:lang w:val="uk-UA"/>
        </w:rPr>
        <w:t xml:space="preserve">якого </w:t>
      </w:r>
      <w:r w:rsidR="00EA4955" w:rsidRPr="00462724">
        <w:rPr>
          <w:rFonts w:ascii="Times New Roman" w:eastAsia="Times New Roman" w:hAnsi="Times New Roman" w:cs="Times New Roman"/>
          <w:sz w:val="28"/>
          <w:szCs w:val="28"/>
          <w:lang w:val="uk-UA"/>
        </w:rPr>
        <w:t xml:space="preserve">додано довідку </w:t>
      </w:r>
      <w:r w:rsidR="00CC006F" w:rsidRPr="00462724">
        <w:rPr>
          <w:rFonts w:ascii="Times New Roman" w:eastAsia="Times New Roman" w:hAnsi="Times New Roman" w:cs="Times New Roman"/>
          <w:sz w:val="28"/>
          <w:szCs w:val="28"/>
          <w:lang w:val="uk-UA"/>
        </w:rPr>
        <w:t xml:space="preserve">про </w:t>
      </w:r>
      <w:r w:rsidR="0044523C" w:rsidRPr="00462724">
        <w:rPr>
          <w:rFonts w:ascii="Times New Roman" w:eastAsia="Times New Roman" w:hAnsi="Times New Roman" w:cs="Times New Roman"/>
          <w:sz w:val="28"/>
          <w:szCs w:val="28"/>
          <w:lang w:val="uk-UA"/>
        </w:rPr>
        <w:t>тимчасову непрацездатність судді</w:t>
      </w:r>
      <w:r w:rsidR="00CC006F" w:rsidRPr="00462724">
        <w:rPr>
          <w:rFonts w:ascii="Times New Roman" w:eastAsia="Times New Roman" w:hAnsi="Times New Roman" w:cs="Times New Roman"/>
          <w:sz w:val="28"/>
          <w:szCs w:val="28"/>
          <w:lang w:val="uk-UA"/>
        </w:rPr>
        <w:t>.</w:t>
      </w:r>
    </w:p>
    <w:p w14:paraId="751DDA70" w14:textId="466E5EDA" w:rsidR="00F91941" w:rsidRPr="00A2084E" w:rsidRDefault="00F06934" w:rsidP="00536236">
      <w:pPr>
        <w:spacing w:line="240" w:lineRule="auto"/>
        <w:ind w:firstLine="566"/>
        <w:jc w:val="both"/>
        <w:rPr>
          <w:rFonts w:ascii="Times New Roman" w:eastAsia="Times New Roman" w:hAnsi="Times New Roman" w:cs="Times New Roman"/>
          <w:sz w:val="28"/>
          <w:szCs w:val="28"/>
          <w:lang w:val="uk-UA"/>
        </w:rPr>
      </w:pPr>
      <w:r w:rsidRPr="00462724">
        <w:rPr>
          <w:rFonts w:ascii="Times New Roman" w:eastAsia="Times New Roman" w:hAnsi="Times New Roman" w:cs="Times New Roman"/>
          <w:sz w:val="28"/>
          <w:szCs w:val="28"/>
          <w:lang w:val="uk-UA"/>
        </w:rPr>
        <w:t xml:space="preserve">У засідання Вищої ради правосуддя, призначене на </w:t>
      </w:r>
      <w:r w:rsidR="007C6686" w:rsidRPr="00462724">
        <w:rPr>
          <w:rFonts w:ascii="Times New Roman" w:eastAsia="Times New Roman" w:hAnsi="Times New Roman" w:cs="Times New Roman"/>
          <w:sz w:val="28"/>
          <w:szCs w:val="28"/>
          <w:lang w:val="uk-UA"/>
        </w:rPr>
        <w:t>28 листопада</w:t>
      </w:r>
      <w:r w:rsidRPr="00462724">
        <w:rPr>
          <w:rFonts w:ascii="Times New Roman" w:eastAsia="Times New Roman" w:hAnsi="Times New Roman" w:cs="Times New Roman"/>
          <w:sz w:val="28"/>
          <w:szCs w:val="28"/>
          <w:lang w:val="uk-UA"/>
        </w:rPr>
        <w:t xml:space="preserve"> 2023</w:t>
      </w:r>
      <w:r w:rsidR="007C6686" w:rsidRPr="00462724">
        <w:rPr>
          <w:rFonts w:ascii="Times New Roman" w:eastAsia="Times New Roman" w:hAnsi="Times New Roman" w:cs="Times New Roman"/>
          <w:sz w:val="28"/>
          <w:szCs w:val="28"/>
          <w:lang w:val="uk-UA"/>
        </w:rPr>
        <w:t> </w:t>
      </w:r>
      <w:r w:rsidRPr="00462724">
        <w:rPr>
          <w:rFonts w:ascii="Times New Roman" w:eastAsia="Times New Roman" w:hAnsi="Times New Roman" w:cs="Times New Roman"/>
          <w:sz w:val="28"/>
          <w:szCs w:val="28"/>
          <w:lang w:val="uk-UA"/>
        </w:rPr>
        <w:t xml:space="preserve">року, </w:t>
      </w:r>
      <w:r w:rsidR="0044523C" w:rsidRPr="00462724">
        <w:rPr>
          <w:rFonts w:ascii="Times New Roman" w:eastAsia="Times New Roman" w:hAnsi="Times New Roman" w:cs="Times New Roman"/>
          <w:sz w:val="28"/>
          <w:szCs w:val="28"/>
          <w:lang w:val="uk-UA"/>
        </w:rPr>
        <w:t xml:space="preserve">суддя </w:t>
      </w:r>
      <w:r w:rsidRPr="00462724">
        <w:rPr>
          <w:rFonts w:ascii="Times New Roman" w:eastAsia="Times New Roman" w:hAnsi="Times New Roman" w:cs="Times New Roman"/>
          <w:sz w:val="28"/>
          <w:szCs w:val="28"/>
          <w:lang w:val="uk-UA"/>
        </w:rPr>
        <w:t>Лепех</w:t>
      </w:r>
      <w:r w:rsidR="00EC59EC" w:rsidRPr="00462724">
        <w:rPr>
          <w:rFonts w:ascii="Times New Roman" w:eastAsia="Times New Roman" w:hAnsi="Times New Roman" w:cs="Times New Roman"/>
          <w:sz w:val="28"/>
          <w:szCs w:val="28"/>
          <w:lang w:val="uk-UA"/>
        </w:rPr>
        <w:t>а</w:t>
      </w:r>
      <w:r w:rsidRPr="00462724">
        <w:rPr>
          <w:rFonts w:ascii="Times New Roman" w:eastAsia="Times New Roman" w:hAnsi="Times New Roman" w:cs="Times New Roman"/>
          <w:sz w:val="28"/>
          <w:szCs w:val="28"/>
          <w:lang w:val="uk-UA"/>
        </w:rPr>
        <w:t xml:space="preserve"> Г.А. </w:t>
      </w:r>
      <w:r w:rsidR="00EC59EC" w:rsidRPr="00462724">
        <w:rPr>
          <w:rFonts w:ascii="Times New Roman" w:eastAsia="Times New Roman" w:hAnsi="Times New Roman" w:cs="Times New Roman"/>
          <w:sz w:val="28"/>
          <w:szCs w:val="28"/>
          <w:lang w:val="uk-UA"/>
        </w:rPr>
        <w:t>не прибув,</w:t>
      </w:r>
      <w:r w:rsidR="00F91941" w:rsidRPr="00462724">
        <w:rPr>
          <w:rFonts w:ascii="Times New Roman" w:eastAsia="Times New Roman" w:hAnsi="Times New Roman" w:cs="Times New Roman"/>
          <w:sz w:val="28"/>
          <w:szCs w:val="28"/>
          <w:lang w:val="uk-UA"/>
        </w:rPr>
        <w:t xml:space="preserve"> на відеоконференцзв</w:t>
      </w:r>
      <w:r w:rsidR="008D706A" w:rsidRPr="00462724">
        <w:rPr>
          <w:rFonts w:ascii="Times New Roman" w:eastAsia="Times New Roman" w:hAnsi="Times New Roman" w:cs="Times New Roman"/>
          <w:sz w:val="28"/>
          <w:szCs w:val="28"/>
          <w:lang w:val="uk-UA"/>
        </w:rPr>
        <w:t>’</w:t>
      </w:r>
      <w:r w:rsidR="00F91941" w:rsidRPr="00462724">
        <w:rPr>
          <w:rFonts w:ascii="Times New Roman" w:eastAsia="Times New Roman" w:hAnsi="Times New Roman" w:cs="Times New Roman"/>
          <w:sz w:val="28"/>
          <w:szCs w:val="28"/>
          <w:lang w:val="uk-UA"/>
        </w:rPr>
        <w:t xml:space="preserve">язок </w:t>
      </w:r>
      <w:r w:rsidR="00462724" w:rsidRPr="00462724">
        <w:rPr>
          <w:rFonts w:ascii="Times New Roman" w:eastAsia="Times New Roman" w:hAnsi="Times New Roman" w:cs="Times New Roman"/>
          <w:sz w:val="28"/>
          <w:szCs w:val="28"/>
          <w:lang w:val="uk-UA"/>
        </w:rPr>
        <w:t>і</w:t>
      </w:r>
      <w:r w:rsidR="00F91941" w:rsidRPr="00462724">
        <w:rPr>
          <w:rFonts w:ascii="Times New Roman" w:eastAsia="Times New Roman" w:hAnsi="Times New Roman" w:cs="Times New Roman"/>
          <w:sz w:val="28"/>
          <w:szCs w:val="28"/>
          <w:lang w:val="uk-UA"/>
        </w:rPr>
        <w:t>з Вищою радою правосуддя не вийшов. Водночас клопотання про відкладення розгляду справи не подав.</w:t>
      </w:r>
    </w:p>
    <w:p w14:paraId="372E7E92" w14:textId="6A2BAA7E" w:rsidR="00842F2E" w:rsidRPr="00755A4C" w:rsidRDefault="00842F2E" w:rsidP="00536236">
      <w:pPr>
        <w:spacing w:line="240" w:lineRule="auto"/>
        <w:ind w:firstLine="566"/>
        <w:jc w:val="both"/>
        <w:rPr>
          <w:rFonts w:ascii="Times New Roman" w:eastAsia="Times New Roman" w:hAnsi="Times New Roman" w:cs="Times New Roman"/>
          <w:sz w:val="28"/>
          <w:szCs w:val="28"/>
        </w:rPr>
      </w:pPr>
      <w:r w:rsidRPr="00755A4C">
        <w:rPr>
          <w:rFonts w:ascii="Times New Roman" w:eastAsia="Times New Roman" w:hAnsi="Times New Roman" w:cs="Times New Roman"/>
          <w:sz w:val="28"/>
          <w:szCs w:val="28"/>
        </w:rPr>
        <w:t xml:space="preserve">З огляду на положення пункту </w:t>
      </w:r>
      <w:r w:rsidRPr="00755A4C">
        <w:rPr>
          <w:rFonts w:ascii="Times New Roman" w:eastAsia="Times New Roman" w:hAnsi="Times New Roman" w:cs="Times New Roman"/>
          <w:sz w:val="28"/>
          <w:szCs w:val="28"/>
          <w:lang w:val="uk-UA"/>
        </w:rPr>
        <w:t xml:space="preserve">18.7 </w:t>
      </w:r>
      <w:r w:rsidRPr="00755A4C">
        <w:rPr>
          <w:rFonts w:ascii="Times New Roman" w:eastAsia="Times New Roman" w:hAnsi="Times New Roman" w:cs="Times New Roman"/>
          <w:sz w:val="28"/>
          <w:szCs w:val="28"/>
        </w:rPr>
        <w:t>Регламенту Вищої ради правосуддя</w:t>
      </w:r>
      <w:r>
        <w:rPr>
          <w:rFonts w:ascii="Times New Roman" w:eastAsia="Times New Roman" w:hAnsi="Times New Roman" w:cs="Times New Roman"/>
          <w:sz w:val="28"/>
          <w:szCs w:val="28"/>
          <w:lang w:val="uk-UA"/>
        </w:rPr>
        <w:t xml:space="preserve">, зважаючи на те, що </w:t>
      </w:r>
      <w:r w:rsidRPr="00B84917">
        <w:rPr>
          <w:rFonts w:ascii="Times New Roman" w:eastAsia="Times New Roman" w:hAnsi="Times New Roman" w:cs="Times New Roman"/>
          <w:sz w:val="28"/>
          <w:szCs w:val="28"/>
          <w:lang w:val="uk-UA"/>
        </w:rPr>
        <w:t xml:space="preserve">Лепехою Г.А. </w:t>
      </w:r>
      <w:r>
        <w:rPr>
          <w:rFonts w:ascii="Times New Roman" w:eastAsia="Times New Roman" w:hAnsi="Times New Roman" w:cs="Times New Roman"/>
          <w:sz w:val="28"/>
          <w:szCs w:val="28"/>
          <w:lang w:val="uk-UA"/>
        </w:rPr>
        <w:t>та його представником вже надавались усні та письмові пояснення,</w:t>
      </w:r>
      <w:r w:rsidRPr="00755A4C">
        <w:rPr>
          <w:rFonts w:ascii="Times New Roman" w:eastAsia="Times New Roman" w:hAnsi="Times New Roman" w:cs="Times New Roman"/>
          <w:sz w:val="28"/>
          <w:szCs w:val="28"/>
        </w:rPr>
        <w:t xml:space="preserve"> питання про звільнення судді Лепехи Г.А. з посади Вища </w:t>
      </w:r>
      <w:r w:rsidRPr="00D35B05">
        <w:rPr>
          <w:rFonts w:ascii="Times New Roman" w:eastAsia="Times New Roman" w:hAnsi="Times New Roman" w:cs="Times New Roman"/>
          <w:sz w:val="28"/>
          <w:szCs w:val="28"/>
          <w:lang w:val="uk-UA"/>
        </w:rPr>
        <w:t>рада правосуддя розгля</w:t>
      </w:r>
      <w:r w:rsidR="00403AE2" w:rsidRPr="00D35B05">
        <w:rPr>
          <w:rFonts w:ascii="Times New Roman" w:eastAsia="Times New Roman" w:hAnsi="Times New Roman" w:cs="Times New Roman"/>
          <w:sz w:val="28"/>
          <w:szCs w:val="28"/>
          <w:lang w:val="uk-UA"/>
        </w:rPr>
        <w:t>нула</w:t>
      </w:r>
      <w:r w:rsidRPr="00D35B05">
        <w:rPr>
          <w:rFonts w:ascii="Times New Roman" w:eastAsia="Times New Roman" w:hAnsi="Times New Roman" w:cs="Times New Roman"/>
          <w:sz w:val="28"/>
          <w:szCs w:val="28"/>
          <w:lang w:val="uk-UA"/>
        </w:rPr>
        <w:t xml:space="preserve"> за його відсутності.</w:t>
      </w:r>
    </w:p>
    <w:p w14:paraId="1E5E6BF6" w14:textId="53E482E3" w:rsidR="005E6A99" w:rsidRPr="000E284F"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 xml:space="preserve">Вища рада правосуддя, вивчивши матеріали подання з рекомендацією Комісії, </w:t>
      </w:r>
      <w:r w:rsidR="002A3CE2" w:rsidRPr="000E284F">
        <w:rPr>
          <w:rFonts w:ascii="Times New Roman" w:eastAsia="Times New Roman" w:hAnsi="Times New Roman" w:cs="Times New Roman"/>
          <w:sz w:val="28"/>
          <w:szCs w:val="28"/>
          <w:lang w:val="uk-UA"/>
        </w:rPr>
        <w:t xml:space="preserve">письмові пояснення </w:t>
      </w:r>
      <w:r w:rsidR="00EF0E25" w:rsidRPr="000E284F">
        <w:rPr>
          <w:rFonts w:ascii="Times New Roman" w:eastAsia="Times New Roman" w:hAnsi="Times New Roman" w:cs="Times New Roman"/>
          <w:sz w:val="28"/>
          <w:szCs w:val="28"/>
          <w:lang w:val="uk-UA"/>
        </w:rPr>
        <w:t>судд</w:t>
      </w:r>
      <w:r w:rsidR="002A3CE2" w:rsidRPr="000E284F">
        <w:rPr>
          <w:rFonts w:ascii="Times New Roman" w:eastAsia="Times New Roman" w:hAnsi="Times New Roman" w:cs="Times New Roman"/>
          <w:sz w:val="28"/>
          <w:szCs w:val="28"/>
          <w:lang w:val="uk-UA"/>
        </w:rPr>
        <w:t>і</w:t>
      </w:r>
      <w:r w:rsidR="00EF0E25" w:rsidRPr="000E284F">
        <w:rPr>
          <w:rFonts w:ascii="Times New Roman" w:eastAsia="Times New Roman" w:hAnsi="Times New Roman" w:cs="Times New Roman"/>
          <w:sz w:val="28"/>
          <w:szCs w:val="28"/>
          <w:lang w:val="uk-UA"/>
        </w:rPr>
        <w:t xml:space="preserve"> </w:t>
      </w:r>
      <w:r w:rsidR="00EF0E25" w:rsidRPr="003D7F12">
        <w:rPr>
          <w:rFonts w:ascii="Times New Roman" w:eastAsia="Times New Roman" w:hAnsi="Times New Roman" w:cs="Times New Roman"/>
          <w:sz w:val="28"/>
          <w:szCs w:val="28"/>
          <w:lang w:val="uk-UA"/>
        </w:rPr>
        <w:t>Лепех</w:t>
      </w:r>
      <w:r w:rsidR="002A3CE2" w:rsidRPr="000E284F">
        <w:rPr>
          <w:rFonts w:ascii="Times New Roman" w:eastAsia="Times New Roman" w:hAnsi="Times New Roman" w:cs="Times New Roman"/>
          <w:sz w:val="28"/>
          <w:szCs w:val="28"/>
          <w:lang w:val="uk-UA"/>
        </w:rPr>
        <w:t>и</w:t>
      </w:r>
      <w:r w:rsidR="00EF0E25" w:rsidRPr="003D7F12">
        <w:rPr>
          <w:rFonts w:ascii="Times New Roman" w:eastAsia="Times New Roman" w:hAnsi="Times New Roman" w:cs="Times New Roman"/>
          <w:sz w:val="28"/>
          <w:szCs w:val="28"/>
          <w:lang w:val="uk-UA"/>
        </w:rPr>
        <w:t xml:space="preserve"> Г.А.</w:t>
      </w:r>
      <w:r w:rsidR="00F844B3" w:rsidRPr="000E284F">
        <w:rPr>
          <w:rFonts w:ascii="Times New Roman" w:eastAsia="Times New Roman" w:hAnsi="Times New Roman" w:cs="Times New Roman"/>
          <w:sz w:val="28"/>
          <w:szCs w:val="28"/>
          <w:lang w:val="uk-UA"/>
        </w:rPr>
        <w:t>, доповнення та уточнення до них</w:t>
      </w:r>
      <w:r w:rsidR="00FE3494" w:rsidRPr="000E284F">
        <w:rPr>
          <w:rFonts w:ascii="Times New Roman" w:eastAsia="Times New Roman" w:hAnsi="Times New Roman" w:cs="Times New Roman"/>
          <w:sz w:val="28"/>
          <w:szCs w:val="28"/>
          <w:lang w:val="uk-UA"/>
        </w:rPr>
        <w:t xml:space="preserve">, </w:t>
      </w:r>
      <w:r w:rsidRPr="003D7F12">
        <w:rPr>
          <w:rFonts w:ascii="Times New Roman" w:eastAsia="Times New Roman" w:hAnsi="Times New Roman" w:cs="Times New Roman"/>
          <w:sz w:val="28"/>
          <w:szCs w:val="28"/>
          <w:lang w:val="uk-UA"/>
        </w:rPr>
        <w:t>заслухавши доповідача – члена Вищої ради правосуддя Плахтій І.Б., встановила таке.</w:t>
      </w:r>
    </w:p>
    <w:p w14:paraId="1E5E6BF7" w14:textId="2E199054"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Лепеха Геннадій Анатолійович Указом Президента України від</w:t>
      </w:r>
      <w:r w:rsidR="00CE642B"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14</w:t>
      </w:r>
      <w:r w:rsidR="00CE642B"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жовтня 2002 року №</w:t>
      </w:r>
      <w:r w:rsidR="00CE642B"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926/2002 призначений на посаду судді господарського суду Одеської області строком на п’ять років, Постановою Верховної Ради України від 17 травня 2007 року № 1035-V обраний суддею господарського суду Одеської області безстроково.</w:t>
      </w:r>
    </w:p>
    <w:p w14:paraId="1E5E6BF8" w14:textId="007E0FC4"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lastRenderedPageBreak/>
        <w:t>Рішенням Комісії від 1 лютого 2018 року №</w:t>
      </w:r>
      <w:r w:rsidR="00874E64"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8/зп-18 призначено кваліфікаційне оцінювання суддів місцевих та апеляційних судів на відповідність займаній посаді, зокрема судді </w:t>
      </w:r>
      <w:r w:rsidR="002A3CE2"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осподарського суду Одеської області Лепехи Г.А.</w:t>
      </w:r>
    </w:p>
    <w:p w14:paraId="1E5E6BF9" w14:textId="092FA2C5"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На першому етапі кваліфікаційного оцінювання суддя </w:t>
      </w:r>
      <w:r w:rsidR="002A3CE2"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осподарського суду Одеської області Лепеха Г.А. склав анонімне письмове тестування, за результатами якого набрав 86,625 бал</w:t>
      </w:r>
      <w:r w:rsidR="002A3CE2"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 За результатами виконання практичного завдання суддя Лепеха Г.А. набрав 76,5 бал</w:t>
      </w:r>
      <w:r w:rsidR="002A3CE2"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 xml:space="preserve">. Загальний результат </w:t>
      </w:r>
      <w:r w:rsidR="002A3CE2" w:rsidRPr="003D7F12">
        <w:rPr>
          <w:rFonts w:ascii="Times New Roman" w:eastAsia="Times New Roman" w:hAnsi="Times New Roman" w:cs="Times New Roman"/>
          <w:sz w:val="28"/>
          <w:szCs w:val="28"/>
          <w:highlight w:val="white"/>
          <w:lang w:val="uk-UA"/>
        </w:rPr>
        <w:t>іспиту</w:t>
      </w:r>
      <w:r w:rsidR="002A3CE2" w:rsidRPr="000E284F">
        <w:rPr>
          <w:rFonts w:ascii="Times New Roman" w:eastAsia="Times New Roman" w:hAnsi="Times New Roman" w:cs="Times New Roman"/>
          <w:sz w:val="28"/>
          <w:szCs w:val="28"/>
          <w:highlight w:val="white"/>
          <w:lang w:val="uk-UA"/>
        </w:rPr>
        <w:t>,</w:t>
      </w:r>
      <w:r w:rsidR="002A3CE2"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складеного суддею </w:t>
      </w:r>
      <w:r w:rsidR="002A3CE2"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осподарського суду Одеської області Лепехою</w:t>
      </w:r>
      <w:r w:rsidR="008D76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Г.А.</w:t>
      </w:r>
      <w:r w:rsidR="002A3CE2"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становить 163,125 бал</w:t>
      </w:r>
      <w:r w:rsidR="002A3CE2"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w:t>
      </w:r>
    </w:p>
    <w:p w14:paraId="1E5E6BFA"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Суддя Лепеха Г.А. пройшов тестування особистих морально-психологічних якостей та загальних здібностей, за результатами якого складено висновок та визначено рівні показників критеріїв особистої, соціальної компетентності, професійної етики та доброчесності.</w:t>
      </w:r>
    </w:p>
    <w:p w14:paraId="1E5E6BFB" w14:textId="7BA7CC81"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Рішенням Комісії від 11 липня 2018 року № 166/зп-18 затверджено результати першого етапу кваліфікаційного оцінювання суддів місцевих та апеляційних судів на відповідність займаній посаді «Іспит», складеного 20</w:t>
      </w:r>
      <w:r w:rsidR="00D459B0"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квітня 2018 року, зокрема судді </w:t>
      </w:r>
      <w:r w:rsidR="002A3CE2"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осподарського суду Одеської області Лепехи Г.А., якого допущено до другого етапу кваліфікаційного оцінювання суддів місцевих та апеляційних судів на відповідність займаній посаді «Дослідження досьє та проведення співбесіди».</w:t>
      </w:r>
    </w:p>
    <w:p w14:paraId="1E5E6BFC" w14:textId="2554B3E7"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26 липня 2018 року Комісією проведено співбесіду із суддею, під час якої обговорено питання щодо показників за критеріями компетентності, професійної етики та доброчесності, які виникли під час дослідження суддівського досьє.</w:t>
      </w:r>
    </w:p>
    <w:p w14:paraId="1E5E6BFD" w14:textId="6BCDAD44"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За результатами дослідження суддівського досьє та наданих суддею </w:t>
      </w:r>
      <w:r w:rsidR="002A3CE2"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осподарського суду Одеської області Лепехою Г.А. пояснень Комісія ухвалила рішення від 26 липня 2018 року № 1367/ко-19, у якому дійшла таких висновків.</w:t>
      </w:r>
    </w:p>
    <w:p w14:paraId="1E5E6BFE" w14:textId="0F141318"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За критеріями компетентності (професійної, особистої та соціальної) суддя Лепеха Г.А. набрав 341,5 бал</w:t>
      </w:r>
      <w:r w:rsidR="002A3CE2"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w:t>
      </w:r>
    </w:p>
    <w:p w14:paraId="144A0A03" w14:textId="436DBF0B" w:rsidR="008D7668" w:rsidRPr="000E284F"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При цьому за критерієм професійної компетентності суддю Лепеху</w:t>
      </w:r>
      <w:r w:rsidR="00C32177"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Г.А. оцінено Комісією на підставі результатів іспиту, дослідження інформації, яка міститься в </w:t>
      </w:r>
      <w:r w:rsidR="008D7668" w:rsidRPr="000E284F">
        <w:rPr>
          <w:rFonts w:ascii="Times New Roman" w:eastAsia="Times New Roman" w:hAnsi="Times New Roman" w:cs="Times New Roman"/>
          <w:sz w:val="28"/>
          <w:szCs w:val="28"/>
          <w:highlight w:val="white"/>
          <w:lang w:val="uk-UA"/>
        </w:rPr>
        <w:t xml:space="preserve">суддівському </w:t>
      </w:r>
      <w:r w:rsidRPr="003D7F12">
        <w:rPr>
          <w:rFonts w:ascii="Times New Roman" w:eastAsia="Times New Roman" w:hAnsi="Times New Roman" w:cs="Times New Roman"/>
          <w:sz w:val="28"/>
          <w:szCs w:val="28"/>
          <w:highlight w:val="white"/>
          <w:lang w:val="uk-UA"/>
        </w:rPr>
        <w:t>досьє, та співбесіди за показниками, визначеними пунктами 1</w:t>
      </w:r>
      <w:r w:rsidR="002A3CE2"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 xml:space="preserve">5 глави 2 розділу ІІ Положення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w:t>
      </w:r>
      <w:r w:rsidR="002A3CE2" w:rsidRPr="000E284F">
        <w:rPr>
          <w:rFonts w:ascii="Times New Roman" w:eastAsia="Times New Roman" w:hAnsi="Times New Roman" w:cs="Times New Roman"/>
          <w:sz w:val="28"/>
          <w:szCs w:val="28"/>
          <w:highlight w:val="white"/>
          <w:lang w:val="uk-UA"/>
        </w:rPr>
        <w:t>К</w:t>
      </w:r>
      <w:r w:rsidRPr="003D7F12">
        <w:rPr>
          <w:rFonts w:ascii="Times New Roman" w:eastAsia="Times New Roman" w:hAnsi="Times New Roman" w:cs="Times New Roman"/>
          <w:sz w:val="28"/>
          <w:szCs w:val="28"/>
          <w:highlight w:val="white"/>
          <w:lang w:val="uk-UA"/>
        </w:rPr>
        <w:t>омісії від 3 листопада 2016</w:t>
      </w:r>
      <w:r w:rsidR="002A3CE2"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року № 143-зп16 (у редакції рішення </w:t>
      </w:r>
      <w:r w:rsidR="002A3CE2" w:rsidRPr="000E284F">
        <w:rPr>
          <w:rFonts w:ascii="Times New Roman" w:eastAsia="Times New Roman" w:hAnsi="Times New Roman" w:cs="Times New Roman"/>
          <w:sz w:val="28"/>
          <w:szCs w:val="28"/>
          <w:highlight w:val="white"/>
          <w:lang w:val="uk-UA"/>
        </w:rPr>
        <w:t>К</w:t>
      </w:r>
      <w:r w:rsidRPr="003D7F12">
        <w:rPr>
          <w:rFonts w:ascii="Times New Roman" w:eastAsia="Times New Roman" w:hAnsi="Times New Roman" w:cs="Times New Roman"/>
          <w:sz w:val="28"/>
          <w:szCs w:val="28"/>
          <w:highlight w:val="white"/>
          <w:lang w:val="uk-UA"/>
        </w:rPr>
        <w:t>омісії від 13 лютого 2018 року №</w:t>
      </w:r>
      <w:r w:rsidR="002A3CE2"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20/зп-18) (далі – Положення). </w:t>
      </w:r>
    </w:p>
    <w:p w14:paraId="1E5E6BFF" w14:textId="10591ED3"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За критеріями особистої та соціальної компетентності суддю Лепеху Г.А. оцінено Комісією на підставі результатів тестування особистих морально-психологічних якостей і загальних здібностей, дослідження інформації, яка міститься </w:t>
      </w:r>
      <w:r w:rsidR="00FB5164"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суддівському досьє, та співбесіди з урахуванням показників, визначених пунктами 6</w:t>
      </w:r>
      <w:r w:rsidR="002A3CE2"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7 глави 2 розділу II Положення.</w:t>
      </w:r>
    </w:p>
    <w:p w14:paraId="1E5E6C00" w14:textId="460030EF"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За критерієм професійної етики, оціненим за показниками, визначеними пунктом 8 глави 2 розділу II Положення, суддя набрав 115,67 бал</w:t>
      </w:r>
      <w:r w:rsidR="002A3CE2"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 xml:space="preserve">. За цим критерієм суддю оцінено на підставі результатів тестування особистих морально-психологічних якостей і загальних здібностей, дослідження інформації, яка міститься в </w:t>
      </w:r>
      <w:r w:rsidR="00FB5164" w:rsidRPr="000E284F">
        <w:rPr>
          <w:rFonts w:ascii="Times New Roman" w:eastAsia="Times New Roman" w:hAnsi="Times New Roman" w:cs="Times New Roman"/>
          <w:sz w:val="28"/>
          <w:szCs w:val="28"/>
          <w:highlight w:val="white"/>
          <w:lang w:val="uk-UA"/>
        </w:rPr>
        <w:t xml:space="preserve">суддівському </w:t>
      </w:r>
      <w:r w:rsidRPr="003D7F12">
        <w:rPr>
          <w:rFonts w:ascii="Times New Roman" w:eastAsia="Times New Roman" w:hAnsi="Times New Roman" w:cs="Times New Roman"/>
          <w:sz w:val="28"/>
          <w:szCs w:val="28"/>
          <w:highlight w:val="white"/>
          <w:lang w:val="uk-UA"/>
        </w:rPr>
        <w:t>досьє, та співбесіди.</w:t>
      </w:r>
    </w:p>
    <w:p w14:paraId="1E5E6C01" w14:textId="10622814"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За критерієм доброчесності, оціненим за показниками, визначеними пунктом 9 глави 2 розділу II Положення, суддя Лепеха Г.А. набрав 98,33 бал</w:t>
      </w:r>
      <w:r w:rsidR="002A3CE2" w:rsidRPr="000E284F">
        <w:rPr>
          <w:rFonts w:ascii="Times New Roman" w:eastAsia="Times New Roman" w:hAnsi="Times New Roman" w:cs="Times New Roman"/>
          <w:sz w:val="28"/>
          <w:szCs w:val="28"/>
          <w:lang w:val="uk-UA"/>
        </w:rPr>
        <w:t>а</w:t>
      </w:r>
      <w:r w:rsidRPr="003D7F12">
        <w:rPr>
          <w:rFonts w:ascii="Times New Roman" w:eastAsia="Times New Roman" w:hAnsi="Times New Roman" w:cs="Times New Roman"/>
          <w:sz w:val="28"/>
          <w:szCs w:val="28"/>
          <w:lang w:val="uk-UA"/>
        </w:rPr>
        <w:t>. За цим критерієм суддю оцінено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w:t>
      </w:r>
    </w:p>
    <w:p w14:paraId="1E5E6C02" w14:textId="06790CDE"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 xml:space="preserve">У рішенні Комісії зазначено, що суддя </w:t>
      </w:r>
      <w:r w:rsidR="002A3CE2" w:rsidRPr="000E284F">
        <w:rPr>
          <w:rFonts w:ascii="Times New Roman" w:eastAsia="Times New Roman" w:hAnsi="Times New Roman" w:cs="Times New Roman"/>
          <w:sz w:val="28"/>
          <w:szCs w:val="28"/>
          <w:lang w:val="uk-UA"/>
        </w:rPr>
        <w:t>Г</w:t>
      </w:r>
      <w:r w:rsidRPr="003D7F12">
        <w:rPr>
          <w:rFonts w:ascii="Times New Roman" w:eastAsia="Times New Roman" w:hAnsi="Times New Roman" w:cs="Times New Roman"/>
          <w:sz w:val="28"/>
          <w:szCs w:val="28"/>
          <w:lang w:val="uk-UA"/>
        </w:rPr>
        <w:t>осподарського суду Одеської області Лепеха Г.А. не надав повних, обґрунтованих та достатніх пояснень щодо джерел походження його майна, що є одним з обов’язків судді згідно зі статтею</w:t>
      </w:r>
      <w:r w:rsidR="002A3CE2"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 xml:space="preserve">56 Закону </w:t>
      </w:r>
      <w:r w:rsidR="00FB5164" w:rsidRPr="000E284F">
        <w:rPr>
          <w:rFonts w:ascii="Times New Roman" w:eastAsia="Times New Roman" w:hAnsi="Times New Roman" w:cs="Times New Roman"/>
          <w:sz w:val="28"/>
          <w:szCs w:val="28"/>
          <w:lang w:val="uk-UA"/>
        </w:rPr>
        <w:t xml:space="preserve">України </w:t>
      </w:r>
      <w:r w:rsidRPr="003D7F12">
        <w:rPr>
          <w:rFonts w:ascii="Times New Roman" w:eastAsia="Times New Roman" w:hAnsi="Times New Roman" w:cs="Times New Roman"/>
          <w:sz w:val="28"/>
          <w:szCs w:val="28"/>
          <w:lang w:val="uk-UA"/>
        </w:rPr>
        <w:t>«Про судоустрій і статус суддів»</w:t>
      </w:r>
      <w:r w:rsidR="00FB5164" w:rsidRPr="000E284F">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lang w:val="uk-UA"/>
        </w:rPr>
        <w:t xml:space="preserve"> </w:t>
      </w:r>
      <w:r w:rsidR="00FB5164" w:rsidRPr="000E284F">
        <w:rPr>
          <w:rFonts w:ascii="Times New Roman" w:eastAsia="Times New Roman" w:hAnsi="Times New Roman" w:cs="Times New Roman"/>
          <w:sz w:val="28"/>
          <w:szCs w:val="28"/>
          <w:lang w:val="uk-UA"/>
        </w:rPr>
        <w:t>Зі з</w:t>
      </w:r>
      <w:r w:rsidRPr="003D7F12">
        <w:rPr>
          <w:rFonts w:ascii="Times New Roman" w:eastAsia="Times New Roman" w:hAnsi="Times New Roman" w:cs="Times New Roman"/>
          <w:sz w:val="28"/>
          <w:szCs w:val="28"/>
          <w:lang w:val="uk-UA"/>
        </w:rPr>
        <w:t>міст</w:t>
      </w:r>
      <w:r w:rsidR="00FB5164" w:rsidRPr="000E284F">
        <w:rPr>
          <w:rFonts w:ascii="Times New Roman" w:eastAsia="Times New Roman" w:hAnsi="Times New Roman" w:cs="Times New Roman"/>
          <w:sz w:val="28"/>
          <w:szCs w:val="28"/>
          <w:lang w:val="uk-UA"/>
        </w:rPr>
        <w:t>у його</w:t>
      </w:r>
      <w:r w:rsidRPr="003D7F12">
        <w:rPr>
          <w:rFonts w:ascii="Times New Roman" w:eastAsia="Times New Roman" w:hAnsi="Times New Roman" w:cs="Times New Roman"/>
          <w:sz w:val="28"/>
          <w:szCs w:val="28"/>
          <w:lang w:val="uk-UA"/>
        </w:rPr>
        <w:t xml:space="preserve"> пояснень </w:t>
      </w:r>
      <w:r w:rsidR="00FB5164" w:rsidRPr="000E284F">
        <w:rPr>
          <w:rFonts w:ascii="Times New Roman" w:eastAsia="Times New Roman" w:hAnsi="Times New Roman" w:cs="Times New Roman"/>
          <w:sz w:val="28"/>
          <w:szCs w:val="28"/>
          <w:lang w:val="uk-UA"/>
        </w:rPr>
        <w:t>вбачється</w:t>
      </w:r>
      <w:r w:rsidRPr="003D7F12">
        <w:rPr>
          <w:rFonts w:ascii="Times New Roman" w:eastAsia="Times New Roman" w:hAnsi="Times New Roman" w:cs="Times New Roman"/>
          <w:sz w:val="28"/>
          <w:szCs w:val="28"/>
          <w:lang w:val="uk-UA"/>
        </w:rPr>
        <w:t>, що суддя Лепеха Г.А. не доклав належних зусиль до того, щоб, на думку розсудливої, законослухняної та поінформованої людини, його поведінка була бездоганною, та не вжив належних і достатніх заходів для того, щоб бути обізнаним про свої майнові інтереси та антикорупційні обов’язки.</w:t>
      </w:r>
    </w:p>
    <w:p w14:paraId="1E5E6C03" w14:textId="6CEF5E63"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 xml:space="preserve">На думку Комісії, вказані вище обставини також ставлять під </w:t>
      </w:r>
      <w:r w:rsidR="006763D8" w:rsidRPr="003D7F12">
        <w:rPr>
          <w:rFonts w:ascii="Times New Roman" w:eastAsia="Times New Roman" w:hAnsi="Times New Roman" w:cs="Times New Roman"/>
          <w:sz w:val="28"/>
          <w:szCs w:val="28"/>
          <w:lang w:val="uk-UA"/>
        </w:rPr>
        <w:t>обґрунтований</w:t>
      </w:r>
      <w:r w:rsidRPr="003D7F12">
        <w:rPr>
          <w:rFonts w:ascii="Times New Roman" w:eastAsia="Times New Roman" w:hAnsi="Times New Roman" w:cs="Times New Roman"/>
          <w:sz w:val="28"/>
          <w:szCs w:val="28"/>
          <w:lang w:val="uk-UA"/>
        </w:rPr>
        <w:t xml:space="preserve"> сумнів повноту і достовірність тверджень, наведених у декларації доброчесності судді, а суперечливий зміст наданих суддею Лепехою</w:t>
      </w:r>
      <w:r w:rsidR="00FB5164"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Г.А. пояснень, неодноразова зміна аргументації тих самих тверджень дають підстави для висновку про недостатнє сприйняття й утвердження суддею Лепехою Г.А. фундаментальних засад доброчесності суддів.</w:t>
      </w:r>
    </w:p>
    <w:p w14:paraId="1E5E6C04" w14:textId="3974BFAF"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 xml:space="preserve">За наведених обставин Комісія визначила, що суддя </w:t>
      </w:r>
      <w:r w:rsidR="002A3CE2" w:rsidRPr="000E284F">
        <w:rPr>
          <w:rFonts w:ascii="Times New Roman" w:eastAsia="Times New Roman" w:hAnsi="Times New Roman" w:cs="Times New Roman"/>
          <w:sz w:val="28"/>
          <w:szCs w:val="28"/>
          <w:lang w:val="uk-UA"/>
        </w:rPr>
        <w:t>Г</w:t>
      </w:r>
      <w:r w:rsidRPr="003D7F12">
        <w:rPr>
          <w:rFonts w:ascii="Times New Roman" w:eastAsia="Times New Roman" w:hAnsi="Times New Roman" w:cs="Times New Roman"/>
          <w:sz w:val="28"/>
          <w:szCs w:val="28"/>
          <w:lang w:val="uk-UA"/>
        </w:rPr>
        <w:t>осподарського суду Одеської області Лепеха Г.А. за результатами кваліфікаційного оцінювання суддів місцевих та апеляційних судів на відповідність займаній посаді набрав 555,5 бал</w:t>
      </w:r>
      <w:r w:rsidR="002A3CE2" w:rsidRPr="000E284F">
        <w:rPr>
          <w:rFonts w:ascii="Times New Roman" w:eastAsia="Times New Roman" w:hAnsi="Times New Roman" w:cs="Times New Roman"/>
          <w:sz w:val="28"/>
          <w:szCs w:val="28"/>
          <w:lang w:val="uk-UA"/>
        </w:rPr>
        <w:t>а</w:t>
      </w:r>
      <w:r w:rsidRPr="003D7F12">
        <w:rPr>
          <w:rFonts w:ascii="Times New Roman" w:eastAsia="Times New Roman" w:hAnsi="Times New Roman" w:cs="Times New Roman"/>
          <w:sz w:val="28"/>
          <w:szCs w:val="28"/>
          <w:lang w:val="uk-UA"/>
        </w:rPr>
        <w:t xml:space="preserve">, що становить менше </w:t>
      </w:r>
      <w:r w:rsidR="002A3CE2" w:rsidRPr="000E284F">
        <w:rPr>
          <w:rFonts w:ascii="Times New Roman" w:eastAsia="Times New Roman" w:hAnsi="Times New Roman" w:cs="Times New Roman"/>
          <w:sz w:val="28"/>
          <w:szCs w:val="28"/>
          <w:lang w:val="uk-UA"/>
        </w:rPr>
        <w:t xml:space="preserve">ніж </w:t>
      </w:r>
      <w:r w:rsidRPr="003D7F12">
        <w:rPr>
          <w:rFonts w:ascii="Times New Roman" w:eastAsia="Times New Roman" w:hAnsi="Times New Roman" w:cs="Times New Roman"/>
          <w:sz w:val="28"/>
          <w:szCs w:val="28"/>
          <w:lang w:val="uk-UA"/>
        </w:rPr>
        <w:t xml:space="preserve">67 відсотків від суми максимально можливих балів за результатами кваліфікаційного оцінювання всіх критеріїв, у зв’язку </w:t>
      </w:r>
      <w:r w:rsidR="002A3CE2" w:rsidRPr="000E284F">
        <w:rPr>
          <w:rFonts w:ascii="Times New Roman" w:eastAsia="Times New Roman" w:hAnsi="Times New Roman" w:cs="Times New Roman"/>
          <w:sz w:val="28"/>
          <w:szCs w:val="28"/>
          <w:lang w:val="uk-UA"/>
        </w:rPr>
        <w:t>і</w:t>
      </w:r>
      <w:r w:rsidRPr="003D7F12">
        <w:rPr>
          <w:rFonts w:ascii="Times New Roman" w:eastAsia="Times New Roman" w:hAnsi="Times New Roman" w:cs="Times New Roman"/>
          <w:sz w:val="28"/>
          <w:szCs w:val="28"/>
          <w:lang w:val="uk-UA"/>
        </w:rPr>
        <w:t xml:space="preserve">з чим визнала суддю Лепеху Г.А. таким, що не відповідає займаній посаді, та внесла до Вищої ради правосуддя подання з рекомендацією про звільнення </w:t>
      </w:r>
      <w:r w:rsidR="00FB5164" w:rsidRPr="003D7F12">
        <w:rPr>
          <w:rFonts w:ascii="Times New Roman" w:eastAsia="Times New Roman" w:hAnsi="Times New Roman" w:cs="Times New Roman"/>
          <w:sz w:val="28"/>
          <w:szCs w:val="28"/>
          <w:lang w:val="uk-UA"/>
        </w:rPr>
        <w:t>Лепех</w:t>
      </w:r>
      <w:r w:rsidR="00FB5164" w:rsidRPr="000E284F">
        <w:rPr>
          <w:rFonts w:ascii="Times New Roman" w:eastAsia="Times New Roman" w:hAnsi="Times New Roman" w:cs="Times New Roman"/>
          <w:sz w:val="28"/>
          <w:szCs w:val="28"/>
          <w:lang w:val="uk-UA"/>
        </w:rPr>
        <w:t>и</w:t>
      </w:r>
      <w:r w:rsidR="00FB5164" w:rsidRPr="003D7F12">
        <w:rPr>
          <w:rFonts w:ascii="Times New Roman" w:eastAsia="Times New Roman" w:hAnsi="Times New Roman" w:cs="Times New Roman"/>
          <w:sz w:val="28"/>
          <w:szCs w:val="28"/>
          <w:lang w:val="uk-UA"/>
        </w:rPr>
        <w:t xml:space="preserve"> Г.А.</w:t>
      </w:r>
      <w:r w:rsidR="00FB5164" w:rsidRPr="000E284F">
        <w:rPr>
          <w:rFonts w:ascii="Times New Roman" w:eastAsia="Times New Roman" w:hAnsi="Times New Roman" w:cs="Times New Roman"/>
          <w:sz w:val="28"/>
          <w:szCs w:val="28"/>
          <w:lang w:val="uk-UA"/>
        </w:rPr>
        <w:t xml:space="preserve"> </w:t>
      </w:r>
      <w:r w:rsidRPr="003D7F12">
        <w:rPr>
          <w:rFonts w:ascii="Times New Roman" w:eastAsia="Times New Roman" w:hAnsi="Times New Roman" w:cs="Times New Roman"/>
          <w:sz w:val="28"/>
          <w:szCs w:val="28"/>
          <w:lang w:val="uk-UA"/>
        </w:rPr>
        <w:t xml:space="preserve">з посади </w:t>
      </w:r>
      <w:r w:rsidR="002A3CE2" w:rsidRPr="000E284F">
        <w:rPr>
          <w:rFonts w:ascii="Times New Roman" w:eastAsia="Times New Roman" w:hAnsi="Times New Roman" w:cs="Times New Roman"/>
          <w:sz w:val="28"/>
          <w:szCs w:val="28"/>
          <w:lang w:val="uk-UA"/>
        </w:rPr>
        <w:t>судді Г</w:t>
      </w:r>
      <w:r w:rsidRPr="003D7F12">
        <w:rPr>
          <w:rFonts w:ascii="Times New Roman" w:eastAsia="Times New Roman" w:hAnsi="Times New Roman" w:cs="Times New Roman"/>
          <w:sz w:val="28"/>
          <w:szCs w:val="28"/>
          <w:lang w:val="uk-UA"/>
        </w:rPr>
        <w:t>осподарського суду Одеської області</w:t>
      </w:r>
      <w:r w:rsidR="00FB5164" w:rsidRPr="000E284F">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lang w:val="uk-UA"/>
        </w:rPr>
        <w:t xml:space="preserve"> </w:t>
      </w:r>
    </w:p>
    <w:p w14:paraId="1E5E6C05" w14:textId="3AA671C2" w:rsidR="005E6A99" w:rsidRPr="000E284F"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Не погоджуючись із висновками Комісії, суддя </w:t>
      </w:r>
      <w:r w:rsidR="002A3CE2"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 xml:space="preserve">осподарського суду Одеської області Лепеха </w:t>
      </w:r>
      <w:r w:rsidR="00034147" w:rsidRPr="000E284F">
        <w:rPr>
          <w:rFonts w:ascii="Times New Roman" w:eastAsia="Times New Roman" w:hAnsi="Times New Roman" w:cs="Times New Roman"/>
          <w:sz w:val="28"/>
          <w:szCs w:val="28"/>
          <w:highlight w:val="white"/>
          <w:lang w:val="uk-UA"/>
        </w:rPr>
        <w:t>Г.А.</w:t>
      </w:r>
      <w:r w:rsidRPr="003D7F12">
        <w:rPr>
          <w:rFonts w:ascii="Times New Roman" w:eastAsia="Times New Roman" w:hAnsi="Times New Roman" w:cs="Times New Roman"/>
          <w:sz w:val="28"/>
          <w:szCs w:val="28"/>
          <w:highlight w:val="white"/>
          <w:lang w:val="uk-UA"/>
        </w:rPr>
        <w:t xml:space="preserve"> надіслав до Вищої ради правосуддя письмові пояснення від 24 січня 2022 року, додаткові письмові пояснення від 24 січня 2022</w:t>
      </w:r>
      <w:r w:rsidR="000215B1"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року, доповнення до письмових пояснень від 14 лютого 2022 року </w:t>
      </w:r>
      <w:r w:rsidR="000215B1" w:rsidRPr="000E284F">
        <w:rPr>
          <w:rFonts w:ascii="Times New Roman" w:eastAsia="Times New Roman" w:hAnsi="Times New Roman" w:cs="Times New Roman"/>
          <w:sz w:val="28"/>
          <w:szCs w:val="28"/>
          <w:highlight w:val="white"/>
          <w:lang w:val="uk-UA"/>
        </w:rPr>
        <w:t xml:space="preserve">та </w:t>
      </w:r>
      <w:r w:rsidRPr="003D7F12">
        <w:rPr>
          <w:rFonts w:ascii="Times New Roman" w:eastAsia="Times New Roman" w:hAnsi="Times New Roman" w:cs="Times New Roman"/>
          <w:sz w:val="28"/>
          <w:szCs w:val="28"/>
          <w:highlight w:val="white"/>
          <w:lang w:val="uk-UA"/>
        </w:rPr>
        <w:t>від</w:t>
      </w:r>
      <w:r w:rsidR="00450FC1"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4</w:t>
      </w:r>
      <w:r w:rsidR="000215B1"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серпня 2023 року, </w:t>
      </w:r>
      <w:r w:rsidR="0010489E" w:rsidRPr="000E284F">
        <w:rPr>
          <w:rFonts w:ascii="Times New Roman" w:eastAsia="Times New Roman" w:hAnsi="Times New Roman" w:cs="Times New Roman"/>
          <w:sz w:val="28"/>
          <w:szCs w:val="28"/>
          <w:highlight w:val="white"/>
          <w:lang w:val="uk-UA"/>
        </w:rPr>
        <w:t xml:space="preserve">уточнення до пояснень від </w:t>
      </w:r>
      <w:r w:rsidR="00513C50" w:rsidRPr="000E284F">
        <w:rPr>
          <w:rFonts w:ascii="Times New Roman" w:eastAsia="Times New Roman" w:hAnsi="Times New Roman" w:cs="Times New Roman"/>
          <w:sz w:val="28"/>
          <w:szCs w:val="28"/>
          <w:highlight w:val="white"/>
          <w:lang w:val="uk-UA"/>
        </w:rPr>
        <w:t>22 листопада 2023 року</w:t>
      </w:r>
      <w:r w:rsidR="006C7410" w:rsidRPr="000E284F">
        <w:rPr>
          <w:rFonts w:ascii="Times New Roman" w:eastAsia="Times New Roman" w:hAnsi="Times New Roman" w:cs="Times New Roman"/>
          <w:sz w:val="28"/>
          <w:szCs w:val="28"/>
          <w:highlight w:val="white"/>
          <w:lang w:val="uk-UA"/>
        </w:rPr>
        <w:t>.</w:t>
      </w:r>
      <w:r w:rsidR="00513C50" w:rsidRPr="000E284F">
        <w:rPr>
          <w:rFonts w:ascii="Times New Roman" w:eastAsia="Times New Roman" w:hAnsi="Times New Roman" w:cs="Times New Roman"/>
          <w:sz w:val="28"/>
          <w:szCs w:val="28"/>
          <w:highlight w:val="white"/>
          <w:lang w:val="uk-UA"/>
        </w:rPr>
        <w:t xml:space="preserve"> </w:t>
      </w:r>
      <w:r w:rsidR="000215B1" w:rsidRPr="000E284F">
        <w:rPr>
          <w:rFonts w:ascii="Times New Roman" w:eastAsia="Times New Roman" w:hAnsi="Times New Roman" w:cs="Times New Roman"/>
          <w:sz w:val="28"/>
          <w:szCs w:val="28"/>
          <w:highlight w:val="white"/>
          <w:lang w:val="uk-UA"/>
        </w:rPr>
        <w:t xml:space="preserve">У додаткових </w:t>
      </w:r>
      <w:r w:rsidR="00FB5164" w:rsidRPr="000E284F">
        <w:rPr>
          <w:rFonts w:ascii="Times New Roman" w:eastAsia="Times New Roman" w:hAnsi="Times New Roman" w:cs="Times New Roman"/>
          <w:sz w:val="28"/>
          <w:szCs w:val="28"/>
          <w:highlight w:val="white"/>
          <w:lang w:val="uk-UA"/>
        </w:rPr>
        <w:t xml:space="preserve">письмових </w:t>
      </w:r>
      <w:r w:rsidR="000215B1" w:rsidRPr="000E284F">
        <w:rPr>
          <w:rFonts w:ascii="Times New Roman" w:eastAsia="Times New Roman" w:hAnsi="Times New Roman" w:cs="Times New Roman"/>
          <w:sz w:val="28"/>
          <w:szCs w:val="28"/>
          <w:highlight w:val="white"/>
          <w:lang w:val="uk-UA"/>
        </w:rPr>
        <w:t>поясненнях, уточненнях та доповненнях до них суддя зазначив</w:t>
      </w:r>
      <w:r w:rsidRPr="003D7F12">
        <w:rPr>
          <w:rFonts w:ascii="Times New Roman" w:eastAsia="Times New Roman" w:hAnsi="Times New Roman" w:cs="Times New Roman"/>
          <w:sz w:val="28"/>
          <w:szCs w:val="28"/>
          <w:highlight w:val="white"/>
          <w:lang w:val="uk-UA"/>
        </w:rPr>
        <w:t>, що вважає рішення Комісії від 26 липня 2018</w:t>
      </w:r>
      <w:r w:rsidR="00AB464D"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року № 1367/ко-19 передчасним, оскільки колегією Комісії не наведено чітких підстав і мотивів, зроблен</w:t>
      </w:r>
      <w:r w:rsidR="000215B1" w:rsidRPr="000E284F">
        <w:rPr>
          <w:rFonts w:ascii="Times New Roman" w:eastAsia="Times New Roman" w:hAnsi="Times New Roman" w:cs="Times New Roman"/>
          <w:sz w:val="28"/>
          <w:szCs w:val="28"/>
          <w:highlight w:val="white"/>
          <w:lang w:val="uk-UA"/>
        </w:rPr>
        <w:t>і</w:t>
      </w:r>
      <w:r w:rsidRPr="003D7F12">
        <w:rPr>
          <w:rFonts w:ascii="Times New Roman" w:eastAsia="Times New Roman" w:hAnsi="Times New Roman" w:cs="Times New Roman"/>
          <w:sz w:val="28"/>
          <w:szCs w:val="28"/>
          <w:highlight w:val="white"/>
          <w:lang w:val="uk-UA"/>
        </w:rPr>
        <w:t xml:space="preserve"> не</w:t>
      </w:r>
      <w:r w:rsidR="000215B1" w:rsidRPr="000E284F">
        <w:rPr>
          <w:rFonts w:ascii="Times New Roman" w:eastAsia="Times New Roman" w:hAnsi="Times New Roman" w:cs="Times New Roman"/>
          <w:sz w:val="28"/>
          <w:szCs w:val="28"/>
          <w:highlight w:val="white"/>
          <w:lang w:val="uk-UA"/>
        </w:rPr>
        <w:t xml:space="preserve">правильні </w:t>
      </w:r>
      <w:r w:rsidRPr="003D7F12">
        <w:rPr>
          <w:rFonts w:ascii="Times New Roman" w:eastAsia="Times New Roman" w:hAnsi="Times New Roman" w:cs="Times New Roman"/>
          <w:sz w:val="28"/>
          <w:szCs w:val="28"/>
          <w:highlight w:val="white"/>
          <w:lang w:val="uk-UA"/>
        </w:rPr>
        <w:t xml:space="preserve">і </w:t>
      </w:r>
      <w:r w:rsidR="000215B1" w:rsidRPr="000E284F">
        <w:rPr>
          <w:rFonts w:ascii="Times New Roman" w:eastAsia="Times New Roman" w:hAnsi="Times New Roman" w:cs="Times New Roman"/>
          <w:sz w:val="28"/>
          <w:szCs w:val="28"/>
          <w:highlight w:val="white"/>
          <w:lang w:val="uk-UA"/>
        </w:rPr>
        <w:t>суперечливі</w:t>
      </w:r>
      <w:r w:rsidR="000215B1"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висновки, які не ґрунтуються на повному дослідженні всіх обставин і документів, що призвели до ухвалення рішення, яке не відповідає вимогам </w:t>
      </w:r>
      <w:r w:rsidR="00FB5164" w:rsidRPr="000E284F">
        <w:rPr>
          <w:rFonts w:ascii="Times New Roman" w:eastAsia="Times New Roman" w:hAnsi="Times New Roman" w:cs="Times New Roman"/>
          <w:sz w:val="28"/>
          <w:szCs w:val="28"/>
          <w:highlight w:val="white"/>
          <w:lang w:val="uk-UA"/>
        </w:rPr>
        <w:t xml:space="preserve">щодо </w:t>
      </w:r>
      <w:r w:rsidRPr="003D7F12">
        <w:rPr>
          <w:rFonts w:ascii="Times New Roman" w:eastAsia="Times New Roman" w:hAnsi="Times New Roman" w:cs="Times New Roman"/>
          <w:sz w:val="28"/>
          <w:szCs w:val="28"/>
          <w:highlight w:val="white"/>
          <w:lang w:val="uk-UA"/>
        </w:rPr>
        <w:t>обґрунтованості та засадам справедливості. Аналогічн</w:t>
      </w:r>
      <w:r w:rsidR="00E36217"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 xml:space="preserve"> позиці</w:t>
      </w:r>
      <w:r w:rsidR="00E36217" w:rsidRPr="000E284F">
        <w:rPr>
          <w:rFonts w:ascii="Times New Roman" w:eastAsia="Times New Roman" w:hAnsi="Times New Roman" w:cs="Times New Roman"/>
          <w:sz w:val="28"/>
          <w:szCs w:val="28"/>
          <w:highlight w:val="white"/>
          <w:lang w:val="uk-UA"/>
        </w:rPr>
        <w:t>я</w:t>
      </w:r>
      <w:r w:rsidRPr="003D7F12">
        <w:rPr>
          <w:rFonts w:ascii="Times New Roman" w:eastAsia="Times New Roman" w:hAnsi="Times New Roman" w:cs="Times New Roman"/>
          <w:sz w:val="28"/>
          <w:szCs w:val="28"/>
          <w:highlight w:val="white"/>
          <w:lang w:val="uk-UA"/>
        </w:rPr>
        <w:t xml:space="preserve"> </w:t>
      </w:r>
      <w:r w:rsidR="00E36217" w:rsidRPr="000E284F">
        <w:rPr>
          <w:rFonts w:ascii="Times New Roman" w:eastAsia="Times New Roman" w:hAnsi="Times New Roman" w:cs="Times New Roman"/>
          <w:sz w:val="28"/>
          <w:szCs w:val="28"/>
          <w:highlight w:val="white"/>
          <w:lang w:val="uk-UA"/>
        </w:rPr>
        <w:t xml:space="preserve">висловлена </w:t>
      </w:r>
      <w:r w:rsidRPr="003D7F12">
        <w:rPr>
          <w:rFonts w:ascii="Times New Roman" w:eastAsia="Times New Roman" w:hAnsi="Times New Roman" w:cs="Times New Roman"/>
          <w:sz w:val="28"/>
          <w:szCs w:val="28"/>
          <w:highlight w:val="white"/>
          <w:lang w:val="uk-UA"/>
        </w:rPr>
        <w:t>п</w:t>
      </w:r>
      <w:r w:rsidRPr="003D7F12">
        <w:rPr>
          <w:rFonts w:ascii="Times New Roman" w:eastAsia="Times New Roman" w:hAnsi="Times New Roman" w:cs="Times New Roman"/>
          <w:sz w:val="28"/>
          <w:szCs w:val="28"/>
          <w:lang w:val="uk-UA"/>
        </w:rPr>
        <w:t>редставник</w:t>
      </w:r>
      <w:r w:rsidR="00E36217" w:rsidRPr="000E284F">
        <w:rPr>
          <w:rFonts w:ascii="Times New Roman" w:eastAsia="Times New Roman" w:hAnsi="Times New Roman" w:cs="Times New Roman"/>
          <w:sz w:val="28"/>
          <w:szCs w:val="28"/>
          <w:lang w:val="uk-UA"/>
        </w:rPr>
        <w:t>ом</w:t>
      </w:r>
      <w:r w:rsidRPr="003D7F12">
        <w:rPr>
          <w:rFonts w:ascii="Times New Roman" w:eastAsia="Times New Roman" w:hAnsi="Times New Roman" w:cs="Times New Roman"/>
          <w:sz w:val="28"/>
          <w:szCs w:val="28"/>
          <w:lang w:val="uk-UA"/>
        </w:rPr>
        <w:t xml:space="preserve"> судді Лепехи Г.А. – адвокат</w:t>
      </w:r>
      <w:r w:rsidR="00E36217" w:rsidRPr="000E284F">
        <w:rPr>
          <w:rFonts w:ascii="Times New Roman" w:eastAsia="Times New Roman" w:hAnsi="Times New Roman" w:cs="Times New Roman"/>
          <w:sz w:val="28"/>
          <w:szCs w:val="28"/>
          <w:lang w:val="uk-UA"/>
        </w:rPr>
        <w:t>ом</w:t>
      </w:r>
      <w:r w:rsidRPr="003D7F12">
        <w:rPr>
          <w:rFonts w:ascii="Times New Roman" w:eastAsia="Times New Roman" w:hAnsi="Times New Roman" w:cs="Times New Roman"/>
          <w:sz w:val="28"/>
          <w:szCs w:val="28"/>
          <w:lang w:val="uk-UA"/>
        </w:rPr>
        <w:t xml:space="preserve"> Лепех</w:t>
      </w:r>
      <w:r w:rsidR="00E36217" w:rsidRPr="000E284F">
        <w:rPr>
          <w:rFonts w:ascii="Times New Roman" w:eastAsia="Times New Roman" w:hAnsi="Times New Roman" w:cs="Times New Roman"/>
          <w:sz w:val="28"/>
          <w:szCs w:val="28"/>
          <w:lang w:val="uk-UA"/>
        </w:rPr>
        <w:t>ою</w:t>
      </w:r>
      <w:r w:rsidRPr="003D7F12">
        <w:rPr>
          <w:rFonts w:ascii="Times New Roman" w:eastAsia="Times New Roman" w:hAnsi="Times New Roman" w:cs="Times New Roman"/>
          <w:sz w:val="28"/>
          <w:szCs w:val="28"/>
          <w:lang w:val="uk-UA"/>
        </w:rPr>
        <w:t xml:space="preserve"> К.Г. в уточненнях до письмових пояснень від 4 серпня 2023 року</w:t>
      </w:r>
      <w:r w:rsidR="00E36217" w:rsidRPr="000E284F">
        <w:rPr>
          <w:rFonts w:ascii="Times New Roman" w:eastAsia="Times New Roman" w:hAnsi="Times New Roman" w:cs="Times New Roman"/>
          <w:sz w:val="28"/>
          <w:szCs w:val="28"/>
          <w:lang w:val="uk-UA"/>
        </w:rPr>
        <w:t>, а також</w:t>
      </w:r>
      <w:r w:rsidR="00996472" w:rsidRPr="000E284F">
        <w:rPr>
          <w:rFonts w:ascii="Times New Roman" w:eastAsia="Times New Roman" w:hAnsi="Times New Roman" w:cs="Times New Roman"/>
          <w:sz w:val="28"/>
          <w:szCs w:val="28"/>
          <w:lang w:val="uk-UA"/>
        </w:rPr>
        <w:t xml:space="preserve"> </w:t>
      </w:r>
      <w:r w:rsidR="000A6AEF" w:rsidRPr="000E284F">
        <w:rPr>
          <w:rFonts w:ascii="Times New Roman" w:eastAsia="Times New Roman" w:hAnsi="Times New Roman" w:cs="Times New Roman"/>
          <w:sz w:val="28"/>
          <w:szCs w:val="28"/>
          <w:lang w:val="uk-UA"/>
        </w:rPr>
        <w:t>на</w:t>
      </w:r>
      <w:r w:rsidR="00AD6AE2" w:rsidRPr="000E284F">
        <w:rPr>
          <w:rFonts w:ascii="Times New Roman" w:eastAsia="Times New Roman" w:hAnsi="Times New Roman" w:cs="Times New Roman"/>
          <w:sz w:val="28"/>
          <w:szCs w:val="28"/>
          <w:lang w:val="uk-UA"/>
        </w:rPr>
        <w:t xml:space="preserve"> засіданн</w:t>
      </w:r>
      <w:r w:rsidR="000A6AEF" w:rsidRPr="000E284F">
        <w:rPr>
          <w:rFonts w:ascii="Times New Roman" w:eastAsia="Times New Roman" w:hAnsi="Times New Roman" w:cs="Times New Roman"/>
          <w:sz w:val="28"/>
          <w:szCs w:val="28"/>
          <w:lang w:val="uk-UA"/>
        </w:rPr>
        <w:t>і</w:t>
      </w:r>
      <w:r w:rsidR="00AD6AE2" w:rsidRPr="000E284F">
        <w:rPr>
          <w:rFonts w:ascii="Times New Roman" w:eastAsia="Times New Roman" w:hAnsi="Times New Roman" w:cs="Times New Roman"/>
          <w:sz w:val="28"/>
          <w:szCs w:val="28"/>
          <w:lang w:val="uk-UA"/>
        </w:rPr>
        <w:t xml:space="preserve"> Вищої ради правосуддя</w:t>
      </w:r>
      <w:r w:rsidR="00E36217" w:rsidRPr="000E284F">
        <w:rPr>
          <w:rFonts w:ascii="Times New Roman" w:eastAsia="Times New Roman" w:hAnsi="Times New Roman" w:cs="Times New Roman"/>
          <w:sz w:val="28"/>
          <w:szCs w:val="28"/>
          <w:lang w:val="uk-UA"/>
        </w:rPr>
        <w:t xml:space="preserve"> 8 серпня 2023 року</w:t>
      </w:r>
      <w:r w:rsidR="00AD6AE2" w:rsidRPr="000E284F">
        <w:rPr>
          <w:rFonts w:ascii="Times New Roman" w:eastAsia="Times New Roman" w:hAnsi="Times New Roman" w:cs="Times New Roman"/>
          <w:sz w:val="28"/>
          <w:szCs w:val="28"/>
          <w:lang w:val="uk-UA"/>
        </w:rPr>
        <w:t>.</w:t>
      </w:r>
    </w:p>
    <w:p w14:paraId="1E5E6C06" w14:textId="33A6C46E"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Суддя Лепеха </w:t>
      </w:r>
      <w:r w:rsidR="00034147" w:rsidRPr="000E284F">
        <w:rPr>
          <w:rFonts w:ascii="Times New Roman" w:eastAsia="Times New Roman" w:hAnsi="Times New Roman" w:cs="Times New Roman"/>
          <w:sz w:val="28"/>
          <w:szCs w:val="28"/>
          <w:highlight w:val="white"/>
          <w:lang w:val="uk-UA"/>
        </w:rPr>
        <w:t>Г.А.</w:t>
      </w:r>
      <w:r w:rsidRPr="003D7F12">
        <w:rPr>
          <w:rFonts w:ascii="Times New Roman" w:eastAsia="Times New Roman" w:hAnsi="Times New Roman" w:cs="Times New Roman"/>
          <w:sz w:val="28"/>
          <w:szCs w:val="28"/>
          <w:highlight w:val="white"/>
          <w:lang w:val="uk-UA"/>
        </w:rPr>
        <w:t xml:space="preserve"> стверджує, що не міг заздалегідь передбачити, які </w:t>
      </w:r>
      <w:r w:rsidR="00E36217" w:rsidRPr="003D7F12">
        <w:rPr>
          <w:rFonts w:ascii="Times New Roman" w:eastAsia="Times New Roman" w:hAnsi="Times New Roman" w:cs="Times New Roman"/>
          <w:sz w:val="28"/>
          <w:szCs w:val="28"/>
          <w:highlight w:val="white"/>
          <w:lang w:val="uk-UA"/>
        </w:rPr>
        <w:t xml:space="preserve">питання </w:t>
      </w:r>
      <w:r w:rsidRPr="003D7F12">
        <w:rPr>
          <w:rFonts w:ascii="Times New Roman" w:eastAsia="Times New Roman" w:hAnsi="Times New Roman" w:cs="Times New Roman"/>
          <w:sz w:val="28"/>
          <w:szCs w:val="28"/>
          <w:highlight w:val="white"/>
          <w:lang w:val="uk-UA"/>
        </w:rPr>
        <w:t xml:space="preserve">можуть виникнути </w:t>
      </w:r>
      <w:r w:rsidR="00E36217"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Комісії </w:t>
      </w:r>
      <w:r w:rsidR="00FB5164" w:rsidRPr="000E284F">
        <w:rPr>
          <w:rFonts w:ascii="Times New Roman" w:eastAsia="Times New Roman" w:hAnsi="Times New Roman" w:cs="Times New Roman"/>
          <w:sz w:val="28"/>
          <w:szCs w:val="28"/>
          <w:highlight w:val="white"/>
          <w:lang w:val="uk-UA"/>
        </w:rPr>
        <w:t xml:space="preserve">під час оцінювання </w:t>
      </w:r>
      <w:r w:rsidR="00E36217" w:rsidRPr="000E284F">
        <w:rPr>
          <w:rFonts w:ascii="Times New Roman" w:eastAsia="Times New Roman" w:hAnsi="Times New Roman" w:cs="Times New Roman"/>
          <w:sz w:val="28"/>
          <w:szCs w:val="28"/>
          <w:highlight w:val="white"/>
          <w:lang w:val="uk-UA"/>
        </w:rPr>
        <w:t>за</w:t>
      </w:r>
      <w:r w:rsidR="00E36217"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кожн</w:t>
      </w:r>
      <w:r w:rsidR="00E36217" w:rsidRPr="000E284F">
        <w:rPr>
          <w:rFonts w:ascii="Times New Roman" w:eastAsia="Times New Roman" w:hAnsi="Times New Roman" w:cs="Times New Roman"/>
          <w:sz w:val="28"/>
          <w:szCs w:val="28"/>
          <w:highlight w:val="white"/>
          <w:lang w:val="uk-UA"/>
        </w:rPr>
        <w:t>им</w:t>
      </w:r>
      <w:r w:rsidRPr="003D7F12">
        <w:rPr>
          <w:rFonts w:ascii="Times New Roman" w:eastAsia="Times New Roman" w:hAnsi="Times New Roman" w:cs="Times New Roman"/>
          <w:sz w:val="28"/>
          <w:szCs w:val="28"/>
          <w:highlight w:val="white"/>
          <w:lang w:val="uk-UA"/>
        </w:rPr>
        <w:t xml:space="preserve"> </w:t>
      </w:r>
      <w:r w:rsidR="00E36217" w:rsidRPr="000E284F">
        <w:rPr>
          <w:rFonts w:ascii="Times New Roman" w:eastAsia="Times New Roman" w:hAnsi="Times New Roman" w:cs="Times New Roman"/>
          <w:sz w:val="28"/>
          <w:szCs w:val="28"/>
          <w:highlight w:val="white"/>
          <w:lang w:val="uk-UA"/>
        </w:rPr>
        <w:t>і</w:t>
      </w:r>
      <w:r w:rsidRPr="003D7F12">
        <w:rPr>
          <w:rFonts w:ascii="Times New Roman" w:eastAsia="Times New Roman" w:hAnsi="Times New Roman" w:cs="Times New Roman"/>
          <w:sz w:val="28"/>
          <w:szCs w:val="28"/>
          <w:highlight w:val="white"/>
          <w:lang w:val="uk-UA"/>
        </w:rPr>
        <w:t xml:space="preserve">з критеріїв та які додаткові документи, </w:t>
      </w:r>
      <w:r w:rsidR="00E36217" w:rsidRPr="000E284F">
        <w:rPr>
          <w:rFonts w:ascii="Times New Roman" w:eastAsia="Times New Roman" w:hAnsi="Times New Roman" w:cs="Times New Roman"/>
          <w:sz w:val="28"/>
          <w:szCs w:val="28"/>
          <w:highlight w:val="white"/>
          <w:lang w:val="uk-UA"/>
        </w:rPr>
        <w:t>що</w:t>
      </w:r>
      <w:r w:rsidR="00E36217"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фактично його не стосуються</w:t>
      </w:r>
      <w:r w:rsidR="00E36217"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оскільки він не є стороною договорів, можуть знадобитися під час співбесіди.</w:t>
      </w:r>
    </w:p>
    <w:p w14:paraId="1E5E6C07" w14:textId="3A3B2DE4"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У письмових поясненнях судді Господарського суду Одеської області Лепехи </w:t>
      </w:r>
      <w:r w:rsidR="00034147" w:rsidRPr="000E284F">
        <w:rPr>
          <w:rFonts w:ascii="Times New Roman" w:eastAsia="Times New Roman" w:hAnsi="Times New Roman" w:cs="Times New Roman"/>
          <w:sz w:val="28"/>
          <w:szCs w:val="28"/>
          <w:highlight w:val="white"/>
          <w:lang w:val="uk-UA"/>
        </w:rPr>
        <w:t>Г.А.</w:t>
      </w:r>
      <w:r w:rsidRPr="003D7F12">
        <w:rPr>
          <w:rFonts w:ascii="Times New Roman" w:eastAsia="Times New Roman" w:hAnsi="Times New Roman" w:cs="Times New Roman"/>
          <w:sz w:val="28"/>
          <w:szCs w:val="28"/>
          <w:highlight w:val="white"/>
          <w:lang w:val="uk-UA"/>
        </w:rPr>
        <w:t xml:space="preserve"> та доповнен</w:t>
      </w:r>
      <w:r w:rsidR="001D2162" w:rsidRPr="000E284F">
        <w:rPr>
          <w:rFonts w:ascii="Times New Roman" w:eastAsia="Times New Roman" w:hAnsi="Times New Roman" w:cs="Times New Roman"/>
          <w:sz w:val="28"/>
          <w:szCs w:val="28"/>
          <w:highlight w:val="white"/>
          <w:lang w:val="uk-UA"/>
        </w:rPr>
        <w:t>нях</w:t>
      </w:r>
      <w:r w:rsidRPr="003D7F12">
        <w:rPr>
          <w:rFonts w:ascii="Times New Roman" w:eastAsia="Times New Roman" w:hAnsi="Times New Roman" w:cs="Times New Roman"/>
          <w:sz w:val="28"/>
          <w:szCs w:val="28"/>
          <w:highlight w:val="white"/>
          <w:lang w:val="uk-UA"/>
        </w:rPr>
        <w:t xml:space="preserve"> до них зазначено, що Комісія мала всі підстави для оголошення перерви </w:t>
      </w:r>
      <w:r w:rsidR="001D2162" w:rsidRPr="000E284F">
        <w:rPr>
          <w:rFonts w:ascii="Times New Roman" w:eastAsia="Times New Roman" w:hAnsi="Times New Roman" w:cs="Times New Roman"/>
          <w:sz w:val="28"/>
          <w:szCs w:val="28"/>
          <w:highlight w:val="white"/>
          <w:lang w:val="uk-UA"/>
        </w:rPr>
        <w:t>з метою</w:t>
      </w:r>
      <w:r w:rsidR="001D2162"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надання часу для збору запитуваних документів</w:t>
      </w:r>
      <w:r w:rsidR="001D2162" w:rsidRPr="000E284F">
        <w:rPr>
          <w:rFonts w:ascii="Times New Roman" w:eastAsia="Times New Roman" w:hAnsi="Times New Roman" w:cs="Times New Roman"/>
          <w:sz w:val="28"/>
          <w:szCs w:val="28"/>
          <w:lang w:val="uk-UA"/>
        </w:rPr>
        <w:t xml:space="preserve">, необхідних </w:t>
      </w:r>
      <w:r w:rsidR="001D2162" w:rsidRPr="003D7F12">
        <w:rPr>
          <w:rFonts w:ascii="Times New Roman" w:eastAsia="Times New Roman" w:hAnsi="Times New Roman" w:cs="Times New Roman"/>
          <w:sz w:val="28"/>
          <w:szCs w:val="28"/>
          <w:lang w:val="uk-UA"/>
        </w:rPr>
        <w:t>для ухвалення виваженого і обґрунтованого рішення</w:t>
      </w:r>
      <w:r w:rsidRPr="003D7F12">
        <w:rPr>
          <w:rFonts w:ascii="Times New Roman" w:eastAsia="Times New Roman" w:hAnsi="Times New Roman" w:cs="Times New Roman"/>
          <w:sz w:val="28"/>
          <w:szCs w:val="28"/>
          <w:highlight w:val="white"/>
          <w:lang w:val="uk-UA"/>
        </w:rPr>
        <w:t>.</w:t>
      </w:r>
    </w:p>
    <w:p w14:paraId="1E5E6C08" w14:textId="31A92C12" w:rsidR="005E6A99" w:rsidRPr="000E284F"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На думку судді Лепехи </w:t>
      </w:r>
      <w:r w:rsidR="00034147" w:rsidRPr="000E284F">
        <w:rPr>
          <w:rFonts w:ascii="Times New Roman" w:eastAsia="Times New Roman" w:hAnsi="Times New Roman" w:cs="Times New Roman"/>
          <w:sz w:val="28"/>
          <w:szCs w:val="28"/>
          <w:highlight w:val="white"/>
          <w:lang w:val="uk-UA"/>
        </w:rPr>
        <w:t>Г.А.</w:t>
      </w:r>
      <w:r w:rsidRPr="003D7F12">
        <w:rPr>
          <w:rFonts w:ascii="Times New Roman" w:eastAsia="Times New Roman" w:hAnsi="Times New Roman" w:cs="Times New Roman"/>
          <w:sz w:val="28"/>
          <w:szCs w:val="28"/>
          <w:highlight w:val="white"/>
          <w:lang w:val="uk-UA"/>
        </w:rPr>
        <w:t>, рішення Комісії від 26 липня 2018 року №</w:t>
      </w:r>
      <w:r w:rsidR="001D2162"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1367/ко-19 не може бути підставою для його звільнення за результатами кваліфікаційного оцінювання. </w:t>
      </w:r>
      <w:r w:rsidR="001D2162" w:rsidRPr="000E284F">
        <w:rPr>
          <w:rFonts w:ascii="Times New Roman" w:eastAsia="Times New Roman" w:hAnsi="Times New Roman" w:cs="Times New Roman"/>
          <w:sz w:val="28"/>
          <w:szCs w:val="28"/>
          <w:highlight w:val="white"/>
          <w:lang w:val="uk-UA"/>
        </w:rPr>
        <w:t xml:space="preserve">Суддя звертається до </w:t>
      </w:r>
      <w:r w:rsidRPr="003D7F12">
        <w:rPr>
          <w:rFonts w:ascii="Times New Roman" w:eastAsia="Times New Roman" w:hAnsi="Times New Roman" w:cs="Times New Roman"/>
          <w:sz w:val="28"/>
          <w:szCs w:val="28"/>
          <w:highlight w:val="white"/>
          <w:lang w:val="uk-UA"/>
        </w:rPr>
        <w:t>Вищ</w:t>
      </w:r>
      <w:r w:rsidR="001D2162" w:rsidRPr="000E284F">
        <w:rPr>
          <w:rFonts w:ascii="Times New Roman" w:eastAsia="Times New Roman" w:hAnsi="Times New Roman" w:cs="Times New Roman"/>
          <w:sz w:val="28"/>
          <w:szCs w:val="28"/>
          <w:highlight w:val="white"/>
          <w:lang w:val="uk-UA"/>
        </w:rPr>
        <w:t>ої</w:t>
      </w:r>
      <w:r w:rsidRPr="003D7F12">
        <w:rPr>
          <w:rFonts w:ascii="Times New Roman" w:eastAsia="Times New Roman" w:hAnsi="Times New Roman" w:cs="Times New Roman"/>
          <w:sz w:val="28"/>
          <w:szCs w:val="28"/>
          <w:highlight w:val="white"/>
          <w:lang w:val="uk-UA"/>
        </w:rPr>
        <w:t xml:space="preserve"> рад</w:t>
      </w:r>
      <w:r w:rsidR="001D2162" w:rsidRPr="000E284F">
        <w:rPr>
          <w:rFonts w:ascii="Times New Roman" w:eastAsia="Times New Roman" w:hAnsi="Times New Roman" w:cs="Times New Roman"/>
          <w:sz w:val="28"/>
          <w:szCs w:val="28"/>
          <w:highlight w:val="white"/>
          <w:lang w:val="uk-UA"/>
        </w:rPr>
        <w:t>и</w:t>
      </w:r>
      <w:r w:rsidRPr="003D7F12">
        <w:rPr>
          <w:rFonts w:ascii="Times New Roman" w:eastAsia="Times New Roman" w:hAnsi="Times New Roman" w:cs="Times New Roman"/>
          <w:sz w:val="28"/>
          <w:szCs w:val="28"/>
          <w:highlight w:val="white"/>
          <w:lang w:val="uk-UA"/>
        </w:rPr>
        <w:t xml:space="preserve"> правосуддя </w:t>
      </w:r>
      <w:r w:rsidR="001D2162" w:rsidRPr="000E284F">
        <w:rPr>
          <w:rFonts w:ascii="Times New Roman" w:eastAsia="Times New Roman" w:hAnsi="Times New Roman" w:cs="Times New Roman"/>
          <w:sz w:val="28"/>
          <w:szCs w:val="28"/>
          <w:highlight w:val="white"/>
          <w:lang w:val="uk-UA"/>
        </w:rPr>
        <w:t xml:space="preserve">з проханням </w:t>
      </w:r>
      <w:r w:rsidRPr="003D7F12">
        <w:rPr>
          <w:rFonts w:ascii="Times New Roman" w:eastAsia="Times New Roman" w:hAnsi="Times New Roman" w:cs="Times New Roman"/>
          <w:sz w:val="28"/>
          <w:szCs w:val="28"/>
          <w:highlight w:val="white"/>
          <w:lang w:val="uk-UA"/>
        </w:rPr>
        <w:t xml:space="preserve">відмовити </w:t>
      </w:r>
      <w:r w:rsidR="001D2162"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задоволенні подання Комісії про його звільнення </w:t>
      </w:r>
      <w:r w:rsidR="0028548D" w:rsidRPr="000E284F">
        <w:rPr>
          <w:rFonts w:ascii="Times New Roman" w:eastAsia="Times New Roman" w:hAnsi="Times New Roman" w:cs="Times New Roman"/>
          <w:sz w:val="28"/>
          <w:szCs w:val="28"/>
          <w:highlight w:val="white"/>
          <w:lang w:val="uk-UA"/>
        </w:rPr>
        <w:t xml:space="preserve">з </w:t>
      </w:r>
      <w:r w:rsidRPr="003D7F12">
        <w:rPr>
          <w:rFonts w:ascii="Times New Roman" w:eastAsia="Times New Roman" w:hAnsi="Times New Roman" w:cs="Times New Roman"/>
          <w:sz w:val="28"/>
          <w:szCs w:val="28"/>
          <w:highlight w:val="white"/>
          <w:lang w:val="uk-UA"/>
        </w:rPr>
        <w:t xml:space="preserve">посади судді </w:t>
      </w:r>
      <w:r w:rsidR="001D2162"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осподарського суду Одеської області на підставі підпункту 4 пункту 16</w:t>
      </w:r>
      <w:r w:rsidR="001D2162" w:rsidRPr="000E284F">
        <w:rPr>
          <w:rFonts w:ascii="Times New Roman" w:eastAsia="Times New Roman" w:hAnsi="Times New Roman" w:cs="Times New Roman"/>
          <w:sz w:val="28"/>
          <w:szCs w:val="28"/>
          <w:highlight w:val="white"/>
          <w:vertAlign w:val="superscript"/>
          <w:lang w:val="uk-UA"/>
        </w:rPr>
        <w:t>1</w:t>
      </w:r>
      <w:r w:rsidRPr="003D7F12">
        <w:rPr>
          <w:rFonts w:ascii="Times New Roman" w:eastAsia="Times New Roman" w:hAnsi="Times New Roman" w:cs="Times New Roman"/>
          <w:sz w:val="28"/>
          <w:szCs w:val="28"/>
          <w:highlight w:val="white"/>
          <w:lang w:val="uk-UA"/>
        </w:rPr>
        <w:t xml:space="preserve"> розділу XV «Перехідні положення» Конституції України.</w:t>
      </w:r>
      <w:r w:rsidR="003E65E0" w:rsidRPr="000E284F">
        <w:rPr>
          <w:rFonts w:ascii="Times New Roman" w:eastAsia="Times New Roman" w:hAnsi="Times New Roman" w:cs="Times New Roman"/>
          <w:sz w:val="28"/>
          <w:szCs w:val="28"/>
          <w:highlight w:val="white"/>
          <w:lang w:val="uk-UA"/>
        </w:rPr>
        <w:t xml:space="preserve"> </w:t>
      </w:r>
      <w:r w:rsidR="00337B13" w:rsidRPr="000E284F">
        <w:rPr>
          <w:rFonts w:ascii="Times New Roman" w:eastAsia="Times New Roman" w:hAnsi="Times New Roman" w:cs="Times New Roman"/>
          <w:sz w:val="28"/>
          <w:szCs w:val="28"/>
          <w:highlight w:val="white"/>
          <w:lang w:val="uk-UA"/>
        </w:rPr>
        <w:t>В уточненнях до пояснень від 22 листопада 2023 року</w:t>
      </w:r>
      <w:r w:rsidR="001D627B" w:rsidRPr="000E284F">
        <w:rPr>
          <w:rFonts w:ascii="Times New Roman" w:eastAsia="Times New Roman" w:hAnsi="Times New Roman" w:cs="Times New Roman"/>
          <w:sz w:val="28"/>
          <w:szCs w:val="28"/>
          <w:highlight w:val="white"/>
          <w:lang w:val="uk-UA"/>
        </w:rPr>
        <w:t xml:space="preserve"> </w:t>
      </w:r>
      <w:r w:rsidR="0028548D" w:rsidRPr="000E284F">
        <w:rPr>
          <w:rFonts w:ascii="Times New Roman" w:eastAsia="Times New Roman" w:hAnsi="Times New Roman" w:cs="Times New Roman"/>
          <w:sz w:val="28"/>
          <w:szCs w:val="28"/>
          <w:highlight w:val="white"/>
          <w:lang w:val="uk-UA"/>
        </w:rPr>
        <w:t xml:space="preserve">суддя Лепеха Г.А. </w:t>
      </w:r>
      <w:r w:rsidR="001D2162" w:rsidRPr="000E284F">
        <w:rPr>
          <w:rFonts w:ascii="Times New Roman" w:eastAsia="Times New Roman" w:hAnsi="Times New Roman" w:cs="Times New Roman"/>
          <w:sz w:val="28"/>
          <w:szCs w:val="28"/>
          <w:highlight w:val="white"/>
          <w:lang w:val="uk-UA"/>
        </w:rPr>
        <w:t>наголошує</w:t>
      </w:r>
      <w:r w:rsidR="008130A1" w:rsidRPr="000E284F">
        <w:rPr>
          <w:rFonts w:ascii="Times New Roman" w:eastAsia="Times New Roman" w:hAnsi="Times New Roman" w:cs="Times New Roman"/>
          <w:sz w:val="28"/>
          <w:szCs w:val="28"/>
          <w:highlight w:val="white"/>
          <w:lang w:val="uk-UA"/>
        </w:rPr>
        <w:t xml:space="preserve">, що </w:t>
      </w:r>
      <w:r w:rsidR="001D2162" w:rsidRPr="000E284F">
        <w:rPr>
          <w:rFonts w:ascii="Times New Roman" w:eastAsia="Times New Roman" w:hAnsi="Times New Roman" w:cs="Times New Roman"/>
          <w:sz w:val="28"/>
          <w:szCs w:val="28"/>
          <w:highlight w:val="white"/>
          <w:lang w:val="uk-UA"/>
        </w:rPr>
        <w:t>в деклараціях за 2021 та 2022 роки за</w:t>
      </w:r>
      <w:r w:rsidR="008C5883" w:rsidRPr="000E284F">
        <w:rPr>
          <w:rFonts w:ascii="Times New Roman" w:eastAsia="Times New Roman" w:hAnsi="Times New Roman" w:cs="Times New Roman"/>
          <w:sz w:val="28"/>
          <w:szCs w:val="28"/>
          <w:highlight w:val="white"/>
          <w:lang w:val="uk-UA"/>
        </w:rPr>
        <w:t>декларува</w:t>
      </w:r>
      <w:r w:rsidR="001D2162" w:rsidRPr="000E284F">
        <w:rPr>
          <w:rFonts w:ascii="Times New Roman" w:eastAsia="Times New Roman" w:hAnsi="Times New Roman" w:cs="Times New Roman"/>
          <w:sz w:val="28"/>
          <w:szCs w:val="28"/>
          <w:highlight w:val="white"/>
          <w:lang w:val="uk-UA"/>
        </w:rPr>
        <w:t>в</w:t>
      </w:r>
      <w:r w:rsidR="008C5883" w:rsidRPr="000E284F">
        <w:rPr>
          <w:rFonts w:ascii="Times New Roman" w:eastAsia="Times New Roman" w:hAnsi="Times New Roman" w:cs="Times New Roman"/>
          <w:sz w:val="28"/>
          <w:szCs w:val="28"/>
          <w:highlight w:val="white"/>
          <w:lang w:val="uk-UA"/>
        </w:rPr>
        <w:t xml:space="preserve"> </w:t>
      </w:r>
      <w:r w:rsidR="0033090B" w:rsidRPr="000E284F">
        <w:rPr>
          <w:rFonts w:ascii="Times New Roman" w:eastAsia="Times New Roman" w:hAnsi="Times New Roman" w:cs="Times New Roman"/>
          <w:sz w:val="28"/>
          <w:szCs w:val="28"/>
          <w:highlight w:val="white"/>
          <w:lang w:val="uk-UA"/>
        </w:rPr>
        <w:t>вс</w:t>
      </w:r>
      <w:r w:rsidR="001D2162" w:rsidRPr="000E284F">
        <w:rPr>
          <w:rFonts w:ascii="Times New Roman" w:eastAsia="Times New Roman" w:hAnsi="Times New Roman" w:cs="Times New Roman"/>
          <w:sz w:val="28"/>
          <w:szCs w:val="28"/>
          <w:highlight w:val="white"/>
          <w:lang w:val="uk-UA"/>
        </w:rPr>
        <w:t>е</w:t>
      </w:r>
      <w:r w:rsidR="0033090B" w:rsidRPr="000E284F">
        <w:rPr>
          <w:rFonts w:ascii="Times New Roman" w:eastAsia="Times New Roman" w:hAnsi="Times New Roman" w:cs="Times New Roman"/>
          <w:sz w:val="28"/>
          <w:szCs w:val="28"/>
          <w:highlight w:val="white"/>
          <w:lang w:val="uk-UA"/>
        </w:rPr>
        <w:t xml:space="preserve"> належн</w:t>
      </w:r>
      <w:r w:rsidR="001D2162" w:rsidRPr="000E284F">
        <w:rPr>
          <w:rFonts w:ascii="Times New Roman" w:eastAsia="Times New Roman" w:hAnsi="Times New Roman" w:cs="Times New Roman"/>
          <w:sz w:val="28"/>
          <w:szCs w:val="28"/>
          <w:highlight w:val="white"/>
          <w:lang w:val="uk-UA"/>
        </w:rPr>
        <w:t>е</w:t>
      </w:r>
      <w:r w:rsidR="0033090B" w:rsidRPr="000E284F">
        <w:rPr>
          <w:rFonts w:ascii="Times New Roman" w:eastAsia="Times New Roman" w:hAnsi="Times New Roman" w:cs="Times New Roman"/>
          <w:sz w:val="28"/>
          <w:szCs w:val="28"/>
          <w:highlight w:val="white"/>
          <w:lang w:val="uk-UA"/>
        </w:rPr>
        <w:t xml:space="preserve"> йому майн</w:t>
      </w:r>
      <w:r w:rsidR="001D2162" w:rsidRPr="000E284F">
        <w:rPr>
          <w:rFonts w:ascii="Times New Roman" w:eastAsia="Times New Roman" w:hAnsi="Times New Roman" w:cs="Times New Roman"/>
          <w:sz w:val="28"/>
          <w:szCs w:val="28"/>
          <w:highlight w:val="white"/>
          <w:lang w:val="uk-UA"/>
        </w:rPr>
        <w:t>о</w:t>
      </w:r>
      <w:r w:rsidR="00137F7D" w:rsidRPr="000E284F">
        <w:rPr>
          <w:rFonts w:ascii="Times New Roman" w:eastAsia="Times New Roman" w:hAnsi="Times New Roman" w:cs="Times New Roman"/>
          <w:sz w:val="28"/>
          <w:szCs w:val="28"/>
          <w:highlight w:val="white"/>
          <w:lang w:val="uk-UA"/>
        </w:rPr>
        <w:t>,</w:t>
      </w:r>
      <w:r w:rsidR="00B06773" w:rsidRPr="000E284F">
        <w:rPr>
          <w:rFonts w:ascii="Times New Roman" w:eastAsia="Times New Roman" w:hAnsi="Times New Roman" w:cs="Times New Roman"/>
          <w:sz w:val="28"/>
          <w:szCs w:val="28"/>
          <w:highlight w:val="white"/>
          <w:lang w:val="uk-UA"/>
        </w:rPr>
        <w:t xml:space="preserve"> </w:t>
      </w:r>
      <w:r w:rsidR="00ED0857" w:rsidRPr="000E284F">
        <w:rPr>
          <w:rFonts w:ascii="Times New Roman" w:eastAsia="Times New Roman" w:hAnsi="Times New Roman" w:cs="Times New Roman"/>
          <w:sz w:val="28"/>
          <w:szCs w:val="28"/>
          <w:highlight w:val="white"/>
          <w:lang w:val="uk-UA"/>
        </w:rPr>
        <w:t>підтверджує</w:t>
      </w:r>
      <w:r w:rsidR="001D2162" w:rsidRPr="000E284F">
        <w:rPr>
          <w:rFonts w:ascii="Times New Roman" w:eastAsia="Times New Roman" w:hAnsi="Times New Roman" w:cs="Times New Roman"/>
          <w:sz w:val="28"/>
          <w:szCs w:val="28"/>
          <w:highlight w:val="white"/>
          <w:lang w:val="uk-UA"/>
        </w:rPr>
        <w:t xml:space="preserve"> факт</w:t>
      </w:r>
      <w:r w:rsidR="00ED0857" w:rsidRPr="000E284F">
        <w:rPr>
          <w:rFonts w:ascii="Times New Roman" w:eastAsia="Times New Roman" w:hAnsi="Times New Roman" w:cs="Times New Roman"/>
          <w:sz w:val="28"/>
          <w:szCs w:val="28"/>
          <w:highlight w:val="white"/>
          <w:lang w:val="uk-UA"/>
        </w:rPr>
        <w:t xml:space="preserve"> </w:t>
      </w:r>
      <w:r w:rsidR="00EA4BC0" w:rsidRPr="000E284F">
        <w:rPr>
          <w:rFonts w:ascii="Times New Roman" w:eastAsia="Times New Roman" w:hAnsi="Times New Roman" w:cs="Times New Roman"/>
          <w:sz w:val="28"/>
          <w:szCs w:val="28"/>
          <w:highlight w:val="white"/>
          <w:lang w:val="uk-UA"/>
        </w:rPr>
        <w:t xml:space="preserve">проживання </w:t>
      </w:r>
      <w:r w:rsidR="001D2162" w:rsidRPr="000E284F">
        <w:rPr>
          <w:rFonts w:ascii="Times New Roman" w:eastAsia="Times New Roman" w:hAnsi="Times New Roman" w:cs="Times New Roman"/>
          <w:sz w:val="28"/>
          <w:szCs w:val="28"/>
          <w:highlight w:val="white"/>
          <w:lang w:val="uk-UA"/>
        </w:rPr>
        <w:t>і</w:t>
      </w:r>
      <w:r w:rsidR="00BC26C1" w:rsidRPr="000E284F">
        <w:rPr>
          <w:rFonts w:ascii="Times New Roman" w:eastAsia="Times New Roman" w:hAnsi="Times New Roman" w:cs="Times New Roman"/>
          <w:sz w:val="28"/>
          <w:szCs w:val="28"/>
          <w:highlight w:val="white"/>
          <w:lang w:val="uk-UA"/>
        </w:rPr>
        <w:t xml:space="preserve">з </w:t>
      </w:r>
      <w:r w:rsidR="00EA4BC0" w:rsidRPr="000E284F">
        <w:rPr>
          <w:rFonts w:ascii="Times New Roman" w:eastAsia="Times New Roman" w:hAnsi="Times New Roman" w:cs="Times New Roman"/>
          <w:sz w:val="28"/>
          <w:szCs w:val="28"/>
          <w:highlight w:val="white"/>
          <w:lang w:val="uk-UA"/>
        </w:rPr>
        <w:t>син</w:t>
      </w:r>
      <w:r w:rsidR="00BC26C1" w:rsidRPr="000E284F">
        <w:rPr>
          <w:rFonts w:ascii="Times New Roman" w:eastAsia="Times New Roman" w:hAnsi="Times New Roman" w:cs="Times New Roman"/>
          <w:sz w:val="28"/>
          <w:szCs w:val="28"/>
          <w:highlight w:val="white"/>
          <w:lang w:val="uk-UA"/>
        </w:rPr>
        <w:t>ом</w:t>
      </w:r>
      <w:r w:rsidR="001D2162" w:rsidRPr="000E284F">
        <w:rPr>
          <w:rFonts w:ascii="Times New Roman" w:eastAsia="Times New Roman" w:hAnsi="Times New Roman" w:cs="Times New Roman"/>
          <w:sz w:val="28"/>
          <w:szCs w:val="28"/>
          <w:highlight w:val="white"/>
          <w:lang w:val="uk-UA"/>
        </w:rPr>
        <w:t xml:space="preserve"> окремо</w:t>
      </w:r>
      <w:r w:rsidR="00BC26C1" w:rsidRPr="000E284F">
        <w:rPr>
          <w:rFonts w:ascii="Times New Roman" w:eastAsia="Times New Roman" w:hAnsi="Times New Roman" w:cs="Times New Roman"/>
          <w:sz w:val="28"/>
          <w:szCs w:val="28"/>
          <w:highlight w:val="white"/>
          <w:lang w:val="uk-UA"/>
        </w:rPr>
        <w:t>,</w:t>
      </w:r>
      <w:r w:rsidR="00C550BC" w:rsidRPr="000E284F">
        <w:rPr>
          <w:rFonts w:ascii="Times New Roman" w:eastAsia="Times New Roman" w:hAnsi="Times New Roman" w:cs="Times New Roman"/>
          <w:sz w:val="28"/>
          <w:szCs w:val="28"/>
          <w:highlight w:val="white"/>
          <w:lang w:val="uk-UA"/>
        </w:rPr>
        <w:t xml:space="preserve"> </w:t>
      </w:r>
      <w:r w:rsidR="00987991" w:rsidRPr="000E284F">
        <w:rPr>
          <w:rFonts w:ascii="Times New Roman" w:eastAsia="Times New Roman" w:hAnsi="Times New Roman" w:cs="Times New Roman"/>
          <w:sz w:val="28"/>
          <w:szCs w:val="28"/>
          <w:highlight w:val="white"/>
          <w:lang w:val="uk-UA"/>
        </w:rPr>
        <w:t>стверджує, що</w:t>
      </w:r>
      <w:r w:rsidR="00EA4BC0" w:rsidRPr="000E284F">
        <w:rPr>
          <w:rFonts w:ascii="Times New Roman" w:eastAsia="Times New Roman" w:hAnsi="Times New Roman" w:cs="Times New Roman"/>
          <w:sz w:val="28"/>
          <w:szCs w:val="28"/>
          <w:highlight w:val="white"/>
          <w:lang w:val="uk-UA"/>
        </w:rPr>
        <w:t xml:space="preserve"> </w:t>
      </w:r>
      <w:r w:rsidR="00B06773" w:rsidRPr="000E284F">
        <w:rPr>
          <w:rFonts w:ascii="Times New Roman" w:eastAsia="Times New Roman" w:hAnsi="Times New Roman" w:cs="Times New Roman"/>
          <w:sz w:val="28"/>
          <w:szCs w:val="28"/>
          <w:highlight w:val="white"/>
          <w:lang w:val="uk-UA"/>
        </w:rPr>
        <w:t>є патріотом</w:t>
      </w:r>
      <w:r w:rsidR="00987991" w:rsidRPr="000E284F">
        <w:rPr>
          <w:rFonts w:ascii="Times New Roman" w:eastAsia="Times New Roman" w:hAnsi="Times New Roman" w:cs="Times New Roman"/>
          <w:sz w:val="28"/>
          <w:szCs w:val="28"/>
          <w:highlight w:val="white"/>
          <w:lang w:val="uk-UA"/>
        </w:rPr>
        <w:t xml:space="preserve"> </w:t>
      </w:r>
      <w:r w:rsidR="001D2162" w:rsidRPr="000E284F">
        <w:rPr>
          <w:rFonts w:ascii="Times New Roman" w:eastAsia="Times New Roman" w:hAnsi="Times New Roman" w:cs="Times New Roman"/>
          <w:sz w:val="28"/>
          <w:szCs w:val="28"/>
          <w:highlight w:val="white"/>
          <w:lang w:val="uk-UA"/>
        </w:rPr>
        <w:t>та</w:t>
      </w:r>
      <w:r w:rsidR="00240FC0" w:rsidRPr="000E284F">
        <w:rPr>
          <w:rFonts w:ascii="Times New Roman" w:eastAsia="Times New Roman" w:hAnsi="Times New Roman" w:cs="Times New Roman"/>
          <w:sz w:val="28"/>
          <w:szCs w:val="28"/>
          <w:highlight w:val="white"/>
          <w:lang w:val="uk-UA"/>
        </w:rPr>
        <w:t xml:space="preserve"> </w:t>
      </w:r>
      <w:r w:rsidR="001D2162" w:rsidRPr="000E284F">
        <w:rPr>
          <w:rFonts w:ascii="Times New Roman" w:eastAsia="Times New Roman" w:hAnsi="Times New Roman" w:cs="Times New Roman"/>
          <w:sz w:val="28"/>
          <w:szCs w:val="28"/>
          <w:highlight w:val="white"/>
          <w:lang w:val="uk-UA"/>
        </w:rPr>
        <w:t>і</w:t>
      </w:r>
      <w:r w:rsidR="00240FC0" w:rsidRPr="000E284F">
        <w:rPr>
          <w:rFonts w:ascii="Times New Roman" w:eastAsia="Times New Roman" w:hAnsi="Times New Roman" w:cs="Times New Roman"/>
          <w:sz w:val="28"/>
          <w:szCs w:val="28"/>
          <w:highlight w:val="white"/>
          <w:lang w:val="uk-UA"/>
        </w:rPr>
        <w:t>з 2014 року</w:t>
      </w:r>
      <w:r w:rsidR="0087537B" w:rsidRPr="000E284F">
        <w:rPr>
          <w:rFonts w:ascii="Times New Roman" w:eastAsia="Times New Roman" w:hAnsi="Times New Roman" w:cs="Times New Roman"/>
          <w:sz w:val="28"/>
          <w:szCs w:val="28"/>
          <w:highlight w:val="white"/>
          <w:lang w:val="uk-UA"/>
        </w:rPr>
        <w:t xml:space="preserve"> до </w:t>
      </w:r>
      <w:r w:rsidR="001D2162" w:rsidRPr="000E284F">
        <w:rPr>
          <w:rFonts w:ascii="Times New Roman" w:eastAsia="Times New Roman" w:hAnsi="Times New Roman" w:cs="Times New Roman"/>
          <w:sz w:val="28"/>
          <w:szCs w:val="28"/>
          <w:highlight w:val="white"/>
          <w:lang w:val="uk-UA"/>
        </w:rPr>
        <w:t xml:space="preserve">цього </w:t>
      </w:r>
      <w:r w:rsidR="0087537B" w:rsidRPr="000E284F">
        <w:rPr>
          <w:rFonts w:ascii="Times New Roman" w:eastAsia="Times New Roman" w:hAnsi="Times New Roman" w:cs="Times New Roman"/>
          <w:sz w:val="28"/>
          <w:szCs w:val="28"/>
          <w:highlight w:val="white"/>
          <w:lang w:val="uk-UA"/>
        </w:rPr>
        <w:t>часу</w:t>
      </w:r>
      <w:r w:rsidR="00A04911" w:rsidRPr="000E284F">
        <w:rPr>
          <w:rFonts w:ascii="Times New Roman" w:eastAsia="Times New Roman" w:hAnsi="Times New Roman" w:cs="Times New Roman"/>
          <w:sz w:val="28"/>
          <w:szCs w:val="28"/>
          <w:highlight w:val="white"/>
          <w:lang w:val="uk-UA"/>
        </w:rPr>
        <w:t xml:space="preserve"> матеріально підтримує воїнів Збройних </w:t>
      </w:r>
      <w:r w:rsidR="001D2162" w:rsidRPr="000E284F">
        <w:rPr>
          <w:rFonts w:ascii="Times New Roman" w:eastAsia="Times New Roman" w:hAnsi="Times New Roman" w:cs="Times New Roman"/>
          <w:sz w:val="28"/>
          <w:szCs w:val="28"/>
          <w:highlight w:val="white"/>
          <w:lang w:val="uk-UA"/>
        </w:rPr>
        <w:t>С</w:t>
      </w:r>
      <w:r w:rsidR="00A04911" w:rsidRPr="000E284F">
        <w:rPr>
          <w:rFonts w:ascii="Times New Roman" w:eastAsia="Times New Roman" w:hAnsi="Times New Roman" w:cs="Times New Roman"/>
          <w:sz w:val="28"/>
          <w:szCs w:val="28"/>
          <w:highlight w:val="white"/>
          <w:lang w:val="uk-UA"/>
        </w:rPr>
        <w:t>ил України.</w:t>
      </w:r>
    </w:p>
    <w:p w14:paraId="1E5E6C09" w14:textId="74129757"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За результатами розгляду подання з рекомендацією Комісії про звільнення Лепехи </w:t>
      </w:r>
      <w:r w:rsidR="00034147" w:rsidRPr="000E284F">
        <w:rPr>
          <w:rFonts w:ascii="Times New Roman" w:eastAsia="Times New Roman" w:hAnsi="Times New Roman" w:cs="Times New Roman"/>
          <w:sz w:val="28"/>
          <w:szCs w:val="28"/>
          <w:highlight w:val="white"/>
          <w:lang w:val="uk-UA"/>
        </w:rPr>
        <w:t>Г.А.</w:t>
      </w:r>
      <w:r w:rsidRPr="003D7F12">
        <w:rPr>
          <w:rFonts w:ascii="Times New Roman" w:eastAsia="Times New Roman" w:hAnsi="Times New Roman" w:cs="Times New Roman"/>
          <w:sz w:val="28"/>
          <w:szCs w:val="28"/>
          <w:highlight w:val="white"/>
          <w:lang w:val="uk-UA"/>
        </w:rPr>
        <w:t xml:space="preserve"> з посади судді </w:t>
      </w:r>
      <w:r w:rsidR="001D2162"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осподарського суду Одеської області, з урахуванням інформації, що міститься в копії суддівського досьє, а також записів співбесіди колегії Комісії із суддею Вища рада правосуддя виходить із такого.</w:t>
      </w:r>
    </w:p>
    <w:p w14:paraId="1E5E6C0A" w14:textId="0844E350"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highlight w:val="white"/>
          <w:lang w:val="uk-UA"/>
        </w:rPr>
        <w:t>Відповідно до пункту 4 частини першої статті 131 Конституції України, пункту 6 статті 3 Закону України «Про Вищу раду правосуддя» Вища рада правосуддя наділена повноваженнями ухвалювати ріш</w:t>
      </w:r>
      <w:r w:rsidRPr="003D7F12">
        <w:rPr>
          <w:rFonts w:ascii="Times New Roman" w:eastAsia="Times New Roman" w:hAnsi="Times New Roman" w:cs="Times New Roman"/>
          <w:sz w:val="28"/>
          <w:szCs w:val="28"/>
          <w:lang w:val="uk-UA"/>
        </w:rPr>
        <w:t>ення про звільнення судді з посади.</w:t>
      </w:r>
    </w:p>
    <w:p w14:paraId="1E5E6C0B" w14:textId="55D12D88"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Згідно з пунктом 12 розділу III «Прикінцеві та перехідні положення» Закону України «Про Вищу раду правосуддя» питання про звільнення судді з підстави, визначеної підпунктом 4 пункту 16</w:t>
      </w:r>
      <w:r w:rsidRPr="003D7F12">
        <w:rPr>
          <w:rFonts w:ascii="Times New Roman" w:eastAsia="Times New Roman" w:hAnsi="Times New Roman" w:cs="Times New Roman"/>
          <w:sz w:val="28"/>
          <w:szCs w:val="28"/>
          <w:vertAlign w:val="superscript"/>
          <w:lang w:val="uk-UA"/>
        </w:rPr>
        <w:t>1</w:t>
      </w:r>
      <w:r w:rsidRPr="003D7F12">
        <w:rPr>
          <w:rFonts w:ascii="Times New Roman" w:eastAsia="Times New Roman" w:hAnsi="Times New Roman" w:cs="Times New Roman"/>
          <w:sz w:val="28"/>
          <w:szCs w:val="28"/>
          <w:lang w:val="uk-UA"/>
        </w:rPr>
        <w:t xml:space="preserve"> розділу XV «Перехідні положення» Конституції України, розглядається на засіданні Вищої ради правосуддя в пленарному складі на підставі подання Вищої кваліфікаційної комісії суддів України в порядку, визначеному статтею 56 цього Закону.</w:t>
      </w:r>
    </w:p>
    <w:p w14:paraId="1E5E6C0C" w14:textId="54CCA075"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Відповідно до частини першої статті 112 Закону України «Про судоустрій і статус суддів», якою встановлено загальні умови звільнення судді з посади, суддя може бути звільнений з посади виключно з підстав, визначених частиною шостою статті 126 Конституції України. Водночас згідно з пунктом 40 розділу</w:t>
      </w:r>
      <w:r w:rsidR="001D2162"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XII «Прикінцеві та перехідні положення» Закону України «Про судоустрій і статус суддів» положення цього Закону застосовуються з урахуванням норм розділу XV «Перехідні положення» Конституції України.</w:t>
      </w:r>
    </w:p>
    <w:p w14:paraId="1E5E6C0D" w14:textId="4934917A"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Підпунктом 4 пункту 16</w:t>
      </w:r>
      <w:r w:rsidRPr="003D7F12">
        <w:rPr>
          <w:rFonts w:ascii="Times New Roman" w:eastAsia="Times New Roman" w:hAnsi="Times New Roman" w:cs="Times New Roman"/>
          <w:sz w:val="28"/>
          <w:szCs w:val="28"/>
          <w:vertAlign w:val="superscript"/>
          <w:lang w:val="uk-UA"/>
        </w:rPr>
        <w:t>1</w:t>
      </w:r>
      <w:r w:rsidRPr="003D7F12">
        <w:rPr>
          <w:rFonts w:ascii="Times New Roman" w:eastAsia="Times New Roman" w:hAnsi="Times New Roman" w:cs="Times New Roman"/>
          <w:sz w:val="28"/>
          <w:szCs w:val="28"/>
          <w:lang w:val="uk-UA"/>
        </w:rPr>
        <w:t xml:space="preserve"> розділу XV «Перехідні положення» Конституції України встановлено,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Виявлення за результатами такого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w:t>
      </w:r>
    </w:p>
    <w:p w14:paraId="1E5E6C0E"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Згідно із частиною другою статті 83 Закону України «Про судоустрій і статус суддів» критеріями кваліфікаційного оцінювання є: компетентність (професійна, особиста, соціальна тощо); професійна етика; доброчесність.</w:t>
      </w:r>
    </w:p>
    <w:p w14:paraId="1E5E6C0F"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Відповідно до частини першої статті 85 Закону України «Про судоустрій і статус суддів» кваліфікаційне оцінювання включає такі етапи: 1) складення іспиту; 2) дослідження досьє та проведення співбесіди.</w:t>
      </w:r>
    </w:p>
    <w:p w14:paraId="1E5E6C10" w14:textId="72C7D047" w:rsidR="005E6A99" w:rsidRPr="003D7F12" w:rsidRDefault="0028548D" w:rsidP="00536236">
      <w:pPr>
        <w:spacing w:line="240" w:lineRule="auto"/>
        <w:ind w:firstLine="566"/>
        <w:jc w:val="both"/>
        <w:rPr>
          <w:rFonts w:ascii="Times New Roman" w:eastAsia="Times New Roman" w:hAnsi="Times New Roman" w:cs="Times New Roman"/>
          <w:sz w:val="28"/>
          <w:szCs w:val="28"/>
          <w:lang w:val="uk-UA"/>
        </w:rPr>
      </w:pPr>
      <w:r w:rsidRPr="000E284F">
        <w:rPr>
          <w:rFonts w:ascii="Times New Roman" w:eastAsia="Times New Roman" w:hAnsi="Times New Roman" w:cs="Times New Roman"/>
          <w:sz w:val="28"/>
          <w:szCs w:val="28"/>
          <w:lang w:val="uk-UA"/>
        </w:rPr>
        <w:t>Ч</w:t>
      </w:r>
      <w:r w:rsidR="00F06934" w:rsidRPr="003D7F12">
        <w:rPr>
          <w:rFonts w:ascii="Times New Roman" w:eastAsia="Times New Roman" w:hAnsi="Times New Roman" w:cs="Times New Roman"/>
          <w:sz w:val="28"/>
          <w:szCs w:val="28"/>
          <w:lang w:val="uk-UA"/>
        </w:rPr>
        <w:t>астин</w:t>
      </w:r>
      <w:r w:rsidRPr="000E284F">
        <w:rPr>
          <w:rFonts w:ascii="Times New Roman" w:eastAsia="Times New Roman" w:hAnsi="Times New Roman" w:cs="Times New Roman"/>
          <w:sz w:val="28"/>
          <w:szCs w:val="28"/>
          <w:lang w:val="uk-UA"/>
        </w:rPr>
        <w:t>ами</w:t>
      </w:r>
      <w:r w:rsidR="00F06934" w:rsidRPr="003D7F12">
        <w:rPr>
          <w:rFonts w:ascii="Times New Roman" w:eastAsia="Times New Roman" w:hAnsi="Times New Roman" w:cs="Times New Roman"/>
          <w:sz w:val="28"/>
          <w:szCs w:val="28"/>
          <w:lang w:val="uk-UA"/>
        </w:rPr>
        <w:t xml:space="preserve"> дев’ято</w:t>
      </w:r>
      <w:r w:rsidRPr="000E284F">
        <w:rPr>
          <w:rFonts w:ascii="Times New Roman" w:eastAsia="Times New Roman" w:hAnsi="Times New Roman" w:cs="Times New Roman"/>
          <w:sz w:val="28"/>
          <w:szCs w:val="28"/>
          <w:lang w:val="uk-UA"/>
        </w:rPr>
        <w:t>ю</w:t>
      </w:r>
      <w:r w:rsidR="00F06934" w:rsidRPr="003D7F12">
        <w:rPr>
          <w:rFonts w:ascii="Times New Roman" w:eastAsia="Times New Roman" w:hAnsi="Times New Roman" w:cs="Times New Roman"/>
          <w:sz w:val="28"/>
          <w:szCs w:val="28"/>
          <w:lang w:val="uk-UA"/>
        </w:rPr>
        <w:t>, десято</w:t>
      </w:r>
      <w:r w:rsidRPr="000E284F">
        <w:rPr>
          <w:rFonts w:ascii="Times New Roman" w:eastAsia="Times New Roman" w:hAnsi="Times New Roman" w:cs="Times New Roman"/>
          <w:sz w:val="28"/>
          <w:szCs w:val="28"/>
          <w:lang w:val="uk-UA"/>
        </w:rPr>
        <w:t>ю</w:t>
      </w:r>
      <w:r w:rsidR="00F06934" w:rsidRPr="003D7F12">
        <w:rPr>
          <w:rFonts w:ascii="Times New Roman" w:eastAsia="Times New Roman" w:hAnsi="Times New Roman" w:cs="Times New Roman"/>
          <w:sz w:val="28"/>
          <w:szCs w:val="28"/>
          <w:lang w:val="uk-UA"/>
        </w:rPr>
        <w:t xml:space="preserve"> статті 85 Закону України «Про судоустрій і статус суддів» </w:t>
      </w:r>
      <w:r w:rsidRPr="000E284F">
        <w:rPr>
          <w:rFonts w:ascii="Times New Roman" w:eastAsia="Times New Roman" w:hAnsi="Times New Roman" w:cs="Times New Roman"/>
          <w:sz w:val="28"/>
          <w:szCs w:val="28"/>
          <w:lang w:val="uk-UA"/>
        </w:rPr>
        <w:t xml:space="preserve">встановлено, що </w:t>
      </w:r>
      <w:r w:rsidR="00F06934" w:rsidRPr="003D7F12">
        <w:rPr>
          <w:rFonts w:ascii="Times New Roman" w:eastAsia="Times New Roman" w:hAnsi="Times New Roman" w:cs="Times New Roman"/>
          <w:sz w:val="28"/>
          <w:szCs w:val="28"/>
          <w:lang w:val="uk-UA"/>
        </w:rPr>
        <w:t>співбесіда полягає в обговоренні результатів дослідження досьє. За результатами одного етапу кваліфікаційного оцінювання судді Вища кваліфікаційна комісія суддів України ухвалює рішення щодо допуску судді до іншого етапу кваліфікаційного оцінювання.</w:t>
      </w:r>
    </w:p>
    <w:p w14:paraId="1E5E6C11"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Частиною п’ятою статті 83 Закону України «Про судоустрій і статус суддів» визначено, що порядок та методологія кваліфікаційного оцінювання, показники відповідності критеріям кваліфікаційного оцінювання та засоби їх встановлення затверджуються Комісією.</w:t>
      </w:r>
    </w:p>
    <w:p w14:paraId="1E5E6C12"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Згідно з пунктом 1 глави 2 розділу ІІ Положення відповідність судді критерію професійної компетентності оцінюється (встановлюється) за такими показниками: рівень знань у сфері права; рівень практичних навичок та умінь у правозастосуванні; ефективність здійснення правосуддя; діяльність щодо підвищення фахового рівня. Ці показники оцінюються на підставі результатів складення анонімного тестування під час іспиту (рівень знань у сфері права), виконання практичного завдання під час іспиту (рівень практичних навичок та умінь у правозастосуванні), дослідження інформації, яка міститься у суддівському досьє, та співбесіди (ефективність здійснення правосуддя та діяльність щодо підвищення фахового рівня).</w:t>
      </w:r>
    </w:p>
    <w:p w14:paraId="1E5E6C13" w14:textId="44EB47D6"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Відповідність судді критерію особистої компетентності визначається за показниками тестувань особистих морально-психологічних якостей та загальних здібностей такими, як когнітивні якості особистості, емотивні якості особистості, мотиваційно-вольові якості особистості, і оцінюються на підставі висновку про підсумки таких тестувань (у разі їх проведення), за результатами дослідження інформації, яка міститься у суддівському досьє, і співбесіди (пункт</w:t>
      </w:r>
      <w:r w:rsidR="00034147"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6 глави 2 розділу ІІ Положення).</w:t>
      </w:r>
    </w:p>
    <w:p w14:paraId="1E5E6C14" w14:textId="112FB024"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Відповідність судді критерію соціальної компетентності визначається за показниками тестувань особистих морально-психологічних якостей та загальних здібностей такими, як комунікативність, організаторські здібності, управлінські властивості особистості, моральні риси особистості, чесність, порядність,  розуміння і дотримання правил та норм, відсутність схильності до конт</w:t>
      </w:r>
      <w:r w:rsidR="00A03BE4" w:rsidRPr="000E284F">
        <w:rPr>
          <w:rFonts w:ascii="Times New Roman" w:eastAsia="Times New Roman" w:hAnsi="Times New Roman" w:cs="Times New Roman"/>
          <w:sz w:val="28"/>
          <w:szCs w:val="28"/>
          <w:lang w:val="uk-UA"/>
        </w:rPr>
        <w:t>р</w:t>
      </w:r>
      <w:r w:rsidRPr="003D7F12">
        <w:rPr>
          <w:rFonts w:ascii="Times New Roman" w:eastAsia="Times New Roman" w:hAnsi="Times New Roman" w:cs="Times New Roman"/>
          <w:sz w:val="28"/>
          <w:szCs w:val="28"/>
          <w:lang w:val="uk-UA"/>
        </w:rPr>
        <w:t>продуктивних дій, дисциплінованість, і оцінюються на підставі висновку про підсумки таких тестувань (у разі їх проведення), за результатами дослідження інформації, яка міститься у суддівському досьє, і співбесіди (пункт</w:t>
      </w:r>
      <w:r w:rsidR="00A03BE4"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7 глави 2 розділу ІІ Положення).</w:t>
      </w:r>
    </w:p>
    <w:p w14:paraId="1E5E6C15"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За правилами пункту 8 глави 2 розділу ІІ Положення відповідність судді критерію професійної етики оцінюється (встановлюється) за такими показниками: відповідність витрат і майна судді та членів його сім’ї, а також близьких осіб задекларованим доходам; відповідність судді вимогам законодавства у сфері запобігання корупції; політична нейтральність; дотримання поведінки, що забезпечує довіру до суддівської посади та авторитет правосуддя; дотримання суддівської етики та наявність обставин, передбачених підпунктами 3, 5–8, 13 частини першої статті 106 Закону; інші дані, які можуть вказувати на відповідність судді критерію професійної етики. Ці показники оцінюються за результатами дослідження інформації, яка міститься у суддівському досьє, та співбесіди.</w:t>
      </w:r>
    </w:p>
    <w:p w14:paraId="1E5E6C16" w14:textId="3FF52803"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Згідно з пунктом 9 глави 2 розділу ІІ Положення відповідність судді критерію доброчесності оцінюється (встановлюється) за такими показниками: відповідність витрат і майна судді та членів його сім’ї задекларованим доходам; відповідність способу (рівня) життя судді та членів його сім’ї задекларованим доходам; відповідність поведінки судді іншим вимогам законодавства у сфері запобігання корупції; наявність обставин, передбачених пунктами 1, 2, 9–12, 15–19 частини першої статті 106 Закону України «Про судоустрій і статус суддів»; наявність фактів притягнення судді до відповідальності за вчинення проступків або правопорушень, які свідчать про недоброчесність судді; наявність незабезпечених зобов’язань майнового характеру, які можуть мати істотний вплив на здійснення правосуддя суддею; інші дані, які можуть вказувати на відповідність судді критерію доброчесності.</w:t>
      </w:r>
    </w:p>
    <w:p w14:paraId="1E5E6C17" w14:textId="5ACF58E2"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Зазначені показники оцінюються за результатами співбесіди та дослідження інформації, яка міститься у суддівському досьє, зокрема: 1)</w:t>
      </w:r>
      <w:r w:rsidR="00176E63" w:rsidRPr="003D7F12">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інформації, наданої центральним органом виконавчої влади зі спеціальним статусом, який забезпечує формування та реалізує державну антикорупційну політику, органом державного фінансового контролю в Україні, іншими органами державної влади; 2) декларації особи, уповноваженої на виконання функцій держави або місцевого самоврядування; 3) результатів перевірки декларації особи, уповноваженої на виконання функцій держави або місцевого самоврядування (за наявності); 4)</w:t>
      </w:r>
      <w:r w:rsidR="00A03BE4"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декларації родинних зв’язків судді та декларації доброчесності судді; 5)</w:t>
      </w:r>
      <w:r w:rsidR="00A03BE4"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результатів регулярного оцінювання; 6)</w:t>
      </w:r>
      <w:r w:rsidR="00034147"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результатів перевірки декларації родинних зв’язків судді та декларації доброчесності судді (за наявності); 7)</w:t>
      </w:r>
      <w:r w:rsidR="00A03BE4"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висновків або інформації Громадської ради доброчесності (за наявності); 8)</w:t>
      </w:r>
      <w:r w:rsidR="00A03BE4" w:rsidRPr="000E284F">
        <w:rPr>
          <w:rFonts w:ascii="Times New Roman" w:eastAsia="Times New Roman" w:hAnsi="Times New Roman" w:cs="Times New Roman"/>
          <w:sz w:val="28"/>
          <w:szCs w:val="28"/>
          <w:lang w:val="uk-UA"/>
        </w:rPr>
        <w:t> </w:t>
      </w:r>
      <w:r w:rsidRPr="003D7F12">
        <w:rPr>
          <w:rFonts w:ascii="Times New Roman" w:eastAsia="Times New Roman" w:hAnsi="Times New Roman" w:cs="Times New Roman"/>
          <w:sz w:val="28"/>
          <w:szCs w:val="28"/>
          <w:lang w:val="uk-UA"/>
        </w:rPr>
        <w:t>іншої інформації, що включена до суддівського досьє.</w:t>
      </w:r>
    </w:p>
    <w:p w14:paraId="1E5E6C18" w14:textId="5F91AFB7"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Відповідно до пунктів 1, 2 глави 6 розділу ІІ Положення встановлення відповідності судді (кандидата на посаду судді) критеріям кваліфікаційного оцінювання здійснюється членами Комісії за їх внутрішнім переконанням відповідно до результатів кваліфікаційного оцінювання. Показники відповідності судді (кандидата на посаду судді) критеріям кваліфікаційного оцінювання досліджуються окремо один від одного та у сукупності.</w:t>
      </w:r>
    </w:p>
    <w:p w14:paraId="1E5E6C19"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Згідно з пунктом 10 розділу V Положення за результатами кваліфікаційного оцінювання судді для підтвердження відповідності займаній посаді Комісія ухвалює одне з таких рішень: про відповідність займаній посаді судді; про невідповідність займаній посаді судді.</w:t>
      </w:r>
    </w:p>
    <w:p w14:paraId="1E5E6C1A"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Пунктом 11 розділу V Положення передбачено, що рішення про підтвердження відповідності судді займаній посаді ухвалюється у разі отримання суддею мінімально допустимого і більшого бала за результатами іспиту, а також більше 67 відсотків від суми максимально можливих балів за результатами кваліфікаційного оцінювання всіх критеріїв за умови отримання за кожен з критеріїв бала більшого за 0.</w:t>
      </w:r>
    </w:p>
    <w:p w14:paraId="1E5E6C1B" w14:textId="6A2FDBDD"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Під час дослідження досьє та проведення співбесіди </w:t>
      </w:r>
      <w:r w:rsidR="001112BC" w:rsidRPr="000E284F">
        <w:rPr>
          <w:rFonts w:ascii="Times New Roman" w:eastAsia="Times New Roman" w:hAnsi="Times New Roman" w:cs="Times New Roman"/>
          <w:sz w:val="28"/>
          <w:szCs w:val="28"/>
          <w:highlight w:val="white"/>
          <w:lang w:val="uk-UA"/>
        </w:rPr>
        <w:t>К</w:t>
      </w:r>
      <w:r w:rsidRPr="003D7F12">
        <w:rPr>
          <w:rFonts w:ascii="Times New Roman" w:eastAsia="Times New Roman" w:hAnsi="Times New Roman" w:cs="Times New Roman"/>
          <w:sz w:val="28"/>
          <w:szCs w:val="28"/>
          <w:highlight w:val="white"/>
          <w:lang w:val="uk-UA"/>
        </w:rPr>
        <w:t>омісією встановлено, що згідно з деклараціями за 2015</w:t>
      </w:r>
      <w:r w:rsidR="001112BC" w:rsidRPr="003D7F12">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2017</w:t>
      </w:r>
      <w:r w:rsidR="001112BC" w:rsidRPr="000E284F">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роки, розміщеними в Єдиному державному реєстрі декларацій осіб, уповноважених на виконання функцій держави або місцевого самоврядування, суддя </w:t>
      </w:r>
      <w:r w:rsidR="00034147" w:rsidRPr="000E284F">
        <w:rPr>
          <w:rFonts w:ascii="Times New Roman" w:eastAsia="Times New Roman" w:hAnsi="Times New Roman" w:cs="Times New Roman"/>
          <w:sz w:val="28"/>
          <w:szCs w:val="28"/>
          <w:highlight w:val="white"/>
          <w:lang w:val="uk-UA"/>
        </w:rPr>
        <w:t xml:space="preserve">Лепеха Г.А. </w:t>
      </w:r>
      <w:r w:rsidRPr="003D7F12">
        <w:rPr>
          <w:rFonts w:ascii="Times New Roman" w:eastAsia="Times New Roman" w:hAnsi="Times New Roman" w:cs="Times New Roman"/>
          <w:sz w:val="28"/>
          <w:szCs w:val="28"/>
          <w:highlight w:val="white"/>
          <w:lang w:val="uk-UA"/>
        </w:rPr>
        <w:t xml:space="preserve">володіє автомобілем </w:t>
      </w:r>
      <w:r w:rsidR="001112BC" w:rsidRPr="000E284F">
        <w:rPr>
          <w:rFonts w:ascii="Times New Roman" w:eastAsia="Times New Roman" w:hAnsi="Times New Roman" w:cs="Times New Roman"/>
          <w:sz w:val="28"/>
          <w:szCs w:val="28"/>
          <w:highlight w:val="white"/>
          <w:lang w:val="uk-UA"/>
        </w:rPr>
        <w:t>марки «</w:t>
      </w:r>
      <w:r w:rsidRPr="003D7F12">
        <w:rPr>
          <w:rFonts w:ascii="Times New Roman" w:eastAsia="Times New Roman" w:hAnsi="Times New Roman" w:cs="Times New Roman"/>
          <w:sz w:val="28"/>
          <w:szCs w:val="28"/>
          <w:highlight w:val="white"/>
          <w:lang w:val="uk-UA"/>
        </w:rPr>
        <w:t>Mercedes-Benz</w:t>
      </w:r>
      <w:r w:rsidR="001112B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2012 року випуску, набутим 29</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березня 2013 року за 542</w:t>
      </w:r>
      <w:r w:rsidR="001112BC"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864</w:t>
      </w:r>
      <w:r w:rsidR="001112BC"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грн; автомобілем </w:t>
      </w:r>
      <w:r w:rsidR="001112BC" w:rsidRPr="000E284F">
        <w:rPr>
          <w:rFonts w:ascii="Times New Roman" w:eastAsia="Times New Roman" w:hAnsi="Times New Roman" w:cs="Times New Roman"/>
          <w:sz w:val="28"/>
          <w:szCs w:val="28"/>
          <w:highlight w:val="white"/>
          <w:lang w:val="uk-UA"/>
        </w:rPr>
        <w:t>марки «</w:t>
      </w:r>
      <w:r w:rsidRPr="003D7F12">
        <w:rPr>
          <w:rFonts w:ascii="Times New Roman" w:eastAsia="Times New Roman" w:hAnsi="Times New Roman" w:cs="Times New Roman"/>
          <w:sz w:val="28"/>
          <w:szCs w:val="28"/>
          <w:highlight w:val="white"/>
          <w:lang w:val="uk-UA"/>
        </w:rPr>
        <w:t>Suzuki</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Grand</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Vitara</w:t>
      </w:r>
      <w:r w:rsidR="001112B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2006 року випуску, набутим 25 серпня 2006 року</w:t>
      </w:r>
      <w:r w:rsidR="001112B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годинником Breguet, набутим 12</w:t>
      </w:r>
      <w:r w:rsidR="00425D7C">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квітня 1996 року</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готівковими коштами </w:t>
      </w:r>
      <w:r w:rsidR="00D3673F" w:rsidRPr="000E284F">
        <w:rPr>
          <w:rFonts w:ascii="Times New Roman" w:eastAsia="Times New Roman" w:hAnsi="Times New Roman" w:cs="Times New Roman"/>
          <w:sz w:val="28"/>
          <w:szCs w:val="28"/>
          <w:highlight w:val="white"/>
          <w:lang w:val="uk-UA"/>
        </w:rPr>
        <w:t xml:space="preserve">в розмірі </w:t>
      </w:r>
      <w:r w:rsidRPr="003D7F12">
        <w:rPr>
          <w:rFonts w:ascii="Times New Roman" w:eastAsia="Times New Roman" w:hAnsi="Times New Roman" w:cs="Times New Roman"/>
          <w:sz w:val="28"/>
          <w:szCs w:val="28"/>
          <w:highlight w:val="white"/>
          <w:lang w:val="uk-UA"/>
        </w:rPr>
        <w:t xml:space="preserve">96 000 грн та незначними </w:t>
      </w:r>
      <w:r w:rsidR="00D3673F" w:rsidRPr="000E284F">
        <w:rPr>
          <w:rFonts w:ascii="Times New Roman" w:eastAsia="Times New Roman" w:hAnsi="Times New Roman" w:cs="Times New Roman"/>
          <w:sz w:val="28"/>
          <w:szCs w:val="28"/>
          <w:highlight w:val="white"/>
          <w:lang w:val="uk-UA"/>
        </w:rPr>
        <w:t xml:space="preserve">сумами </w:t>
      </w:r>
      <w:r w:rsidRPr="003D7F12">
        <w:rPr>
          <w:rFonts w:ascii="Times New Roman" w:eastAsia="Times New Roman" w:hAnsi="Times New Roman" w:cs="Times New Roman"/>
          <w:sz w:val="28"/>
          <w:szCs w:val="28"/>
          <w:highlight w:val="white"/>
          <w:lang w:val="uk-UA"/>
        </w:rPr>
        <w:t>кошт</w:t>
      </w:r>
      <w:r w:rsidR="00D3673F" w:rsidRPr="000E284F">
        <w:rPr>
          <w:rFonts w:ascii="Times New Roman" w:eastAsia="Times New Roman" w:hAnsi="Times New Roman" w:cs="Times New Roman"/>
          <w:sz w:val="28"/>
          <w:szCs w:val="28"/>
          <w:highlight w:val="white"/>
          <w:lang w:val="uk-UA"/>
        </w:rPr>
        <w:t>ів</w:t>
      </w:r>
      <w:r w:rsidRPr="003D7F12">
        <w:rPr>
          <w:rFonts w:ascii="Times New Roman" w:eastAsia="Times New Roman" w:hAnsi="Times New Roman" w:cs="Times New Roman"/>
          <w:sz w:val="28"/>
          <w:szCs w:val="28"/>
          <w:highlight w:val="white"/>
          <w:lang w:val="uk-UA"/>
        </w:rPr>
        <w:t xml:space="preserve">, </w:t>
      </w:r>
      <w:r w:rsidR="00D3673F" w:rsidRPr="000E284F">
        <w:rPr>
          <w:rFonts w:ascii="Times New Roman" w:eastAsia="Times New Roman" w:hAnsi="Times New Roman" w:cs="Times New Roman"/>
          <w:sz w:val="28"/>
          <w:szCs w:val="28"/>
          <w:highlight w:val="white"/>
          <w:lang w:val="uk-UA"/>
        </w:rPr>
        <w:t xml:space="preserve">що </w:t>
      </w:r>
      <w:r w:rsidRPr="003D7F12">
        <w:rPr>
          <w:rFonts w:ascii="Times New Roman" w:eastAsia="Times New Roman" w:hAnsi="Times New Roman" w:cs="Times New Roman"/>
          <w:sz w:val="28"/>
          <w:szCs w:val="28"/>
          <w:highlight w:val="white"/>
          <w:lang w:val="uk-UA"/>
        </w:rPr>
        <w:t>розміщен</w:t>
      </w:r>
      <w:r w:rsidR="00D3673F" w:rsidRPr="000E284F">
        <w:rPr>
          <w:rFonts w:ascii="Times New Roman" w:eastAsia="Times New Roman" w:hAnsi="Times New Roman" w:cs="Times New Roman"/>
          <w:sz w:val="28"/>
          <w:szCs w:val="28"/>
          <w:highlight w:val="white"/>
          <w:lang w:val="uk-UA"/>
        </w:rPr>
        <w:t>і</w:t>
      </w:r>
      <w:r w:rsidRPr="003D7F12">
        <w:rPr>
          <w:rFonts w:ascii="Times New Roman" w:eastAsia="Times New Roman" w:hAnsi="Times New Roman" w:cs="Times New Roman"/>
          <w:sz w:val="28"/>
          <w:szCs w:val="28"/>
          <w:highlight w:val="white"/>
          <w:lang w:val="uk-UA"/>
        </w:rPr>
        <w:t xml:space="preserve"> на банківських рахунках.</w:t>
      </w:r>
    </w:p>
    <w:p w14:paraId="1E5E6C1C" w14:textId="7A4C2BD3" w:rsidR="005E6A99" w:rsidRPr="003D7F12" w:rsidRDefault="00D3673F" w:rsidP="00536236">
      <w:pPr>
        <w:spacing w:line="240" w:lineRule="auto"/>
        <w:ind w:firstLine="566"/>
        <w:jc w:val="both"/>
        <w:rPr>
          <w:rFonts w:ascii="Times New Roman" w:eastAsia="Times New Roman" w:hAnsi="Times New Roman" w:cs="Times New Roman"/>
          <w:sz w:val="28"/>
          <w:szCs w:val="28"/>
          <w:highlight w:val="white"/>
          <w:lang w:val="uk-UA"/>
        </w:rPr>
      </w:pPr>
      <w:r w:rsidRPr="000E284F">
        <w:rPr>
          <w:rFonts w:ascii="Times New Roman" w:eastAsia="Times New Roman" w:hAnsi="Times New Roman" w:cs="Times New Roman"/>
          <w:sz w:val="28"/>
          <w:szCs w:val="28"/>
          <w:highlight w:val="white"/>
          <w:lang w:val="uk-UA"/>
        </w:rPr>
        <w:t>І</w:t>
      </w:r>
      <w:r w:rsidR="00F06934" w:rsidRPr="003D7F12">
        <w:rPr>
          <w:rFonts w:ascii="Times New Roman" w:eastAsia="Times New Roman" w:hAnsi="Times New Roman" w:cs="Times New Roman"/>
          <w:sz w:val="28"/>
          <w:szCs w:val="28"/>
          <w:highlight w:val="white"/>
          <w:lang w:val="uk-UA"/>
        </w:rPr>
        <w:t>нше майно, яке декларує суддя, належить членам його сім’ї.</w:t>
      </w:r>
    </w:p>
    <w:p w14:paraId="1E5E6C1D" w14:textId="30887BC8"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Сину судді </w:t>
      </w:r>
      <w:r w:rsidR="00A56B6C">
        <w:rPr>
          <w:rFonts w:ascii="Times New Roman" w:eastAsia="Times New Roman" w:hAnsi="Times New Roman" w:cs="Times New Roman"/>
          <w:sz w:val="28"/>
          <w:szCs w:val="28"/>
          <w:highlight w:val="white"/>
          <w:lang w:val="uk-UA"/>
        </w:rPr>
        <w:t>ОСОБА1</w:t>
      </w:r>
      <w:bookmarkStart w:id="0" w:name="_GoBack"/>
      <w:bookmarkEnd w:id="0"/>
      <w:r w:rsidRPr="003D7F12">
        <w:rPr>
          <w:rFonts w:ascii="Times New Roman" w:eastAsia="Times New Roman" w:hAnsi="Times New Roman" w:cs="Times New Roman"/>
          <w:sz w:val="28"/>
          <w:szCs w:val="28"/>
          <w:highlight w:val="white"/>
          <w:lang w:val="uk-UA"/>
        </w:rPr>
        <w:t xml:space="preserve"> належить садовий будинок в с</w:t>
      </w:r>
      <w:r w:rsidR="00D3673F" w:rsidRPr="000E284F">
        <w:rPr>
          <w:rFonts w:ascii="Times New Roman" w:eastAsia="Times New Roman" w:hAnsi="Times New Roman" w:cs="Times New Roman"/>
          <w:sz w:val="28"/>
          <w:szCs w:val="28"/>
          <w:highlight w:val="white"/>
          <w:lang w:val="uk-UA"/>
        </w:rPr>
        <w:t>елі</w:t>
      </w:r>
      <w:r w:rsidRPr="003D7F12">
        <w:rPr>
          <w:rFonts w:ascii="Times New Roman" w:eastAsia="Times New Roman" w:hAnsi="Times New Roman" w:cs="Times New Roman"/>
          <w:color w:val="1D1D1B"/>
          <w:sz w:val="28"/>
          <w:szCs w:val="28"/>
          <w:highlight w:val="white"/>
          <w:lang w:val="uk-UA"/>
        </w:rPr>
        <w:t xml:space="preserve"> </w:t>
      </w:r>
      <w:r w:rsidR="00A56B6C">
        <w:rPr>
          <w:rFonts w:ascii="Times New Roman" w:eastAsia="Times New Roman" w:hAnsi="Times New Roman" w:cs="Times New Roman"/>
          <w:color w:val="1D1D1B"/>
          <w:sz w:val="28"/>
          <w:szCs w:val="28"/>
          <w:highlight w:val="white"/>
          <w:lang w:val="uk-UA"/>
        </w:rPr>
        <w:t>АДРЕСА1</w:t>
      </w:r>
      <w:r w:rsidRPr="003D7F12">
        <w:rPr>
          <w:rFonts w:ascii="Times New Roman" w:eastAsia="Times New Roman" w:hAnsi="Times New Roman" w:cs="Times New Roman"/>
          <w:sz w:val="28"/>
          <w:szCs w:val="28"/>
          <w:highlight w:val="white"/>
          <w:lang w:val="uk-UA"/>
        </w:rPr>
        <w:t xml:space="preserve"> площею 207,90 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набутий 26</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грудня 2015 року</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квартира в м</w:t>
      </w:r>
      <w:r w:rsidR="00D3673F"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86,23 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набута 4</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жовтня 2017 року за 435</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462 грн</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готівкові кошти</w:t>
      </w:r>
      <w:r w:rsidR="00D3673F" w:rsidRPr="000E284F">
        <w:rPr>
          <w:rFonts w:ascii="Times New Roman" w:eastAsia="Times New Roman" w:hAnsi="Times New Roman" w:cs="Times New Roman"/>
          <w:sz w:val="28"/>
          <w:szCs w:val="28"/>
          <w:highlight w:val="white"/>
          <w:lang w:val="uk-UA"/>
        </w:rPr>
        <w:t xml:space="preserve"> та</w:t>
      </w:r>
      <w:r w:rsidRPr="003D7F12">
        <w:rPr>
          <w:rFonts w:ascii="Times New Roman" w:eastAsia="Times New Roman" w:hAnsi="Times New Roman" w:cs="Times New Roman"/>
          <w:sz w:val="28"/>
          <w:szCs w:val="28"/>
          <w:highlight w:val="white"/>
          <w:lang w:val="uk-UA"/>
        </w:rPr>
        <w:t xml:space="preserve"> кошти, розміщені на банківських рахунках (три позиції</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валют</w:t>
      </w:r>
      <w:r w:rsidR="00D3673F"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 xml:space="preserve"> UAN</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та USD, суми не зазначені).</w:t>
      </w:r>
    </w:p>
    <w:p w14:paraId="1E5E6C1E" w14:textId="381D6AA9"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Сину судді </w:t>
      </w:r>
      <w:r w:rsidR="00A56B6C">
        <w:rPr>
          <w:rFonts w:ascii="Times New Roman" w:eastAsia="Times New Roman" w:hAnsi="Times New Roman" w:cs="Times New Roman"/>
          <w:sz w:val="28"/>
          <w:szCs w:val="28"/>
          <w:highlight w:val="white"/>
          <w:lang w:val="uk-UA"/>
        </w:rPr>
        <w:t>ОСОБА2</w:t>
      </w:r>
      <w:r w:rsidRPr="003D7F12">
        <w:rPr>
          <w:rFonts w:ascii="Times New Roman" w:eastAsia="Times New Roman" w:hAnsi="Times New Roman" w:cs="Times New Roman"/>
          <w:sz w:val="28"/>
          <w:szCs w:val="28"/>
          <w:highlight w:val="white"/>
          <w:lang w:val="uk-UA"/>
        </w:rPr>
        <w:t xml:space="preserve"> належить два паркомісця в м</w:t>
      </w:r>
      <w:r w:rsidR="00D3673F"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площею 16,50</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кв.</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м кожне, набуті 9 серпня 2016 року та 2 грудня 2016 року; причал </w:t>
      </w:r>
      <w:r w:rsidR="0091149F">
        <w:rPr>
          <w:rFonts w:ascii="Times New Roman" w:eastAsia="Times New Roman" w:hAnsi="Times New Roman" w:cs="Times New Roman"/>
          <w:b/>
          <w:sz w:val="28"/>
          <w:szCs w:val="28"/>
          <w:highlight w:val="white"/>
          <w:lang w:val="uk-UA"/>
        </w:rPr>
        <w:t>___</w:t>
      </w:r>
      <w:r w:rsidRPr="003D7F12">
        <w:rPr>
          <w:rFonts w:ascii="Times New Roman" w:eastAsia="Times New Roman" w:hAnsi="Times New Roman" w:cs="Times New Roman"/>
          <w:sz w:val="28"/>
          <w:szCs w:val="28"/>
          <w:highlight w:val="white"/>
          <w:lang w:val="uk-UA"/>
        </w:rPr>
        <w:t xml:space="preserve"> в м</w:t>
      </w:r>
      <w:r w:rsidR="00D3673F"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39 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набутий 29 січня 2009 року; квартира в м</w:t>
      </w:r>
      <w:r w:rsidR="00D3673F"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114 кв.</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набута 10 грудня 2017 року; елінг в м</w:t>
      </w:r>
      <w:r w:rsidR="00D3673F"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115</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набутий 10 листопада 2009</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року; 1/3 частина квартири загальною площею 46,2 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у м</w:t>
      </w:r>
      <w:r w:rsidR="00D3673F"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набута 4 серпня 2017 року; комора в м</w:t>
      </w:r>
      <w:r w:rsidR="00D3673F"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4,50 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м </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об’єкт не зареєстрований в установленому порядку</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годинник Ulysse</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Nardin, набутий 1 липня 2010 року; автомобіль </w:t>
      </w:r>
      <w:r w:rsidR="00D3673F" w:rsidRPr="000E284F">
        <w:rPr>
          <w:rFonts w:ascii="Times New Roman" w:eastAsia="Times New Roman" w:hAnsi="Times New Roman" w:cs="Times New Roman"/>
          <w:sz w:val="28"/>
          <w:szCs w:val="28"/>
          <w:highlight w:val="white"/>
          <w:lang w:val="uk-UA"/>
        </w:rPr>
        <w:t>марки «</w:t>
      </w:r>
      <w:r w:rsidRPr="003D7F12">
        <w:rPr>
          <w:rFonts w:ascii="Times New Roman" w:eastAsia="Times New Roman" w:hAnsi="Times New Roman" w:cs="Times New Roman"/>
          <w:sz w:val="28"/>
          <w:szCs w:val="28"/>
          <w:highlight w:val="white"/>
          <w:lang w:val="uk-UA"/>
        </w:rPr>
        <w:t>Mercedes-Benz</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2013 року випуску, набутий 14 травня 2013 року; катер</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2010 року випуску, набутий 22</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травня 2012 року; дохід від відчуження нерухомого майна </w:t>
      </w:r>
      <w:r w:rsidR="00D3673F" w:rsidRPr="000E284F">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990 000 грн</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готівкові кошти (дві позиції</w:t>
      </w:r>
      <w:r w:rsidR="00D3673F"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валюта</w:t>
      </w:r>
      <w:r w:rsidR="00D3673F" w:rsidRPr="000E284F">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UAN</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та USD, суми не зазначені).</w:t>
      </w:r>
    </w:p>
    <w:p w14:paraId="1E5E6C1F" w14:textId="76ED1A49"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Матері судді </w:t>
      </w:r>
      <w:r w:rsidR="00A56B6C">
        <w:rPr>
          <w:rFonts w:ascii="Times New Roman" w:eastAsia="Times New Roman" w:hAnsi="Times New Roman" w:cs="Times New Roman"/>
          <w:sz w:val="28"/>
          <w:szCs w:val="28"/>
          <w:highlight w:val="white"/>
          <w:lang w:val="uk-UA"/>
        </w:rPr>
        <w:t>ОСОБА3</w:t>
      </w:r>
      <w:r w:rsidRPr="003D7F12">
        <w:rPr>
          <w:rFonts w:ascii="Times New Roman" w:eastAsia="Times New Roman" w:hAnsi="Times New Roman" w:cs="Times New Roman"/>
          <w:sz w:val="28"/>
          <w:szCs w:val="28"/>
          <w:highlight w:val="white"/>
          <w:lang w:val="uk-UA"/>
        </w:rPr>
        <w:t xml:space="preserve"> належить земельна ділянка в с</w:t>
      </w:r>
      <w:r w:rsidR="00D3673F" w:rsidRPr="000E284F">
        <w:rPr>
          <w:rFonts w:ascii="Times New Roman" w:eastAsia="Times New Roman" w:hAnsi="Times New Roman" w:cs="Times New Roman"/>
          <w:sz w:val="28"/>
          <w:szCs w:val="28"/>
          <w:highlight w:val="white"/>
          <w:lang w:val="uk-UA"/>
        </w:rPr>
        <w:t>елі</w:t>
      </w:r>
      <w:r w:rsidRPr="003D7F12">
        <w:rPr>
          <w:rFonts w:ascii="Times New Roman" w:eastAsia="Times New Roman" w:hAnsi="Times New Roman" w:cs="Times New Roman"/>
          <w:sz w:val="28"/>
          <w:szCs w:val="28"/>
          <w:highlight w:val="white"/>
          <w:lang w:val="uk-UA"/>
        </w:rPr>
        <w:t xml:space="preserve"> </w:t>
      </w:r>
      <w:r w:rsidR="00A56B6C">
        <w:rPr>
          <w:rFonts w:ascii="Times New Roman" w:eastAsia="Times New Roman" w:hAnsi="Times New Roman" w:cs="Times New Roman"/>
          <w:sz w:val="28"/>
          <w:szCs w:val="28"/>
          <w:highlight w:val="white"/>
          <w:lang w:val="uk-UA"/>
        </w:rPr>
        <w:t>АДРЕСА2</w:t>
      </w:r>
      <w:r w:rsidRPr="003D7F12">
        <w:rPr>
          <w:rFonts w:ascii="Times New Roman" w:eastAsia="Times New Roman" w:hAnsi="Times New Roman" w:cs="Times New Roman"/>
          <w:sz w:val="28"/>
          <w:szCs w:val="28"/>
          <w:highlight w:val="white"/>
          <w:lang w:val="uk-UA"/>
        </w:rPr>
        <w:t xml:space="preserve"> </w:t>
      </w:r>
      <w:r w:rsidR="00D3673F" w:rsidRPr="000E284F">
        <w:rPr>
          <w:rFonts w:ascii="Times New Roman" w:eastAsia="Times New Roman" w:hAnsi="Times New Roman" w:cs="Times New Roman"/>
          <w:sz w:val="28"/>
          <w:szCs w:val="28"/>
          <w:highlight w:val="white"/>
          <w:lang w:val="uk-UA"/>
        </w:rPr>
        <w:t xml:space="preserve">площею </w:t>
      </w:r>
      <w:r w:rsidRPr="003D7F12">
        <w:rPr>
          <w:rFonts w:ascii="Times New Roman" w:eastAsia="Times New Roman" w:hAnsi="Times New Roman" w:cs="Times New Roman"/>
          <w:sz w:val="28"/>
          <w:szCs w:val="28"/>
          <w:highlight w:val="white"/>
          <w:lang w:val="uk-UA"/>
        </w:rPr>
        <w:t>1200</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набута 17 березня 2016 року; квартира в м</w:t>
      </w:r>
      <w:r w:rsidR="00D3673F"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69 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(у власності 67</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набута 18</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лютого 2004 року; гараж </w:t>
      </w:r>
      <w:r w:rsidR="00D3673F" w:rsidRPr="000E284F">
        <w:rPr>
          <w:rFonts w:ascii="Times New Roman" w:eastAsia="Times New Roman" w:hAnsi="Times New Roman" w:cs="Times New Roman"/>
          <w:sz w:val="28"/>
          <w:szCs w:val="28"/>
          <w:highlight w:val="white"/>
          <w:lang w:val="uk-UA"/>
        </w:rPr>
        <w:t>у</w:t>
      </w:r>
      <w:r w:rsidR="00D3673F"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м</w:t>
      </w:r>
      <w:r w:rsidR="00D3673F"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21,80 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м </w:t>
      </w:r>
      <w:r w:rsidR="00852768"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об’єкт не зареєстрований в установленому порядку</w:t>
      </w:r>
      <w:r w:rsidR="00852768"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садовий будинок в с</w:t>
      </w:r>
      <w:r w:rsidR="00852768" w:rsidRPr="000E284F">
        <w:rPr>
          <w:rFonts w:ascii="Times New Roman" w:eastAsia="Times New Roman" w:hAnsi="Times New Roman" w:cs="Times New Roman"/>
          <w:sz w:val="28"/>
          <w:szCs w:val="28"/>
          <w:highlight w:val="white"/>
          <w:lang w:val="uk-UA"/>
        </w:rPr>
        <w:t>елі</w:t>
      </w:r>
      <w:r w:rsidRPr="003D7F12">
        <w:rPr>
          <w:rFonts w:ascii="Times New Roman" w:eastAsia="Times New Roman" w:hAnsi="Times New Roman" w:cs="Times New Roman"/>
          <w:sz w:val="28"/>
          <w:szCs w:val="28"/>
          <w:highlight w:val="white"/>
          <w:lang w:val="uk-UA"/>
        </w:rPr>
        <w:t xml:space="preserve"> </w:t>
      </w:r>
      <w:r w:rsidR="00A56B6C">
        <w:rPr>
          <w:rFonts w:ascii="Times New Roman" w:eastAsia="Times New Roman" w:hAnsi="Times New Roman" w:cs="Times New Roman"/>
          <w:sz w:val="28"/>
          <w:szCs w:val="28"/>
          <w:highlight w:val="white"/>
          <w:lang w:val="uk-UA"/>
        </w:rPr>
        <w:t>АДРЕСА3</w:t>
      </w:r>
      <w:r w:rsidR="00852768" w:rsidRPr="000E284F">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об’єкт не зареєстрований в установленому порядку</w:t>
      </w:r>
      <w:r w:rsidR="00852768"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w:t>
      </w:r>
    </w:p>
    <w:p w14:paraId="1E5E6C20" w14:textId="78752D5C"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Особі, з якою суддя спільно проживає, але не перебуває у шлюбі</w:t>
      </w:r>
      <w:r w:rsidR="00852768" w:rsidRPr="000E284F">
        <w:rPr>
          <w:rFonts w:ascii="Times New Roman" w:eastAsia="Times New Roman" w:hAnsi="Times New Roman" w:cs="Times New Roman"/>
          <w:sz w:val="28"/>
          <w:szCs w:val="28"/>
          <w:highlight w:val="white"/>
          <w:lang w:val="uk-UA"/>
        </w:rPr>
        <w:t xml:space="preserve">, </w:t>
      </w:r>
      <w:r w:rsidR="00852768" w:rsidRPr="000E284F">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 xml:space="preserve"> </w:t>
      </w:r>
      <w:r w:rsidR="00A56B6C">
        <w:rPr>
          <w:rFonts w:ascii="Times New Roman" w:eastAsia="Times New Roman" w:hAnsi="Times New Roman" w:cs="Times New Roman"/>
          <w:sz w:val="28"/>
          <w:szCs w:val="28"/>
          <w:highlight w:val="white"/>
          <w:lang w:val="uk-UA"/>
        </w:rPr>
        <w:t>ОСОБА4</w:t>
      </w:r>
      <w:r w:rsidRPr="003D7F12">
        <w:rPr>
          <w:rFonts w:ascii="Times New Roman" w:eastAsia="Times New Roman" w:hAnsi="Times New Roman" w:cs="Times New Roman"/>
          <w:sz w:val="28"/>
          <w:szCs w:val="28"/>
          <w:highlight w:val="white"/>
          <w:lang w:val="uk-UA"/>
        </w:rPr>
        <w:t xml:space="preserve"> належить житловий будинок </w:t>
      </w:r>
      <w:r w:rsidR="00852768" w:rsidRPr="000E284F">
        <w:rPr>
          <w:rFonts w:ascii="Times New Roman" w:eastAsia="Times New Roman" w:hAnsi="Times New Roman" w:cs="Times New Roman"/>
          <w:sz w:val="28"/>
          <w:szCs w:val="28"/>
          <w:highlight w:val="white"/>
          <w:lang w:val="uk-UA"/>
        </w:rPr>
        <w:t>у</w:t>
      </w:r>
      <w:r w:rsidRPr="003D7F12">
        <w:rPr>
          <w:rFonts w:ascii="Times New Roman" w:eastAsia="Times New Roman" w:hAnsi="Times New Roman" w:cs="Times New Roman"/>
          <w:sz w:val="28"/>
          <w:szCs w:val="28"/>
          <w:highlight w:val="white"/>
          <w:lang w:val="uk-UA"/>
        </w:rPr>
        <w:t xml:space="preserve"> м</w:t>
      </w:r>
      <w:r w:rsidR="00852768"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200 кв.</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набутий 5 червня 1996 року; земельна ділянка в м</w:t>
      </w:r>
      <w:r w:rsidR="00852768"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572 кв.</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набута 5 червня 1996 року; земельна ділянка площею 5270 кв.</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м </w:t>
      </w:r>
      <w:r w:rsidR="00852768" w:rsidRPr="000E284F">
        <w:rPr>
          <w:rFonts w:ascii="Times New Roman" w:eastAsia="Times New Roman" w:hAnsi="Times New Roman" w:cs="Times New Roman"/>
          <w:sz w:val="28"/>
          <w:szCs w:val="28"/>
          <w:highlight w:val="white"/>
          <w:lang w:val="uk-UA"/>
        </w:rPr>
        <w:t>у</w:t>
      </w:r>
      <w:r w:rsidRPr="003D7F12">
        <w:rPr>
          <w:rFonts w:ascii="Times New Roman" w:eastAsia="Times New Roman" w:hAnsi="Times New Roman" w:cs="Times New Roman"/>
          <w:sz w:val="28"/>
          <w:szCs w:val="28"/>
          <w:highlight w:val="white"/>
          <w:lang w:val="uk-UA"/>
        </w:rPr>
        <w:t xml:space="preserve"> с</w:t>
      </w:r>
      <w:r w:rsidR="00852768" w:rsidRPr="000E284F">
        <w:rPr>
          <w:rFonts w:ascii="Times New Roman" w:eastAsia="Times New Roman" w:hAnsi="Times New Roman" w:cs="Times New Roman"/>
          <w:sz w:val="28"/>
          <w:szCs w:val="28"/>
          <w:highlight w:val="white"/>
          <w:lang w:val="uk-UA"/>
        </w:rPr>
        <w:t>елі</w:t>
      </w:r>
      <w:r w:rsidRPr="003D7F12">
        <w:rPr>
          <w:rFonts w:ascii="Times New Roman" w:eastAsia="Times New Roman" w:hAnsi="Times New Roman" w:cs="Times New Roman"/>
          <w:sz w:val="28"/>
          <w:szCs w:val="28"/>
          <w:highlight w:val="white"/>
          <w:lang w:val="uk-UA"/>
        </w:rPr>
        <w:t xml:space="preserve"> </w:t>
      </w:r>
      <w:r w:rsidR="00A56B6C">
        <w:rPr>
          <w:rFonts w:ascii="Times New Roman" w:eastAsia="Times New Roman" w:hAnsi="Times New Roman" w:cs="Times New Roman"/>
          <w:sz w:val="28"/>
          <w:szCs w:val="28"/>
          <w:highlight w:val="white"/>
          <w:lang w:val="uk-UA"/>
        </w:rPr>
        <w:t>АДРЕСА4</w:t>
      </w:r>
      <w:r w:rsidRPr="003D7F12">
        <w:rPr>
          <w:rFonts w:ascii="Times New Roman" w:eastAsia="Times New Roman" w:hAnsi="Times New Roman" w:cs="Times New Roman"/>
          <w:sz w:val="28"/>
          <w:szCs w:val="28"/>
          <w:highlight w:val="white"/>
          <w:lang w:val="uk-UA"/>
        </w:rPr>
        <w:t>, набута 21</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квітня 2008</w:t>
      </w:r>
      <w:r w:rsidR="00EB6507"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року; садовий будинок </w:t>
      </w:r>
      <w:r w:rsidR="00852768" w:rsidRPr="000E284F">
        <w:rPr>
          <w:rFonts w:ascii="Times New Roman" w:eastAsia="Times New Roman" w:hAnsi="Times New Roman" w:cs="Times New Roman"/>
          <w:sz w:val="28"/>
          <w:szCs w:val="28"/>
          <w:highlight w:val="white"/>
          <w:lang w:val="uk-UA"/>
        </w:rPr>
        <w:t>у</w:t>
      </w:r>
      <w:r w:rsidRPr="003D7F12">
        <w:rPr>
          <w:rFonts w:ascii="Times New Roman" w:eastAsia="Times New Roman" w:hAnsi="Times New Roman" w:cs="Times New Roman"/>
          <w:sz w:val="28"/>
          <w:szCs w:val="28"/>
          <w:highlight w:val="white"/>
          <w:lang w:val="uk-UA"/>
        </w:rPr>
        <w:t xml:space="preserve"> м</w:t>
      </w:r>
      <w:r w:rsidR="00852768"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46 кв.</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 набутий 5 червня 1996</w:t>
      </w:r>
      <w:r w:rsidR="00EB6507"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року; гараж </w:t>
      </w:r>
      <w:r w:rsidR="00852768" w:rsidRPr="000E284F">
        <w:rPr>
          <w:rFonts w:ascii="Times New Roman" w:eastAsia="Times New Roman" w:hAnsi="Times New Roman" w:cs="Times New Roman"/>
          <w:sz w:val="28"/>
          <w:szCs w:val="28"/>
          <w:highlight w:val="white"/>
          <w:lang w:val="uk-UA"/>
        </w:rPr>
        <w:t>у</w:t>
      </w:r>
      <w:r w:rsidR="00852768"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м</w:t>
      </w:r>
      <w:r w:rsidR="00852768"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35 кв.</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м, набутий 5 червня 1996 року; офіс </w:t>
      </w:r>
      <w:r w:rsidR="00852768" w:rsidRPr="000E284F">
        <w:rPr>
          <w:rFonts w:ascii="Times New Roman" w:eastAsia="Times New Roman" w:hAnsi="Times New Roman" w:cs="Times New Roman"/>
          <w:sz w:val="28"/>
          <w:szCs w:val="28"/>
          <w:highlight w:val="white"/>
          <w:lang w:val="uk-UA"/>
        </w:rPr>
        <w:t>у</w:t>
      </w:r>
      <w:r w:rsidRPr="003D7F12">
        <w:rPr>
          <w:rFonts w:ascii="Times New Roman" w:eastAsia="Times New Roman" w:hAnsi="Times New Roman" w:cs="Times New Roman"/>
          <w:sz w:val="28"/>
          <w:szCs w:val="28"/>
          <w:highlight w:val="white"/>
          <w:lang w:val="uk-UA"/>
        </w:rPr>
        <w:t xml:space="preserve"> м</w:t>
      </w:r>
      <w:r w:rsidR="00852768"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49,9 кв.</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м, набутий 8 листопада 2017 року за 990 000 грн; ювелірні вироби без назви; автомобіль </w:t>
      </w:r>
      <w:r w:rsidR="00852768" w:rsidRPr="000E284F">
        <w:rPr>
          <w:rFonts w:ascii="Times New Roman" w:eastAsia="Times New Roman" w:hAnsi="Times New Roman" w:cs="Times New Roman"/>
          <w:sz w:val="28"/>
          <w:szCs w:val="28"/>
          <w:highlight w:val="white"/>
          <w:lang w:val="uk-UA"/>
        </w:rPr>
        <w:t>марки «</w:t>
      </w:r>
      <w:r w:rsidRPr="003D7F12">
        <w:rPr>
          <w:rFonts w:ascii="Times New Roman" w:eastAsia="Times New Roman" w:hAnsi="Times New Roman" w:cs="Times New Roman"/>
          <w:sz w:val="28"/>
          <w:szCs w:val="28"/>
          <w:highlight w:val="white"/>
          <w:lang w:val="uk-UA"/>
        </w:rPr>
        <w:t>Mercedes-Benz</w:t>
      </w:r>
      <w:r w:rsidR="00852768"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2012</w:t>
      </w:r>
      <w:r w:rsidR="00425D7C">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року випуску, набутий 29 березня 2013 року; грошові кошти від надання майна в оренду – 60</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000 грн; готівкові кошти, кошти, розміщені на банківських рахунках (чотири позиції</w:t>
      </w:r>
      <w:r w:rsidR="00852768"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валюта UAN т</w:t>
      </w:r>
      <w:r w:rsidR="00852768"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 xml:space="preserve"> USD, суми не зазначені). </w:t>
      </w:r>
      <w:r w:rsidR="00852768" w:rsidRPr="000E284F">
        <w:rPr>
          <w:rFonts w:ascii="Times New Roman" w:eastAsia="Times New Roman" w:hAnsi="Times New Roman" w:cs="Times New Roman"/>
          <w:sz w:val="28"/>
          <w:szCs w:val="28"/>
          <w:highlight w:val="white"/>
          <w:lang w:val="uk-UA"/>
        </w:rPr>
        <w:t>Крім того,</w:t>
      </w:r>
      <w:r w:rsidR="00852768" w:rsidRPr="003D7F12">
        <w:rPr>
          <w:rFonts w:ascii="Times New Roman" w:eastAsia="Times New Roman" w:hAnsi="Times New Roman" w:cs="Times New Roman"/>
          <w:sz w:val="28"/>
          <w:szCs w:val="28"/>
          <w:highlight w:val="white"/>
          <w:lang w:val="uk-UA"/>
        </w:rPr>
        <w:t xml:space="preserve"> </w:t>
      </w:r>
      <w:r w:rsidR="00852768" w:rsidRPr="000E284F">
        <w:rPr>
          <w:rFonts w:ascii="Times New Roman" w:eastAsia="Times New Roman" w:hAnsi="Times New Roman" w:cs="Times New Roman"/>
          <w:sz w:val="28"/>
          <w:szCs w:val="28"/>
          <w:highlight w:val="white"/>
          <w:lang w:val="uk-UA"/>
        </w:rPr>
        <w:t>за</w:t>
      </w:r>
      <w:r w:rsidRPr="003D7F12">
        <w:rPr>
          <w:rFonts w:ascii="Times New Roman" w:eastAsia="Times New Roman" w:hAnsi="Times New Roman" w:cs="Times New Roman"/>
          <w:sz w:val="28"/>
          <w:szCs w:val="28"/>
          <w:highlight w:val="white"/>
          <w:lang w:val="uk-UA"/>
        </w:rPr>
        <w:t>деклар</w:t>
      </w:r>
      <w:r w:rsidR="00852768" w:rsidRPr="000E284F">
        <w:rPr>
          <w:rFonts w:ascii="Times New Roman" w:eastAsia="Times New Roman" w:hAnsi="Times New Roman" w:cs="Times New Roman"/>
          <w:sz w:val="28"/>
          <w:szCs w:val="28"/>
          <w:highlight w:val="white"/>
          <w:lang w:val="uk-UA"/>
        </w:rPr>
        <w:t>овано</w:t>
      </w:r>
      <w:r w:rsidRPr="003D7F12">
        <w:rPr>
          <w:rFonts w:ascii="Times New Roman" w:eastAsia="Times New Roman" w:hAnsi="Times New Roman" w:cs="Times New Roman"/>
          <w:sz w:val="28"/>
          <w:szCs w:val="28"/>
          <w:highlight w:val="white"/>
          <w:lang w:val="uk-UA"/>
        </w:rPr>
        <w:t xml:space="preserve"> майно, яке перебуває в оренді, </w:t>
      </w:r>
      <w:r w:rsidR="00852768" w:rsidRPr="000E284F">
        <w:rPr>
          <w:rFonts w:ascii="Times New Roman" w:eastAsia="Times New Roman" w:hAnsi="Times New Roman" w:cs="Times New Roman"/>
          <w:sz w:val="28"/>
          <w:szCs w:val="28"/>
          <w:lang w:val="uk-UA"/>
        </w:rPr>
        <w:t xml:space="preserve">– </w:t>
      </w:r>
      <w:r w:rsidRPr="003D7F12">
        <w:rPr>
          <w:rFonts w:ascii="Times New Roman" w:eastAsia="Times New Roman" w:hAnsi="Times New Roman" w:cs="Times New Roman"/>
          <w:sz w:val="28"/>
          <w:szCs w:val="28"/>
          <w:highlight w:val="white"/>
          <w:lang w:val="uk-UA"/>
        </w:rPr>
        <w:t>магазин в м</w:t>
      </w:r>
      <w:r w:rsidR="00852768" w:rsidRPr="000E284F">
        <w:rPr>
          <w:rFonts w:ascii="Times New Roman" w:eastAsia="Times New Roman" w:hAnsi="Times New Roman" w:cs="Times New Roman"/>
          <w:sz w:val="28"/>
          <w:szCs w:val="28"/>
          <w:highlight w:val="white"/>
          <w:lang w:val="uk-UA"/>
        </w:rPr>
        <w:t>істі</w:t>
      </w:r>
      <w:r w:rsidRPr="003D7F12">
        <w:rPr>
          <w:rFonts w:ascii="Times New Roman" w:eastAsia="Times New Roman" w:hAnsi="Times New Roman" w:cs="Times New Roman"/>
          <w:sz w:val="28"/>
          <w:szCs w:val="28"/>
          <w:highlight w:val="white"/>
          <w:lang w:val="uk-UA"/>
        </w:rPr>
        <w:t xml:space="preserve"> Одесі площею 35</w:t>
      </w:r>
      <w:r w:rsidR="00EB6507"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кв.</w:t>
      </w:r>
      <w:r w:rsidR="00852768" w:rsidRPr="000E284F">
        <w:rPr>
          <w:rFonts w:ascii="Times New Roman" w:eastAsia="Times New Roman" w:hAnsi="Times New Roman" w:cs="Times New Roman"/>
          <w:sz w:val="28"/>
          <w:szCs w:val="28"/>
          <w:highlight w:val="white"/>
          <w:lang w:val="uk-UA"/>
        </w:rPr>
        <w:t> м,</w:t>
      </w:r>
      <w:r w:rsidRPr="003D7F12">
        <w:rPr>
          <w:rFonts w:ascii="Times New Roman" w:eastAsia="Times New Roman" w:hAnsi="Times New Roman" w:cs="Times New Roman"/>
          <w:sz w:val="28"/>
          <w:szCs w:val="28"/>
          <w:highlight w:val="white"/>
          <w:lang w:val="uk-UA"/>
        </w:rPr>
        <w:t xml:space="preserve"> з 23</w:t>
      </w:r>
      <w:r w:rsidR="00852768"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вересня 2016 року; контейнери в </w:t>
      </w:r>
      <w:r w:rsidR="00D3673F" w:rsidRPr="000E284F">
        <w:rPr>
          <w:rFonts w:ascii="Times New Roman" w:eastAsia="Times New Roman" w:hAnsi="Times New Roman" w:cs="Times New Roman"/>
          <w:sz w:val="28"/>
          <w:szCs w:val="28"/>
          <w:highlight w:val="white"/>
          <w:lang w:val="uk-UA"/>
        </w:rPr>
        <w:t>селищі міського типу</w:t>
      </w:r>
      <w:r w:rsidR="00D3673F"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Авангард</w:t>
      </w:r>
      <w:r w:rsidR="00852768" w:rsidRPr="000E284F">
        <w:rPr>
          <w:rFonts w:ascii="Times New Roman" w:eastAsia="Times New Roman" w:hAnsi="Times New Roman" w:cs="Times New Roman"/>
          <w:sz w:val="28"/>
          <w:szCs w:val="28"/>
          <w:highlight w:val="white"/>
          <w:lang w:val="uk-UA"/>
        </w:rPr>
        <w:t>і</w:t>
      </w:r>
      <w:r w:rsidRPr="003D7F12">
        <w:rPr>
          <w:rFonts w:ascii="Times New Roman" w:eastAsia="Times New Roman" w:hAnsi="Times New Roman" w:cs="Times New Roman"/>
          <w:sz w:val="28"/>
          <w:szCs w:val="28"/>
          <w:highlight w:val="white"/>
          <w:lang w:val="uk-UA"/>
        </w:rPr>
        <w:t xml:space="preserve"> площею 27,86</w:t>
      </w:r>
      <w:r w:rsidR="00EB6507" w:rsidRPr="003D7F12">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кв.</w:t>
      </w:r>
      <w:r w:rsidR="00D3673F"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м</w:t>
      </w:r>
      <w:r w:rsidR="00852768"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з 18 листопада 2013 року.</w:t>
      </w:r>
    </w:p>
    <w:p w14:paraId="1E5E6C21" w14:textId="78CD5071"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Під час співбесіди у </w:t>
      </w:r>
      <w:r w:rsidR="00852768" w:rsidRPr="000E284F">
        <w:rPr>
          <w:rFonts w:ascii="Times New Roman" w:eastAsia="Times New Roman" w:hAnsi="Times New Roman" w:cs="Times New Roman"/>
          <w:sz w:val="28"/>
          <w:szCs w:val="28"/>
          <w:highlight w:val="white"/>
          <w:lang w:val="uk-UA"/>
        </w:rPr>
        <w:t>Комісії</w:t>
      </w:r>
      <w:r w:rsidR="00852768"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суддя Лепеха Г.А. зазначив, що доходи </w:t>
      </w:r>
      <w:r w:rsidR="00852768" w:rsidRPr="000E284F">
        <w:rPr>
          <w:rFonts w:ascii="Times New Roman" w:eastAsia="Times New Roman" w:hAnsi="Times New Roman" w:cs="Times New Roman"/>
          <w:sz w:val="28"/>
          <w:szCs w:val="28"/>
          <w:highlight w:val="white"/>
          <w:lang w:val="uk-UA"/>
        </w:rPr>
        <w:t>своєї</w:t>
      </w:r>
      <w:r w:rsidR="00852768"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сім’ї до 2001 року може підтвердити документами лише частково. </w:t>
      </w:r>
      <w:r w:rsidR="000D00F9" w:rsidRPr="000E284F">
        <w:rPr>
          <w:rFonts w:ascii="Times New Roman" w:eastAsia="Times New Roman" w:hAnsi="Times New Roman" w:cs="Times New Roman"/>
          <w:sz w:val="28"/>
          <w:szCs w:val="28"/>
          <w:highlight w:val="white"/>
          <w:lang w:val="uk-UA"/>
        </w:rPr>
        <w:t>Із</w:t>
      </w:r>
      <w:r w:rsidRPr="003D7F12">
        <w:rPr>
          <w:rFonts w:ascii="Times New Roman" w:eastAsia="Times New Roman" w:hAnsi="Times New Roman" w:cs="Times New Roman"/>
          <w:sz w:val="28"/>
          <w:szCs w:val="28"/>
          <w:highlight w:val="white"/>
          <w:lang w:val="uk-UA"/>
        </w:rPr>
        <w:t xml:space="preserve"> 2001 року декларує всі доходи сім’ї, їх походження може підтвердити документами</w:t>
      </w:r>
      <w:r w:rsidR="000D00F9"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сума цих коштів еквівалентна 1</w:t>
      </w:r>
      <w:r w:rsidR="000D00F9"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000</w:t>
      </w:r>
      <w:r w:rsidR="000D00F9"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000 доларів США. У його родині немає значення, на </w:t>
      </w:r>
      <w:r w:rsidR="000D00F9" w:rsidRPr="000E284F">
        <w:rPr>
          <w:rFonts w:ascii="Times New Roman" w:eastAsia="Times New Roman" w:hAnsi="Times New Roman" w:cs="Times New Roman"/>
          <w:sz w:val="28"/>
          <w:szCs w:val="28"/>
          <w:highlight w:val="white"/>
          <w:lang w:val="uk-UA"/>
        </w:rPr>
        <w:t>чиє ім’я</w:t>
      </w:r>
      <w:r w:rsidR="000D00F9"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зареєстровано майно. </w:t>
      </w:r>
      <w:r w:rsidR="000D00F9" w:rsidRPr="000E284F">
        <w:rPr>
          <w:rFonts w:ascii="Times New Roman" w:eastAsia="Times New Roman" w:hAnsi="Times New Roman" w:cs="Times New Roman"/>
          <w:sz w:val="28"/>
          <w:szCs w:val="28"/>
          <w:highlight w:val="white"/>
          <w:lang w:val="uk-UA"/>
        </w:rPr>
        <w:t>З</w:t>
      </w:r>
      <w:r w:rsidRPr="003D7F12">
        <w:rPr>
          <w:rFonts w:ascii="Times New Roman" w:eastAsia="Times New Roman" w:hAnsi="Times New Roman" w:cs="Times New Roman"/>
          <w:sz w:val="28"/>
          <w:szCs w:val="28"/>
          <w:highlight w:val="white"/>
          <w:lang w:val="uk-UA"/>
        </w:rPr>
        <w:t xml:space="preserve">а потреби </w:t>
      </w:r>
      <w:r w:rsidR="000D00F9" w:rsidRPr="000E284F">
        <w:rPr>
          <w:rFonts w:ascii="Times New Roman" w:eastAsia="Times New Roman" w:hAnsi="Times New Roman" w:cs="Times New Roman"/>
          <w:sz w:val="28"/>
          <w:szCs w:val="28"/>
          <w:highlight w:val="white"/>
          <w:lang w:val="uk-UA"/>
        </w:rPr>
        <w:t xml:space="preserve">у </w:t>
      </w:r>
      <w:r w:rsidRPr="003D7F12">
        <w:rPr>
          <w:rFonts w:ascii="Times New Roman" w:eastAsia="Times New Roman" w:hAnsi="Times New Roman" w:cs="Times New Roman"/>
          <w:sz w:val="28"/>
          <w:szCs w:val="28"/>
          <w:highlight w:val="white"/>
          <w:lang w:val="uk-UA"/>
        </w:rPr>
        <w:t>придба</w:t>
      </w:r>
      <w:r w:rsidR="000D00F9" w:rsidRPr="000E284F">
        <w:rPr>
          <w:rFonts w:ascii="Times New Roman" w:eastAsia="Times New Roman" w:hAnsi="Times New Roman" w:cs="Times New Roman"/>
          <w:sz w:val="28"/>
          <w:szCs w:val="28"/>
          <w:highlight w:val="white"/>
          <w:lang w:val="uk-UA"/>
        </w:rPr>
        <w:t>нні</w:t>
      </w:r>
      <w:r w:rsidRPr="003D7F12">
        <w:rPr>
          <w:rFonts w:ascii="Times New Roman" w:eastAsia="Times New Roman" w:hAnsi="Times New Roman" w:cs="Times New Roman"/>
          <w:sz w:val="28"/>
          <w:szCs w:val="28"/>
          <w:highlight w:val="white"/>
          <w:lang w:val="uk-UA"/>
        </w:rPr>
        <w:t xml:space="preserve"> майн</w:t>
      </w:r>
      <w:r w:rsidR="000D00F9" w:rsidRPr="000E284F">
        <w:rPr>
          <w:rFonts w:ascii="Times New Roman" w:eastAsia="Times New Roman" w:hAnsi="Times New Roman" w:cs="Times New Roman"/>
          <w:sz w:val="28"/>
          <w:szCs w:val="28"/>
          <w:highlight w:val="white"/>
          <w:lang w:val="uk-UA"/>
        </w:rPr>
        <w:t>а</w:t>
      </w:r>
      <w:r w:rsidR="00911827">
        <w:rPr>
          <w:rFonts w:ascii="Times New Roman" w:eastAsia="Times New Roman" w:hAnsi="Times New Roman" w:cs="Times New Roman"/>
          <w:sz w:val="28"/>
          <w:szCs w:val="28"/>
          <w:highlight w:val="white"/>
          <w:lang w:val="uk-UA"/>
        </w:rPr>
        <w:br/>
      </w:r>
      <w:r w:rsidR="000D00F9" w:rsidRPr="000E284F">
        <w:rPr>
          <w:rFonts w:ascii="Times New Roman" w:eastAsia="Times New Roman" w:hAnsi="Times New Roman" w:cs="Times New Roman"/>
          <w:sz w:val="28"/>
          <w:szCs w:val="28"/>
          <w:highlight w:val="white"/>
          <w:lang w:val="uk-UA"/>
        </w:rPr>
        <w:t xml:space="preserve">сини </w:t>
      </w:r>
      <w:r w:rsidRPr="003D7F12">
        <w:rPr>
          <w:rFonts w:ascii="Times New Roman" w:eastAsia="Times New Roman" w:hAnsi="Times New Roman" w:cs="Times New Roman"/>
          <w:sz w:val="28"/>
          <w:szCs w:val="28"/>
          <w:highlight w:val="white"/>
          <w:lang w:val="uk-UA"/>
        </w:rPr>
        <w:t xml:space="preserve">звертаються до батьків, тому значна частина майна, яка на праві власності належить його синам, придбана за кошти, належні йому та </w:t>
      </w:r>
      <w:r w:rsidR="000D00F9" w:rsidRPr="000E284F">
        <w:rPr>
          <w:rFonts w:ascii="Times New Roman" w:eastAsia="Times New Roman" w:hAnsi="Times New Roman" w:cs="Times New Roman"/>
          <w:sz w:val="28"/>
          <w:szCs w:val="28"/>
          <w:highlight w:val="white"/>
          <w:lang w:val="uk-UA"/>
        </w:rPr>
        <w:t xml:space="preserve">його </w:t>
      </w:r>
      <w:r w:rsidRPr="003D7F12">
        <w:rPr>
          <w:rFonts w:ascii="Times New Roman" w:eastAsia="Times New Roman" w:hAnsi="Times New Roman" w:cs="Times New Roman"/>
          <w:sz w:val="28"/>
          <w:szCs w:val="28"/>
          <w:highlight w:val="white"/>
          <w:lang w:val="uk-UA"/>
        </w:rPr>
        <w:t>дружині.</w:t>
      </w:r>
    </w:p>
    <w:p w14:paraId="1E5E6C22" w14:textId="625C52B2"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Вища рада правосуддя звертає увагу, що попри заяви судді про можливість підтвердити документами доходи сім</w:t>
      </w:r>
      <w:r w:rsidR="000D00F9"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ї з 2001 року на суму еквівалентну 1 000 000 дол. США він не надав таких документів ні під час кваліфікаційного оцінювання, ні під час розгляду подання у Вищій раді правосуддя</w:t>
      </w:r>
      <w:r w:rsidR="000D00F9" w:rsidRPr="000E284F">
        <w:rPr>
          <w:rFonts w:ascii="Times New Roman" w:eastAsia="Times New Roman" w:hAnsi="Times New Roman" w:cs="Times New Roman"/>
          <w:sz w:val="28"/>
          <w:szCs w:val="28"/>
          <w:highlight w:val="white"/>
          <w:lang w:val="uk-UA"/>
        </w:rPr>
        <w:t xml:space="preserve">, такі документи </w:t>
      </w:r>
      <w:r w:rsidRPr="003D7F12">
        <w:rPr>
          <w:rFonts w:ascii="Times New Roman" w:eastAsia="Times New Roman" w:hAnsi="Times New Roman" w:cs="Times New Roman"/>
          <w:sz w:val="28"/>
          <w:szCs w:val="28"/>
          <w:highlight w:val="white"/>
          <w:lang w:val="uk-UA"/>
        </w:rPr>
        <w:t xml:space="preserve">відсутні </w:t>
      </w:r>
      <w:r w:rsidR="000D00F9"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матеріалах його суддівського досьє. При цьому, відповідаючи на </w:t>
      </w:r>
      <w:r w:rsidR="000D00F9" w:rsidRPr="000E284F">
        <w:rPr>
          <w:rFonts w:ascii="Times New Roman" w:eastAsia="Times New Roman" w:hAnsi="Times New Roman" w:cs="Times New Roman"/>
          <w:sz w:val="28"/>
          <w:szCs w:val="28"/>
          <w:highlight w:val="white"/>
          <w:lang w:val="uk-UA"/>
        </w:rPr>
        <w:t>за</w:t>
      </w:r>
      <w:r w:rsidRPr="003D7F12">
        <w:rPr>
          <w:rFonts w:ascii="Times New Roman" w:eastAsia="Times New Roman" w:hAnsi="Times New Roman" w:cs="Times New Roman"/>
          <w:sz w:val="28"/>
          <w:szCs w:val="28"/>
          <w:highlight w:val="white"/>
          <w:lang w:val="uk-UA"/>
        </w:rPr>
        <w:t>питання члена Вищої ради правосуддя</w:t>
      </w:r>
      <w:r w:rsidR="000D00F9"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повідомив, що надав усі документи, які вважав необхідн</w:t>
      </w:r>
      <w:r w:rsidR="000D00F9" w:rsidRPr="000E284F">
        <w:rPr>
          <w:rFonts w:ascii="Times New Roman" w:eastAsia="Times New Roman" w:hAnsi="Times New Roman" w:cs="Times New Roman"/>
          <w:sz w:val="28"/>
          <w:szCs w:val="28"/>
          <w:highlight w:val="white"/>
          <w:lang w:val="uk-UA"/>
        </w:rPr>
        <w:t>ими</w:t>
      </w:r>
      <w:r w:rsidRPr="003D7F12">
        <w:rPr>
          <w:rFonts w:ascii="Times New Roman" w:eastAsia="Times New Roman" w:hAnsi="Times New Roman" w:cs="Times New Roman"/>
          <w:sz w:val="28"/>
          <w:szCs w:val="28"/>
          <w:highlight w:val="white"/>
          <w:lang w:val="uk-UA"/>
        </w:rPr>
        <w:t xml:space="preserve"> для спростування висновків Комісії. Водночас відповідно до даних </w:t>
      </w:r>
      <w:r w:rsidR="000D00F9" w:rsidRPr="000E284F">
        <w:rPr>
          <w:rFonts w:ascii="Times New Roman" w:eastAsia="Times New Roman" w:hAnsi="Times New Roman" w:cs="Times New Roman"/>
          <w:sz w:val="28"/>
          <w:szCs w:val="28"/>
          <w:highlight w:val="white"/>
          <w:lang w:val="uk-UA"/>
        </w:rPr>
        <w:t>Національного антикорупційного бюро України</w:t>
      </w:r>
      <w:r w:rsidRPr="003D7F12">
        <w:rPr>
          <w:rFonts w:ascii="Times New Roman" w:eastAsia="Times New Roman" w:hAnsi="Times New Roman" w:cs="Times New Roman"/>
          <w:sz w:val="28"/>
          <w:szCs w:val="28"/>
          <w:highlight w:val="white"/>
          <w:lang w:val="uk-UA"/>
        </w:rPr>
        <w:t>,  наявн</w:t>
      </w:r>
      <w:r w:rsidR="000D00F9" w:rsidRPr="000E284F">
        <w:rPr>
          <w:rFonts w:ascii="Times New Roman" w:eastAsia="Times New Roman" w:hAnsi="Times New Roman" w:cs="Times New Roman"/>
          <w:sz w:val="28"/>
          <w:szCs w:val="28"/>
          <w:highlight w:val="white"/>
          <w:lang w:val="uk-UA"/>
        </w:rPr>
        <w:t>их</w:t>
      </w:r>
      <w:r w:rsidRPr="003D7F12">
        <w:rPr>
          <w:rFonts w:ascii="Times New Roman" w:eastAsia="Times New Roman" w:hAnsi="Times New Roman" w:cs="Times New Roman"/>
          <w:sz w:val="28"/>
          <w:szCs w:val="28"/>
          <w:highlight w:val="white"/>
          <w:lang w:val="uk-UA"/>
        </w:rPr>
        <w:t xml:space="preserve"> у суддівському досьє Лепехи Г.А.</w:t>
      </w:r>
      <w:r w:rsidR="000D00F9"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загальн</w:t>
      </w:r>
      <w:r w:rsidR="000D00F9" w:rsidRPr="000E284F">
        <w:rPr>
          <w:rFonts w:ascii="Times New Roman" w:eastAsia="Times New Roman" w:hAnsi="Times New Roman" w:cs="Times New Roman"/>
          <w:sz w:val="28"/>
          <w:szCs w:val="28"/>
          <w:highlight w:val="white"/>
          <w:lang w:val="uk-UA"/>
        </w:rPr>
        <w:t>ий розмір</w:t>
      </w:r>
      <w:r w:rsidRPr="003D7F12">
        <w:rPr>
          <w:rFonts w:ascii="Times New Roman" w:eastAsia="Times New Roman" w:hAnsi="Times New Roman" w:cs="Times New Roman"/>
          <w:sz w:val="28"/>
          <w:szCs w:val="28"/>
          <w:highlight w:val="white"/>
          <w:lang w:val="uk-UA"/>
        </w:rPr>
        <w:t xml:space="preserve"> доход</w:t>
      </w:r>
      <w:r w:rsidR="000D00F9" w:rsidRPr="000E284F">
        <w:rPr>
          <w:rFonts w:ascii="Times New Roman" w:eastAsia="Times New Roman" w:hAnsi="Times New Roman" w:cs="Times New Roman"/>
          <w:sz w:val="28"/>
          <w:szCs w:val="28"/>
          <w:highlight w:val="white"/>
          <w:lang w:val="uk-UA"/>
        </w:rPr>
        <w:t>ів</w:t>
      </w:r>
      <w:r w:rsidRPr="003D7F12">
        <w:rPr>
          <w:rFonts w:ascii="Times New Roman" w:eastAsia="Times New Roman" w:hAnsi="Times New Roman" w:cs="Times New Roman"/>
          <w:sz w:val="28"/>
          <w:szCs w:val="28"/>
          <w:highlight w:val="white"/>
          <w:lang w:val="uk-UA"/>
        </w:rPr>
        <w:t xml:space="preserve"> судді, його співмешканки та сина за 2013</w:t>
      </w:r>
      <w:r w:rsidR="000D00F9"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 xml:space="preserve">2018 роки загалом </w:t>
      </w:r>
      <w:r w:rsidR="000D00F9" w:rsidRPr="000E284F">
        <w:rPr>
          <w:rFonts w:ascii="Times New Roman" w:eastAsia="Times New Roman" w:hAnsi="Times New Roman" w:cs="Times New Roman"/>
          <w:sz w:val="28"/>
          <w:szCs w:val="28"/>
          <w:highlight w:val="white"/>
          <w:lang w:val="uk-UA"/>
        </w:rPr>
        <w:t>становить</w:t>
      </w:r>
      <w:r w:rsidR="000D00F9" w:rsidRPr="003D7F12">
        <w:rPr>
          <w:rFonts w:ascii="Times New Roman" w:eastAsia="Times New Roman" w:hAnsi="Times New Roman" w:cs="Times New Roman"/>
          <w:sz w:val="28"/>
          <w:szCs w:val="28"/>
          <w:highlight w:val="white"/>
          <w:lang w:val="uk-UA"/>
        </w:rPr>
        <w:t xml:space="preserve"> 2</w:t>
      </w:r>
      <w:r w:rsidR="000D00F9" w:rsidRPr="000E284F">
        <w:rPr>
          <w:rFonts w:ascii="Times New Roman" w:eastAsia="Times New Roman" w:hAnsi="Times New Roman" w:cs="Times New Roman"/>
          <w:sz w:val="28"/>
          <w:szCs w:val="28"/>
          <w:highlight w:val="white"/>
          <w:lang w:val="uk-UA"/>
        </w:rPr>
        <w:t> </w:t>
      </w:r>
      <w:r w:rsidR="000D00F9" w:rsidRPr="003D7F12">
        <w:rPr>
          <w:rFonts w:ascii="Times New Roman" w:eastAsia="Times New Roman" w:hAnsi="Times New Roman" w:cs="Times New Roman"/>
          <w:sz w:val="28"/>
          <w:szCs w:val="28"/>
          <w:highlight w:val="white"/>
          <w:lang w:val="uk-UA"/>
        </w:rPr>
        <w:t>142</w:t>
      </w:r>
      <w:r w:rsidR="000D00F9"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694</w:t>
      </w:r>
      <w:r w:rsidR="000D00F9"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гр</w:t>
      </w:r>
      <w:r w:rsidR="000D00F9" w:rsidRPr="000E284F">
        <w:rPr>
          <w:rFonts w:ascii="Times New Roman" w:eastAsia="Times New Roman" w:hAnsi="Times New Roman" w:cs="Times New Roman"/>
          <w:sz w:val="28"/>
          <w:szCs w:val="28"/>
          <w:highlight w:val="white"/>
          <w:lang w:val="uk-UA"/>
        </w:rPr>
        <w:t>ивні</w:t>
      </w:r>
      <w:r w:rsidRPr="003D7F12">
        <w:rPr>
          <w:rFonts w:ascii="Times New Roman" w:eastAsia="Times New Roman" w:hAnsi="Times New Roman" w:cs="Times New Roman"/>
          <w:sz w:val="28"/>
          <w:szCs w:val="28"/>
          <w:highlight w:val="white"/>
          <w:lang w:val="uk-UA"/>
        </w:rPr>
        <w:t xml:space="preserve">. Інші дані, які могли </w:t>
      </w:r>
      <w:r w:rsidR="000D00F9" w:rsidRPr="003D7F12">
        <w:rPr>
          <w:rFonts w:ascii="Times New Roman" w:eastAsia="Times New Roman" w:hAnsi="Times New Roman" w:cs="Times New Roman"/>
          <w:sz w:val="28"/>
          <w:szCs w:val="28"/>
          <w:highlight w:val="white"/>
          <w:lang w:val="uk-UA"/>
        </w:rPr>
        <w:t xml:space="preserve">б </w:t>
      </w:r>
      <w:r w:rsidRPr="003D7F12">
        <w:rPr>
          <w:rFonts w:ascii="Times New Roman" w:eastAsia="Times New Roman" w:hAnsi="Times New Roman" w:cs="Times New Roman"/>
          <w:sz w:val="28"/>
          <w:szCs w:val="28"/>
          <w:highlight w:val="white"/>
          <w:lang w:val="uk-UA"/>
        </w:rPr>
        <w:t>підтвердити розмір</w:t>
      </w:r>
      <w:r w:rsidR="000D00F9" w:rsidRPr="000E284F">
        <w:rPr>
          <w:rFonts w:ascii="Times New Roman" w:eastAsia="Times New Roman" w:hAnsi="Times New Roman" w:cs="Times New Roman"/>
          <w:sz w:val="28"/>
          <w:szCs w:val="28"/>
          <w:highlight w:val="white"/>
          <w:lang w:val="uk-UA"/>
        </w:rPr>
        <w:t xml:space="preserve"> доходів</w:t>
      </w:r>
      <w:r w:rsidRPr="003D7F12">
        <w:rPr>
          <w:rFonts w:ascii="Times New Roman" w:eastAsia="Times New Roman" w:hAnsi="Times New Roman" w:cs="Times New Roman"/>
          <w:sz w:val="28"/>
          <w:szCs w:val="28"/>
          <w:highlight w:val="white"/>
          <w:lang w:val="uk-UA"/>
        </w:rPr>
        <w:t xml:space="preserve">, </w:t>
      </w:r>
      <w:r w:rsidR="000D00F9" w:rsidRPr="000E284F">
        <w:rPr>
          <w:rFonts w:ascii="Times New Roman" w:eastAsia="Times New Roman" w:hAnsi="Times New Roman" w:cs="Times New Roman"/>
          <w:sz w:val="28"/>
          <w:szCs w:val="28"/>
          <w:highlight w:val="white"/>
          <w:lang w:val="uk-UA"/>
        </w:rPr>
        <w:t>зазначених</w:t>
      </w:r>
      <w:r w:rsidR="000D00F9"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судд</w:t>
      </w:r>
      <w:r w:rsidR="000D00F9" w:rsidRPr="000E284F">
        <w:rPr>
          <w:rFonts w:ascii="Times New Roman" w:eastAsia="Times New Roman" w:hAnsi="Times New Roman" w:cs="Times New Roman"/>
          <w:sz w:val="28"/>
          <w:szCs w:val="28"/>
          <w:highlight w:val="white"/>
          <w:lang w:val="uk-UA"/>
        </w:rPr>
        <w:t>ею</w:t>
      </w:r>
      <w:r w:rsidRPr="003D7F12">
        <w:rPr>
          <w:rFonts w:ascii="Times New Roman" w:eastAsia="Times New Roman" w:hAnsi="Times New Roman" w:cs="Times New Roman"/>
          <w:sz w:val="28"/>
          <w:szCs w:val="28"/>
          <w:highlight w:val="white"/>
          <w:lang w:val="uk-UA"/>
        </w:rPr>
        <w:t xml:space="preserve"> у суддівському досьє</w:t>
      </w:r>
      <w:r w:rsidR="000D00F9"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відсутні.</w:t>
      </w:r>
    </w:p>
    <w:p w14:paraId="1E5E6C23" w14:textId="437D0224"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Комісі</w:t>
      </w:r>
      <w:r w:rsidR="000D00F9" w:rsidRPr="000E284F">
        <w:rPr>
          <w:rFonts w:ascii="Times New Roman" w:eastAsia="Times New Roman" w:hAnsi="Times New Roman" w:cs="Times New Roman"/>
          <w:sz w:val="28"/>
          <w:szCs w:val="28"/>
          <w:highlight w:val="white"/>
          <w:lang w:val="uk-UA"/>
        </w:rPr>
        <w:t>я</w:t>
      </w:r>
      <w:r w:rsidRPr="003D7F12">
        <w:rPr>
          <w:rFonts w:ascii="Times New Roman" w:eastAsia="Times New Roman" w:hAnsi="Times New Roman" w:cs="Times New Roman"/>
          <w:sz w:val="28"/>
          <w:szCs w:val="28"/>
          <w:highlight w:val="white"/>
          <w:lang w:val="uk-UA"/>
        </w:rPr>
        <w:t xml:space="preserve"> констат</w:t>
      </w:r>
      <w:r w:rsidR="000D00F9" w:rsidRPr="000E284F">
        <w:rPr>
          <w:rFonts w:ascii="Times New Roman" w:eastAsia="Times New Roman" w:hAnsi="Times New Roman" w:cs="Times New Roman"/>
          <w:sz w:val="28"/>
          <w:szCs w:val="28"/>
          <w:highlight w:val="white"/>
          <w:lang w:val="uk-UA"/>
        </w:rPr>
        <w:t>увала</w:t>
      </w:r>
      <w:r w:rsidRPr="003D7F12">
        <w:rPr>
          <w:rFonts w:ascii="Times New Roman" w:eastAsia="Times New Roman" w:hAnsi="Times New Roman" w:cs="Times New Roman"/>
          <w:sz w:val="28"/>
          <w:szCs w:val="28"/>
          <w:highlight w:val="white"/>
          <w:lang w:val="uk-UA"/>
        </w:rPr>
        <w:t xml:space="preserve">, що суддя Лепеха Г.А. під час співбесіди не надав чітких пояснень щодо незазначення </w:t>
      </w:r>
      <w:r w:rsidR="000D00F9"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деклараціях сум готівкових коштів та коштів, розміщених на банківських рахунках членів його сім’ї. При цьому він заперечив, що члени сім</w:t>
      </w:r>
      <w:r w:rsidR="000D00F9"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ї відмовилис</w:t>
      </w:r>
      <w:r w:rsidR="000D00F9" w:rsidRPr="000E284F">
        <w:rPr>
          <w:rFonts w:ascii="Times New Roman" w:eastAsia="Times New Roman" w:hAnsi="Times New Roman" w:cs="Times New Roman"/>
          <w:sz w:val="28"/>
          <w:szCs w:val="28"/>
          <w:highlight w:val="white"/>
          <w:lang w:val="uk-UA"/>
        </w:rPr>
        <w:t>я</w:t>
      </w:r>
      <w:r w:rsidRPr="003D7F12">
        <w:rPr>
          <w:rFonts w:ascii="Times New Roman" w:eastAsia="Times New Roman" w:hAnsi="Times New Roman" w:cs="Times New Roman"/>
          <w:sz w:val="28"/>
          <w:szCs w:val="28"/>
          <w:highlight w:val="white"/>
          <w:lang w:val="uk-UA"/>
        </w:rPr>
        <w:t xml:space="preserve"> надати йому інформаці</w:t>
      </w:r>
      <w:r w:rsidR="000D00F9" w:rsidRPr="000E284F">
        <w:rPr>
          <w:rFonts w:ascii="Times New Roman" w:eastAsia="Times New Roman" w:hAnsi="Times New Roman" w:cs="Times New Roman"/>
          <w:sz w:val="28"/>
          <w:szCs w:val="28"/>
          <w:highlight w:val="white"/>
          <w:lang w:val="uk-UA"/>
        </w:rPr>
        <w:t>ю</w:t>
      </w:r>
      <w:r w:rsidRPr="003D7F12">
        <w:rPr>
          <w:rFonts w:ascii="Times New Roman" w:eastAsia="Times New Roman" w:hAnsi="Times New Roman" w:cs="Times New Roman"/>
          <w:sz w:val="28"/>
          <w:szCs w:val="28"/>
          <w:highlight w:val="white"/>
          <w:lang w:val="uk-UA"/>
        </w:rPr>
        <w:t xml:space="preserve"> щодо своїх грошових активів.</w:t>
      </w:r>
    </w:p>
    <w:p w14:paraId="1E5E6C24" w14:textId="0305EEE1"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Заперечуючи так</w:t>
      </w:r>
      <w:r w:rsidR="000D00F9" w:rsidRPr="000E284F">
        <w:rPr>
          <w:rFonts w:ascii="Times New Roman" w:eastAsia="Times New Roman" w:hAnsi="Times New Roman" w:cs="Times New Roman"/>
          <w:sz w:val="28"/>
          <w:szCs w:val="28"/>
          <w:highlight w:val="white"/>
          <w:lang w:val="uk-UA"/>
        </w:rPr>
        <w:t>ий</w:t>
      </w:r>
      <w:r w:rsidRPr="003D7F12">
        <w:rPr>
          <w:rFonts w:ascii="Times New Roman" w:eastAsia="Times New Roman" w:hAnsi="Times New Roman" w:cs="Times New Roman"/>
          <w:sz w:val="28"/>
          <w:szCs w:val="28"/>
          <w:highlight w:val="white"/>
          <w:lang w:val="uk-UA"/>
        </w:rPr>
        <w:t xml:space="preserve"> виснов</w:t>
      </w:r>
      <w:r w:rsidR="000D00F9" w:rsidRPr="000E284F">
        <w:rPr>
          <w:rFonts w:ascii="Times New Roman" w:eastAsia="Times New Roman" w:hAnsi="Times New Roman" w:cs="Times New Roman"/>
          <w:sz w:val="28"/>
          <w:szCs w:val="28"/>
          <w:highlight w:val="white"/>
          <w:lang w:val="uk-UA"/>
        </w:rPr>
        <w:t>о</w:t>
      </w:r>
      <w:r w:rsidRPr="003D7F12">
        <w:rPr>
          <w:rFonts w:ascii="Times New Roman" w:eastAsia="Times New Roman" w:hAnsi="Times New Roman" w:cs="Times New Roman"/>
          <w:sz w:val="28"/>
          <w:szCs w:val="28"/>
          <w:highlight w:val="white"/>
          <w:lang w:val="uk-UA"/>
        </w:rPr>
        <w:t>к Комісії</w:t>
      </w:r>
      <w:r w:rsidR="000D00F9"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Лепеха Г.А. у письмових поясненнях</w:t>
      </w:r>
      <w:r w:rsidR="000D00F9" w:rsidRPr="000E284F">
        <w:rPr>
          <w:rFonts w:ascii="Times New Roman" w:eastAsia="Times New Roman" w:hAnsi="Times New Roman" w:cs="Times New Roman"/>
          <w:sz w:val="28"/>
          <w:szCs w:val="28"/>
          <w:highlight w:val="white"/>
          <w:lang w:val="uk-UA"/>
        </w:rPr>
        <w:t>, наданих</w:t>
      </w:r>
      <w:r w:rsidRPr="003D7F12">
        <w:rPr>
          <w:rFonts w:ascii="Times New Roman" w:eastAsia="Times New Roman" w:hAnsi="Times New Roman" w:cs="Times New Roman"/>
          <w:sz w:val="28"/>
          <w:szCs w:val="28"/>
          <w:highlight w:val="white"/>
          <w:lang w:val="uk-UA"/>
        </w:rPr>
        <w:t xml:space="preserve"> Вищій раді правосуддя</w:t>
      </w:r>
      <w:r w:rsidR="000D00F9"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зазначив, що не надав таку інформацію, оскільки розмір грошових коштів на поточних рахунках може змінюватись </w:t>
      </w:r>
      <w:r w:rsidR="000D00F9" w:rsidRPr="000E284F">
        <w:rPr>
          <w:rFonts w:ascii="Times New Roman" w:eastAsia="Times New Roman" w:hAnsi="Times New Roman" w:cs="Times New Roman"/>
          <w:sz w:val="28"/>
          <w:szCs w:val="28"/>
          <w:highlight w:val="white"/>
          <w:lang w:val="uk-UA"/>
        </w:rPr>
        <w:t>і</w:t>
      </w:r>
      <w:r w:rsidRPr="003D7F12">
        <w:rPr>
          <w:rFonts w:ascii="Times New Roman" w:eastAsia="Times New Roman" w:hAnsi="Times New Roman" w:cs="Times New Roman"/>
          <w:sz w:val="28"/>
          <w:szCs w:val="28"/>
          <w:highlight w:val="white"/>
          <w:lang w:val="uk-UA"/>
        </w:rPr>
        <w:t xml:space="preserve">з </w:t>
      </w:r>
      <w:r w:rsidR="00E26522"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частою періодичністю</w:t>
      </w:r>
      <w:r w:rsidR="00E26522"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Під час засідання </w:t>
      </w:r>
      <w:r w:rsidR="00E26522" w:rsidRPr="000E284F">
        <w:rPr>
          <w:rFonts w:ascii="Times New Roman" w:eastAsia="Times New Roman" w:hAnsi="Times New Roman" w:cs="Times New Roman"/>
          <w:sz w:val="28"/>
          <w:szCs w:val="28"/>
          <w:highlight w:val="white"/>
          <w:lang w:val="uk-UA"/>
        </w:rPr>
        <w:t xml:space="preserve">Вищої ради правосуддя </w:t>
      </w:r>
      <w:r w:rsidRPr="003D7F12">
        <w:rPr>
          <w:rFonts w:ascii="Times New Roman" w:eastAsia="Times New Roman" w:hAnsi="Times New Roman" w:cs="Times New Roman"/>
          <w:sz w:val="28"/>
          <w:szCs w:val="28"/>
          <w:highlight w:val="white"/>
          <w:lang w:val="uk-UA"/>
        </w:rPr>
        <w:t>27</w:t>
      </w:r>
      <w:r w:rsidR="00E26522" w:rsidRPr="000E284F">
        <w:rPr>
          <w:rFonts w:ascii="Times New Roman" w:eastAsia="Times New Roman" w:hAnsi="Times New Roman" w:cs="Times New Roman"/>
          <w:sz w:val="28"/>
          <w:szCs w:val="28"/>
          <w:highlight w:val="white"/>
          <w:lang w:val="uk-UA"/>
        </w:rPr>
        <w:t xml:space="preserve"> липня </w:t>
      </w:r>
      <w:r w:rsidRPr="003D7F12">
        <w:rPr>
          <w:rFonts w:ascii="Times New Roman" w:eastAsia="Times New Roman" w:hAnsi="Times New Roman" w:cs="Times New Roman"/>
          <w:sz w:val="28"/>
          <w:szCs w:val="28"/>
          <w:highlight w:val="white"/>
          <w:lang w:val="uk-UA"/>
        </w:rPr>
        <w:t>2023</w:t>
      </w:r>
      <w:r w:rsidR="00E26522" w:rsidRPr="000E284F">
        <w:rPr>
          <w:rFonts w:ascii="Times New Roman" w:eastAsia="Times New Roman" w:hAnsi="Times New Roman" w:cs="Times New Roman"/>
          <w:sz w:val="28"/>
          <w:szCs w:val="28"/>
          <w:highlight w:val="white"/>
          <w:lang w:val="uk-UA"/>
        </w:rPr>
        <w:t xml:space="preserve"> року суддя Лепеха Г.А.</w:t>
      </w:r>
      <w:r w:rsidRPr="003D7F12">
        <w:rPr>
          <w:rFonts w:ascii="Times New Roman" w:eastAsia="Times New Roman" w:hAnsi="Times New Roman" w:cs="Times New Roman"/>
          <w:sz w:val="28"/>
          <w:szCs w:val="28"/>
          <w:highlight w:val="white"/>
          <w:lang w:val="uk-UA"/>
        </w:rPr>
        <w:t xml:space="preserve">, відповідаючи на уточнююче запитання щодо причин незазначення залишків коштів </w:t>
      </w:r>
      <w:r w:rsidR="00E26522" w:rsidRPr="000E284F">
        <w:rPr>
          <w:rFonts w:ascii="Times New Roman" w:eastAsia="Times New Roman" w:hAnsi="Times New Roman" w:cs="Times New Roman"/>
          <w:sz w:val="28"/>
          <w:szCs w:val="28"/>
          <w:highlight w:val="white"/>
          <w:lang w:val="uk-UA"/>
        </w:rPr>
        <w:t xml:space="preserve">на рахунках </w:t>
      </w:r>
      <w:r w:rsidRPr="003D7F12">
        <w:rPr>
          <w:rFonts w:ascii="Times New Roman" w:eastAsia="Times New Roman" w:hAnsi="Times New Roman" w:cs="Times New Roman"/>
          <w:sz w:val="28"/>
          <w:szCs w:val="28"/>
          <w:highlight w:val="white"/>
          <w:lang w:val="uk-UA"/>
        </w:rPr>
        <w:t>членів сім</w:t>
      </w:r>
      <w:r w:rsidR="00E26522"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ї, пояснив, що кошти на рахунках є незначними</w:t>
      </w:r>
      <w:r w:rsidR="00E26522" w:rsidRPr="000E284F">
        <w:rPr>
          <w:rFonts w:ascii="Times New Roman" w:eastAsia="Times New Roman" w:hAnsi="Times New Roman" w:cs="Times New Roman"/>
          <w:sz w:val="28"/>
          <w:szCs w:val="28"/>
          <w:highlight w:val="white"/>
          <w:lang w:val="uk-UA"/>
        </w:rPr>
        <w:t>, а також послався на</w:t>
      </w:r>
      <w:r w:rsidRPr="003D7F12">
        <w:rPr>
          <w:rFonts w:ascii="Times New Roman" w:eastAsia="Times New Roman" w:hAnsi="Times New Roman" w:cs="Times New Roman"/>
          <w:sz w:val="28"/>
          <w:szCs w:val="28"/>
          <w:highlight w:val="white"/>
          <w:lang w:val="uk-UA"/>
        </w:rPr>
        <w:t xml:space="preserve"> роз</w:t>
      </w:r>
      <w:r w:rsidR="00E26522"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 xml:space="preserve">яснення, які дозволяють не вказувати кошти на рахунках до певного ліміту. Щодо готівкових коштів пояснень не надав. Таку </w:t>
      </w:r>
      <w:r w:rsidR="00E26522" w:rsidRPr="000E284F">
        <w:rPr>
          <w:rFonts w:ascii="Times New Roman" w:eastAsia="Times New Roman" w:hAnsi="Times New Roman" w:cs="Times New Roman"/>
          <w:sz w:val="28"/>
          <w:szCs w:val="28"/>
          <w:highlight w:val="white"/>
          <w:lang w:val="uk-UA"/>
        </w:rPr>
        <w:t>саму</w:t>
      </w:r>
      <w:r w:rsidR="00E26522"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позицію висловлено </w:t>
      </w:r>
      <w:r w:rsidR="00E26522"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письмових поясненнях представника судді від 4</w:t>
      </w:r>
      <w:r w:rsidR="00E26522" w:rsidRPr="000E284F">
        <w:rPr>
          <w:rFonts w:ascii="Times New Roman" w:eastAsia="Times New Roman" w:hAnsi="Times New Roman" w:cs="Times New Roman"/>
          <w:sz w:val="28"/>
          <w:szCs w:val="28"/>
          <w:highlight w:val="white"/>
          <w:lang w:val="uk-UA"/>
        </w:rPr>
        <w:t xml:space="preserve"> серпня </w:t>
      </w:r>
      <w:r w:rsidRPr="003D7F12">
        <w:rPr>
          <w:rFonts w:ascii="Times New Roman" w:eastAsia="Times New Roman" w:hAnsi="Times New Roman" w:cs="Times New Roman"/>
          <w:sz w:val="28"/>
          <w:szCs w:val="28"/>
          <w:highlight w:val="white"/>
          <w:lang w:val="uk-UA"/>
        </w:rPr>
        <w:t>2023</w:t>
      </w:r>
      <w:r w:rsidR="00E26522" w:rsidRPr="000E284F">
        <w:rPr>
          <w:rFonts w:ascii="Times New Roman" w:eastAsia="Times New Roman" w:hAnsi="Times New Roman" w:cs="Times New Roman"/>
          <w:sz w:val="28"/>
          <w:szCs w:val="28"/>
          <w:highlight w:val="white"/>
          <w:lang w:val="uk-UA"/>
        </w:rPr>
        <w:t xml:space="preserve"> року</w:t>
      </w:r>
      <w:r w:rsidRPr="003D7F12">
        <w:rPr>
          <w:rFonts w:ascii="Times New Roman" w:eastAsia="Times New Roman" w:hAnsi="Times New Roman" w:cs="Times New Roman"/>
          <w:sz w:val="28"/>
          <w:szCs w:val="28"/>
          <w:highlight w:val="white"/>
          <w:lang w:val="uk-UA"/>
        </w:rPr>
        <w:t>. При цьому суддя не зазнач</w:t>
      </w:r>
      <w:r w:rsidR="00E26522"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в, що члени сім</w:t>
      </w:r>
      <w:r w:rsidR="00E26522"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ї відмовилис</w:t>
      </w:r>
      <w:r w:rsidR="00E26522" w:rsidRPr="000E284F">
        <w:rPr>
          <w:rFonts w:ascii="Times New Roman" w:eastAsia="Times New Roman" w:hAnsi="Times New Roman" w:cs="Times New Roman"/>
          <w:sz w:val="28"/>
          <w:szCs w:val="28"/>
          <w:highlight w:val="white"/>
          <w:lang w:val="uk-UA"/>
        </w:rPr>
        <w:t>я</w:t>
      </w:r>
      <w:r w:rsidRPr="003D7F12">
        <w:rPr>
          <w:rFonts w:ascii="Times New Roman" w:eastAsia="Times New Roman" w:hAnsi="Times New Roman" w:cs="Times New Roman"/>
          <w:sz w:val="28"/>
          <w:szCs w:val="28"/>
          <w:highlight w:val="white"/>
          <w:lang w:val="uk-UA"/>
        </w:rPr>
        <w:t xml:space="preserve"> надавати йому інформацію про їх</w:t>
      </w:r>
      <w:r w:rsidR="00E26522" w:rsidRPr="000E284F">
        <w:rPr>
          <w:rFonts w:ascii="Times New Roman" w:eastAsia="Times New Roman" w:hAnsi="Times New Roman" w:cs="Times New Roman"/>
          <w:sz w:val="28"/>
          <w:szCs w:val="28"/>
          <w:highlight w:val="white"/>
          <w:lang w:val="uk-UA"/>
        </w:rPr>
        <w:t>ні</w:t>
      </w:r>
      <w:r w:rsidRPr="003D7F12">
        <w:rPr>
          <w:rFonts w:ascii="Times New Roman" w:eastAsia="Times New Roman" w:hAnsi="Times New Roman" w:cs="Times New Roman"/>
          <w:sz w:val="28"/>
          <w:szCs w:val="28"/>
          <w:highlight w:val="white"/>
          <w:lang w:val="uk-UA"/>
        </w:rPr>
        <w:t xml:space="preserve"> кошти. Це свідчить, що</w:t>
      </w:r>
      <w:r w:rsidR="00E26522"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зазначаючи </w:t>
      </w:r>
      <w:r w:rsidR="00E26522"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деклараціях за 2015</w:t>
      </w:r>
      <w:r w:rsidR="00E26522" w:rsidRPr="003D7F12">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2017 роки про ненадання членами сім</w:t>
      </w:r>
      <w:r w:rsidR="00E26522"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ї інформації щодо їх</w:t>
      </w:r>
      <w:r w:rsidR="00E26522" w:rsidRPr="000E284F">
        <w:rPr>
          <w:rFonts w:ascii="Times New Roman" w:eastAsia="Times New Roman" w:hAnsi="Times New Roman" w:cs="Times New Roman"/>
          <w:sz w:val="28"/>
          <w:szCs w:val="28"/>
          <w:highlight w:val="white"/>
          <w:lang w:val="uk-UA"/>
        </w:rPr>
        <w:t>ніх</w:t>
      </w:r>
      <w:r w:rsidRPr="003D7F12">
        <w:rPr>
          <w:rFonts w:ascii="Times New Roman" w:eastAsia="Times New Roman" w:hAnsi="Times New Roman" w:cs="Times New Roman"/>
          <w:sz w:val="28"/>
          <w:szCs w:val="28"/>
          <w:highlight w:val="white"/>
          <w:lang w:val="uk-UA"/>
        </w:rPr>
        <w:t xml:space="preserve"> готівкових активів</w:t>
      </w:r>
      <w:r w:rsidR="00E26522"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суддя вказував недостовірну інформацію, оскільки причини незазначення цієї інформації були іншими. </w:t>
      </w:r>
    </w:p>
    <w:p w14:paraId="1E5E6C25" w14:textId="670CDDEA" w:rsidR="005E6A99" w:rsidRPr="003D7F12" w:rsidRDefault="000F42DD" w:rsidP="00536236">
      <w:pPr>
        <w:spacing w:line="240" w:lineRule="auto"/>
        <w:ind w:firstLine="566"/>
        <w:jc w:val="both"/>
        <w:rPr>
          <w:rFonts w:ascii="Times New Roman" w:eastAsia="Times New Roman" w:hAnsi="Times New Roman" w:cs="Times New Roman"/>
          <w:sz w:val="28"/>
          <w:szCs w:val="28"/>
          <w:highlight w:val="white"/>
          <w:lang w:val="uk-UA"/>
        </w:rPr>
      </w:pPr>
      <w:r w:rsidRPr="000E284F">
        <w:rPr>
          <w:rFonts w:ascii="Times New Roman" w:eastAsia="Times New Roman" w:hAnsi="Times New Roman" w:cs="Times New Roman"/>
          <w:sz w:val="28"/>
          <w:szCs w:val="28"/>
          <w:highlight w:val="white"/>
          <w:lang w:val="uk-UA"/>
        </w:rPr>
        <w:t>П</w:t>
      </w:r>
      <w:r w:rsidR="00F06934" w:rsidRPr="003D7F12">
        <w:rPr>
          <w:rFonts w:ascii="Times New Roman" w:eastAsia="Times New Roman" w:hAnsi="Times New Roman" w:cs="Times New Roman"/>
          <w:sz w:val="28"/>
          <w:szCs w:val="28"/>
          <w:highlight w:val="white"/>
          <w:lang w:val="uk-UA"/>
        </w:rPr>
        <w:t>ояснення судді про не</w:t>
      </w:r>
      <w:r w:rsidRPr="000E284F">
        <w:rPr>
          <w:rFonts w:ascii="Times New Roman" w:eastAsia="Times New Roman" w:hAnsi="Times New Roman" w:cs="Times New Roman"/>
          <w:sz w:val="28"/>
          <w:szCs w:val="28"/>
          <w:highlight w:val="white"/>
          <w:lang w:val="uk-UA"/>
        </w:rPr>
        <w:t>за</w:t>
      </w:r>
      <w:r w:rsidR="00F06934" w:rsidRPr="003D7F12">
        <w:rPr>
          <w:rFonts w:ascii="Times New Roman" w:eastAsia="Times New Roman" w:hAnsi="Times New Roman" w:cs="Times New Roman"/>
          <w:sz w:val="28"/>
          <w:szCs w:val="28"/>
          <w:highlight w:val="white"/>
          <w:lang w:val="uk-UA"/>
        </w:rPr>
        <w:t>декларування коштів членів сім</w:t>
      </w:r>
      <w:r w:rsidR="00513D4D" w:rsidRPr="003D7F12">
        <w:rPr>
          <w:rFonts w:ascii="Times New Roman" w:eastAsia="Times New Roman" w:hAnsi="Times New Roman" w:cs="Times New Roman"/>
          <w:sz w:val="28"/>
          <w:szCs w:val="28"/>
          <w:lang w:val="uk-UA"/>
        </w:rPr>
        <w:t>’</w:t>
      </w:r>
      <w:r w:rsidR="00F06934" w:rsidRPr="003D7F12">
        <w:rPr>
          <w:rFonts w:ascii="Times New Roman" w:eastAsia="Times New Roman" w:hAnsi="Times New Roman" w:cs="Times New Roman"/>
          <w:sz w:val="28"/>
          <w:szCs w:val="28"/>
          <w:highlight w:val="white"/>
          <w:lang w:val="uk-UA"/>
        </w:rPr>
        <w:t>ї у зв</w:t>
      </w:r>
      <w:r w:rsidR="00513D4D" w:rsidRPr="003D7F12">
        <w:rPr>
          <w:rFonts w:ascii="Times New Roman" w:eastAsia="Times New Roman" w:hAnsi="Times New Roman" w:cs="Times New Roman"/>
          <w:sz w:val="28"/>
          <w:szCs w:val="28"/>
          <w:lang w:val="uk-UA"/>
        </w:rPr>
        <w:t>’</w:t>
      </w:r>
      <w:r w:rsidR="00F06934" w:rsidRPr="003D7F12">
        <w:rPr>
          <w:rFonts w:ascii="Times New Roman" w:eastAsia="Times New Roman" w:hAnsi="Times New Roman" w:cs="Times New Roman"/>
          <w:sz w:val="28"/>
          <w:szCs w:val="28"/>
          <w:highlight w:val="white"/>
          <w:lang w:val="uk-UA"/>
        </w:rPr>
        <w:t>язку з наявністю обов</w:t>
      </w:r>
      <w:r w:rsidR="00513D4D" w:rsidRPr="003D7F12">
        <w:rPr>
          <w:rFonts w:ascii="Times New Roman" w:eastAsia="Times New Roman" w:hAnsi="Times New Roman" w:cs="Times New Roman"/>
          <w:sz w:val="28"/>
          <w:szCs w:val="28"/>
          <w:lang w:val="uk-UA"/>
        </w:rPr>
        <w:t>’</w:t>
      </w:r>
      <w:r w:rsidR="00F06934" w:rsidRPr="003D7F12">
        <w:rPr>
          <w:rFonts w:ascii="Times New Roman" w:eastAsia="Times New Roman" w:hAnsi="Times New Roman" w:cs="Times New Roman"/>
          <w:sz w:val="28"/>
          <w:szCs w:val="28"/>
          <w:highlight w:val="white"/>
          <w:lang w:val="uk-UA"/>
        </w:rPr>
        <w:t>язку декларувати грошові активи</w:t>
      </w:r>
      <w:r w:rsidRPr="000E284F">
        <w:rPr>
          <w:rFonts w:ascii="Times New Roman" w:eastAsia="Times New Roman" w:hAnsi="Times New Roman" w:cs="Times New Roman"/>
          <w:sz w:val="28"/>
          <w:szCs w:val="28"/>
          <w:highlight w:val="white"/>
          <w:lang w:val="uk-UA"/>
        </w:rPr>
        <w:t>,</w:t>
      </w:r>
      <w:r w:rsidR="00F06934" w:rsidRPr="003D7F12">
        <w:rPr>
          <w:rFonts w:ascii="Times New Roman" w:eastAsia="Times New Roman" w:hAnsi="Times New Roman" w:cs="Times New Roman"/>
          <w:sz w:val="28"/>
          <w:szCs w:val="28"/>
          <w:highlight w:val="white"/>
          <w:lang w:val="uk-UA"/>
        </w:rPr>
        <w:t xml:space="preserve"> починаючи з певної суми, є суперечливими, оскільки суддя не вказував про цю причину незазначення грошових активів членів сім</w:t>
      </w:r>
      <w:r w:rsidR="00513D4D" w:rsidRPr="003D7F12">
        <w:rPr>
          <w:rFonts w:ascii="Times New Roman" w:eastAsia="Times New Roman" w:hAnsi="Times New Roman" w:cs="Times New Roman"/>
          <w:sz w:val="28"/>
          <w:szCs w:val="28"/>
          <w:lang w:val="uk-UA"/>
        </w:rPr>
        <w:t>’</w:t>
      </w:r>
      <w:r w:rsidR="00F06934" w:rsidRPr="003D7F12">
        <w:rPr>
          <w:rFonts w:ascii="Times New Roman" w:eastAsia="Times New Roman" w:hAnsi="Times New Roman" w:cs="Times New Roman"/>
          <w:sz w:val="28"/>
          <w:szCs w:val="28"/>
          <w:highlight w:val="white"/>
          <w:lang w:val="uk-UA"/>
        </w:rPr>
        <w:t>ї у поясненнях</w:t>
      </w:r>
      <w:r w:rsidRPr="000E284F">
        <w:rPr>
          <w:rFonts w:ascii="Times New Roman" w:eastAsia="Times New Roman" w:hAnsi="Times New Roman" w:cs="Times New Roman"/>
          <w:sz w:val="28"/>
          <w:szCs w:val="28"/>
          <w:highlight w:val="white"/>
          <w:lang w:val="uk-UA"/>
        </w:rPr>
        <w:t>, наданих</w:t>
      </w:r>
      <w:r w:rsidR="00F06934" w:rsidRPr="003D7F12">
        <w:rPr>
          <w:rFonts w:ascii="Times New Roman" w:eastAsia="Times New Roman" w:hAnsi="Times New Roman" w:cs="Times New Roman"/>
          <w:sz w:val="28"/>
          <w:szCs w:val="28"/>
          <w:highlight w:val="white"/>
          <w:lang w:val="uk-UA"/>
        </w:rPr>
        <w:t xml:space="preserve"> Комісії та Вищій раді правосуддя до 27</w:t>
      </w:r>
      <w:r w:rsidR="00513D4D" w:rsidRPr="000E284F">
        <w:rPr>
          <w:rFonts w:ascii="Times New Roman" w:eastAsia="Times New Roman" w:hAnsi="Times New Roman" w:cs="Times New Roman"/>
          <w:sz w:val="28"/>
          <w:szCs w:val="28"/>
          <w:highlight w:val="white"/>
          <w:lang w:val="uk-UA"/>
        </w:rPr>
        <w:t xml:space="preserve"> липня </w:t>
      </w:r>
      <w:r w:rsidR="00F06934" w:rsidRPr="003D7F12">
        <w:rPr>
          <w:rFonts w:ascii="Times New Roman" w:eastAsia="Times New Roman" w:hAnsi="Times New Roman" w:cs="Times New Roman"/>
          <w:sz w:val="28"/>
          <w:szCs w:val="28"/>
          <w:highlight w:val="white"/>
          <w:lang w:val="uk-UA"/>
        </w:rPr>
        <w:t>2023</w:t>
      </w:r>
      <w:r w:rsidR="00513D4D" w:rsidRPr="000E284F">
        <w:rPr>
          <w:rFonts w:ascii="Times New Roman" w:eastAsia="Times New Roman" w:hAnsi="Times New Roman" w:cs="Times New Roman"/>
          <w:sz w:val="28"/>
          <w:szCs w:val="28"/>
          <w:highlight w:val="white"/>
          <w:lang w:val="uk-UA"/>
        </w:rPr>
        <w:t xml:space="preserve"> року</w:t>
      </w:r>
      <w:r w:rsidR="00F06934" w:rsidRPr="003D7F12">
        <w:rPr>
          <w:rFonts w:ascii="Times New Roman" w:eastAsia="Times New Roman" w:hAnsi="Times New Roman" w:cs="Times New Roman"/>
          <w:sz w:val="28"/>
          <w:szCs w:val="28"/>
          <w:highlight w:val="white"/>
          <w:lang w:val="uk-UA"/>
        </w:rPr>
        <w:t xml:space="preserve">. При цьому члени </w:t>
      </w:r>
      <w:r w:rsidR="00513D4D" w:rsidRPr="000E284F">
        <w:rPr>
          <w:rFonts w:ascii="Times New Roman" w:eastAsia="Times New Roman" w:hAnsi="Times New Roman" w:cs="Times New Roman"/>
          <w:sz w:val="28"/>
          <w:szCs w:val="28"/>
          <w:highlight w:val="white"/>
          <w:lang w:val="uk-UA"/>
        </w:rPr>
        <w:t>Комісії</w:t>
      </w:r>
      <w:r w:rsidR="00513D4D" w:rsidRPr="003D7F12">
        <w:rPr>
          <w:rFonts w:ascii="Times New Roman" w:eastAsia="Times New Roman" w:hAnsi="Times New Roman" w:cs="Times New Roman"/>
          <w:sz w:val="28"/>
          <w:szCs w:val="28"/>
          <w:highlight w:val="white"/>
          <w:lang w:val="uk-UA"/>
        </w:rPr>
        <w:t xml:space="preserve"> </w:t>
      </w:r>
      <w:r w:rsidR="00F06934" w:rsidRPr="003D7F12">
        <w:rPr>
          <w:rFonts w:ascii="Times New Roman" w:eastAsia="Times New Roman" w:hAnsi="Times New Roman" w:cs="Times New Roman"/>
          <w:sz w:val="28"/>
          <w:szCs w:val="28"/>
          <w:highlight w:val="white"/>
          <w:lang w:val="uk-UA"/>
        </w:rPr>
        <w:t xml:space="preserve">неодноразово ставили йому </w:t>
      </w:r>
      <w:r w:rsidRPr="000E284F">
        <w:rPr>
          <w:rFonts w:ascii="Times New Roman" w:eastAsia="Times New Roman" w:hAnsi="Times New Roman" w:cs="Times New Roman"/>
          <w:sz w:val="28"/>
          <w:szCs w:val="28"/>
          <w:highlight w:val="white"/>
          <w:lang w:val="uk-UA"/>
        </w:rPr>
        <w:t>за</w:t>
      </w:r>
      <w:r w:rsidR="00F06934" w:rsidRPr="003D7F12">
        <w:rPr>
          <w:rFonts w:ascii="Times New Roman" w:eastAsia="Times New Roman" w:hAnsi="Times New Roman" w:cs="Times New Roman"/>
          <w:sz w:val="28"/>
          <w:szCs w:val="28"/>
          <w:highlight w:val="white"/>
          <w:lang w:val="uk-UA"/>
        </w:rPr>
        <w:t>питання саме стосовно причини недекларування коштів та усвідомлення суддею своєї відповідальності за таке недекларування. Лише на засіданні Вищої ради правосуддя 27</w:t>
      </w:r>
      <w:r w:rsidR="00513D4D" w:rsidRPr="000E284F">
        <w:rPr>
          <w:rFonts w:ascii="Times New Roman" w:eastAsia="Times New Roman" w:hAnsi="Times New Roman" w:cs="Times New Roman"/>
          <w:sz w:val="28"/>
          <w:szCs w:val="28"/>
          <w:highlight w:val="white"/>
          <w:lang w:val="uk-UA"/>
        </w:rPr>
        <w:t xml:space="preserve"> липня </w:t>
      </w:r>
      <w:r w:rsidR="00F06934" w:rsidRPr="003D7F12">
        <w:rPr>
          <w:rFonts w:ascii="Times New Roman" w:eastAsia="Times New Roman" w:hAnsi="Times New Roman" w:cs="Times New Roman"/>
          <w:sz w:val="28"/>
          <w:szCs w:val="28"/>
          <w:highlight w:val="white"/>
          <w:lang w:val="uk-UA"/>
        </w:rPr>
        <w:t>2023</w:t>
      </w:r>
      <w:r w:rsidR="00513D4D" w:rsidRPr="000E284F">
        <w:rPr>
          <w:rFonts w:ascii="Times New Roman" w:eastAsia="Times New Roman" w:hAnsi="Times New Roman" w:cs="Times New Roman"/>
          <w:sz w:val="28"/>
          <w:szCs w:val="28"/>
          <w:highlight w:val="white"/>
          <w:lang w:val="uk-UA"/>
        </w:rPr>
        <w:t xml:space="preserve"> року</w:t>
      </w:r>
      <w:r w:rsidR="00F06934" w:rsidRPr="003D7F12">
        <w:rPr>
          <w:rFonts w:ascii="Times New Roman" w:eastAsia="Times New Roman" w:hAnsi="Times New Roman" w:cs="Times New Roman"/>
          <w:sz w:val="28"/>
          <w:szCs w:val="28"/>
          <w:highlight w:val="white"/>
          <w:lang w:val="uk-UA"/>
        </w:rPr>
        <w:t xml:space="preserve"> та </w:t>
      </w:r>
      <w:r w:rsidRPr="000E284F">
        <w:rPr>
          <w:rFonts w:ascii="Times New Roman" w:eastAsia="Times New Roman" w:hAnsi="Times New Roman" w:cs="Times New Roman"/>
          <w:sz w:val="28"/>
          <w:szCs w:val="28"/>
          <w:highlight w:val="white"/>
          <w:lang w:val="uk-UA"/>
        </w:rPr>
        <w:t>в</w:t>
      </w:r>
      <w:r w:rsidR="00F06934" w:rsidRPr="003D7F12">
        <w:rPr>
          <w:rFonts w:ascii="Times New Roman" w:eastAsia="Times New Roman" w:hAnsi="Times New Roman" w:cs="Times New Roman"/>
          <w:sz w:val="28"/>
          <w:szCs w:val="28"/>
          <w:highlight w:val="white"/>
          <w:lang w:val="uk-UA"/>
        </w:rPr>
        <w:t xml:space="preserve"> письмових поясненнях від 4</w:t>
      </w:r>
      <w:r w:rsidR="00513D4D" w:rsidRPr="000E284F">
        <w:rPr>
          <w:rFonts w:ascii="Times New Roman" w:eastAsia="Times New Roman" w:hAnsi="Times New Roman" w:cs="Times New Roman"/>
          <w:sz w:val="28"/>
          <w:szCs w:val="28"/>
          <w:highlight w:val="white"/>
          <w:lang w:val="uk-UA"/>
        </w:rPr>
        <w:t xml:space="preserve"> серпня </w:t>
      </w:r>
      <w:r w:rsidR="00F06934" w:rsidRPr="003D7F12">
        <w:rPr>
          <w:rFonts w:ascii="Times New Roman" w:eastAsia="Times New Roman" w:hAnsi="Times New Roman" w:cs="Times New Roman"/>
          <w:sz w:val="28"/>
          <w:szCs w:val="28"/>
          <w:highlight w:val="white"/>
          <w:lang w:val="uk-UA"/>
        </w:rPr>
        <w:t>2023</w:t>
      </w:r>
      <w:r w:rsidR="00513D4D" w:rsidRPr="000E284F">
        <w:rPr>
          <w:rFonts w:ascii="Times New Roman" w:eastAsia="Times New Roman" w:hAnsi="Times New Roman" w:cs="Times New Roman"/>
          <w:sz w:val="28"/>
          <w:szCs w:val="28"/>
          <w:highlight w:val="white"/>
          <w:lang w:val="uk-UA"/>
        </w:rPr>
        <w:t xml:space="preserve"> року</w:t>
      </w:r>
      <w:r w:rsidR="00F06934" w:rsidRPr="003D7F12">
        <w:rPr>
          <w:rFonts w:ascii="Times New Roman" w:eastAsia="Times New Roman" w:hAnsi="Times New Roman" w:cs="Times New Roman"/>
          <w:sz w:val="28"/>
          <w:szCs w:val="28"/>
          <w:highlight w:val="white"/>
          <w:lang w:val="uk-UA"/>
        </w:rPr>
        <w:t xml:space="preserve"> </w:t>
      </w:r>
      <w:r w:rsidRPr="000E284F">
        <w:rPr>
          <w:rFonts w:ascii="Times New Roman" w:eastAsia="Times New Roman" w:hAnsi="Times New Roman" w:cs="Times New Roman"/>
          <w:sz w:val="28"/>
          <w:szCs w:val="28"/>
          <w:highlight w:val="white"/>
          <w:lang w:val="uk-UA"/>
        </w:rPr>
        <w:t xml:space="preserve">суддею </w:t>
      </w:r>
      <w:r w:rsidR="00F06934" w:rsidRPr="003D7F12">
        <w:rPr>
          <w:rFonts w:ascii="Times New Roman" w:eastAsia="Times New Roman" w:hAnsi="Times New Roman" w:cs="Times New Roman"/>
          <w:sz w:val="28"/>
          <w:szCs w:val="28"/>
          <w:highlight w:val="white"/>
          <w:lang w:val="uk-UA"/>
        </w:rPr>
        <w:t xml:space="preserve">була озвучена така </w:t>
      </w:r>
      <w:r w:rsidRPr="000E284F">
        <w:rPr>
          <w:rFonts w:ascii="Times New Roman" w:eastAsia="Times New Roman" w:hAnsi="Times New Roman" w:cs="Times New Roman"/>
          <w:sz w:val="28"/>
          <w:szCs w:val="28"/>
          <w:highlight w:val="white"/>
          <w:lang w:val="uk-UA"/>
        </w:rPr>
        <w:t>причина</w:t>
      </w:r>
      <w:r w:rsidR="00F06934" w:rsidRPr="003D7F12">
        <w:rPr>
          <w:rFonts w:ascii="Times New Roman" w:eastAsia="Times New Roman" w:hAnsi="Times New Roman" w:cs="Times New Roman"/>
          <w:sz w:val="28"/>
          <w:szCs w:val="28"/>
          <w:highlight w:val="white"/>
          <w:lang w:val="uk-UA"/>
        </w:rPr>
        <w:t xml:space="preserve">. Оскільки будь-яких інших доказів на підтвердження нових пояснень (наприклад, виписки з банківських рахунків на відповідну звітну дату) надано не було, виникають обґрунтовані сумніви </w:t>
      </w:r>
      <w:r w:rsidR="00513D4D" w:rsidRPr="000E284F">
        <w:rPr>
          <w:rFonts w:ascii="Times New Roman" w:eastAsia="Times New Roman" w:hAnsi="Times New Roman" w:cs="Times New Roman"/>
          <w:sz w:val="28"/>
          <w:szCs w:val="28"/>
          <w:highlight w:val="white"/>
          <w:lang w:val="uk-UA"/>
        </w:rPr>
        <w:t>в</w:t>
      </w:r>
      <w:r w:rsidR="00F06934" w:rsidRPr="003D7F12">
        <w:rPr>
          <w:rFonts w:ascii="Times New Roman" w:eastAsia="Times New Roman" w:hAnsi="Times New Roman" w:cs="Times New Roman"/>
          <w:sz w:val="28"/>
          <w:szCs w:val="28"/>
          <w:highlight w:val="white"/>
          <w:lang w:val="uk-UA"/>
        </w:rPr>
        <w:t xml:space="preserve"> їх достовірності.</w:t>
      </w:r>
    </w:p>
    <w:p w14:paraId="7C14BFEC" w14:textId="5D5DDA2C" w:rsidR="002870C5"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З</w:t>
      </w:r>
      <w:r w:rsidR="00513D4D" w:rsidRPr="000E284F">
        <w:rPr>
          <w:rFonts w:ascii="Times New Roman" w:eastAsia="Times New Roman" w:hAnsi="Times New Roman" w:cs="Times New Roman"/>
          <w:sz w:val="28"/>
          <w:szCs w:val="28"/>
          <w:highlight w:val="white"/>
          <w:lang w:val="uk-UA"/>
        </w:rPr>
        <w:t>гідно зі</w:t>
      </w:r>
      <w:r w:rsidRPr="003D7F12">
        <w:rPr>
          <w:rFonts w:ascii="Times New Roman" w:eastAsia="Times New Roman" w:hAnsi="Times New Roman" w:cs="Times New Roman"/>
          <w:sz w:val="28"/>
          <w:szCs w:val="28"/>
          <w:highlight w:val="white"/>
          <w:lang w:val="uk-UA"/>
        </w:rPr>
        <w:t xml:space="preserve"> справедливими зауваженнями Комісії неповними і суперечливими є </w:t>
      </w:r>
      <w:r w:rsidR="009F70E2" w:rsidRPr="000E284F">
        <w:rPr>
          <w:rFonts w:ascii="Times New Roman" w:eastAsia="Times New Roman" w:hAnsi="Times New Roman" w:cs="Times New Roman"/>
          <w:sz w:val="28"/>
          <w:szCs w:val="28"/>
          <w:highlight w:val="white"/>
          <w:lang w:val="uk-UA"/>
        </w:rPr>
        <w:t xml:space="preserve">також </w:t>
      </w:r>
      <w:r w:rsidRPr="003D7F12">
        <w:rPr>
          <w:rFonts w:ascii="Times New Roman" w:eastAsia="Times New Roman" w:hAnsi="Times New Roman" w:cs="Times New Roman"/>
          <w:sz w:val="28"/>
          <w:szCs w:val="28"/>
          <w:highlight w:val="white"/>
          <w:lang w:val="uk-UA"/>
        </w:rPr>
        <w:t>пояснення судді Лепехи Г.А. щодо діяльності дружини та її доходів</w:t>
      </w:r>
      <w:r w:rsidR="009F70E2" w:rsidRPr="000E284F">
        <w:rPr>
          <w:rFonts w:ascii="Times New Roman" w:eastAsia="Times New Roman" w:hAnsi="Times New Roman" w:cs="Times New Roman"/>
          <w:sz w:val="28"/>
          <w:szCs w:val="28"/>
          <w:highlight w:val="white"/>
          <w:lang w:val="uk-UA"/>
        </w:rPr>
        <w:t xml:space="preserve">, надані під час </w:t>
      </w:r>
      <w:r w:rsidR="009F70E2" w:rsidRPr="003D7F12">
        <w:rPr>
          <w:rFonts w:ascii="Times New Roman" w:eastAsia="Times New Roman" w:hAnsi="Times New Roman" w:cs="Times New Roman"/>
          <w:sz w:val="28"/>
          <w:szCs w:val="28"/>
          <w:highlight w:val="white"/>
          <w:lang w:val="uk-UA"/>
        </w:rPr>
        <w:t>співбесіди</w:t>
      </w:r>
      <w:r w:rsidRPr="003D7F12">
        <w:rPr>
          <w:rFonts w:ascii="Times New Roman" w:eastAsia="Times New Roman" w:hAnsi="Times New Roman" w:cs="Times New Roman"/>
          <w:sz w:val="28"/>
          <w:szCs w:val="28"/>
          <w:highlight w:val="white"/>
          <w:lang w:val="uk-UA"/>
        </w:rPr>
        <w:t>. Суддя зазначав, що його дружина має економічну освіту, займається підприємницькою діяльністю та має достатні доходи. Пояснив, що вона уклала з</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Дальницькою сільською радою Овідіопольського району договір оренди земельної ділянки площею 0</w:t>
      </w:r>
      <w:r w:rsidR="00454554"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5373 га в с</w:t>
      </w:r>
      <w:r w:rsidR="00454554" w:rsidRPr="000E284F">
        <w:rPr>
          <w:rFonts w:ascii="Times New Roman" w:eastAsia="Times New Roman" w:hAnsi="Times New Roman" w:cs="Times New Roman"/>
          <w:sz w:val="28"/>
          <w:szCs w:val="28"/>
          <w:highlight w:val="white"/>
          <w:lang w:val="uk-UA"/>
        </w:rPr>
        <w:t>елі</w:t>
      </w:r>
      <w:r w:rsidRPr="003D7F12">
        <w:rPr>
          <w:rFonts w:ascii="Times New Roman" w:eastAsia="Times New Roman" w:hAnsi="Times New Roman" w:cs="Times New Roman"/>
          <w:sz w:val="28"/>
          <w:szCs w:val="28"/>
          <w:highlight w:val="white"/>
          <w:lang w:val="uk-UA"/>
        </w:rPr>
        <w:t xml:space="preserve"> </w:t>
      </w:r>
      <w:r w:rsidR="002D2E9E">
        <w:rPr>
          <w:rFonts w:ascii="Times New Roman" w:eastAsia="Times New Roman" w:hAnsi="Times New Roman" w:cs="Times New Roman"/>
          <w:sz w:val="28"/>
          <w:szCs w:val="28"/>
          <w:highlight w:val="white"/>
          <w:lang w:val="uk-UA"/>
        </w:rPr>
        <w:t>АДРЕСА4</w:t>
      </w:r>
      <w:r w:rsidRPr="003D7F12">
        <w:rPr>
          <w:rFonts w:ascii="Times New Roman" w:eastAsia="Times New Roman" w:hAnsi="Times New Roman" w:cs="Times New Roman"/>
          <w:sz w:val="28"/>
          <w:szCs w:val="28"/>
          <w:highlight w:val="white"/>
          <w:lang w:val="uk-UA"/>
        </w:rPr>
        <w:t xml:space="preserve"> та передала її в суборенду. Крім того, суддя пояснив, що його дружина є головою кооперативу «Грибівка Лайф», який є неприбутковою організацією і </w:t>
      </w:r>
      <w:r w:rsidR="00454554" w:rsidRPr="000E284F">
        <w:rPr>
          <w:rFonts w:ascii="Times New Roman" w:eastAsia="Times New Roman" w:hAnsi="Times New Roman" w:cs="Times New Roman"/>
          <w:sz w:val="28"/>
          <w:szCs w:val="28"/>
          <w:highlight w:val="white"/>
          <w:lang w:val="uk-UA"/>
        </w:rPr>
        <w:t>його</w:t>
      </w:r>
      <w:r w:rsidRPr="003D7F12">
        <w:rPr>
          <w:rFonts w:ascii="Times New Roman" w:eastAsia="Times New Roman" w:hAnsi="Times New Roman" w:cs="Times New Roman"/>
          <w:sz w:val="28"/>
          <w:szCs w:val="28"/>
          <w:highlight w:val="white"/>
          <w:lang w:val="uk-UA"/>
        </w:rPr>
        <w:t xml:space="preserve"> діяльність </w:t>
      </w:r>
      <w:r w:rsidR="00454554" w:rsidRPr="003D7F12">
        <w:rPr>
          <w:rFonts w:ascii="Times New Roman" w:eastAsia="Times New Roman" w:hAnsi="Times New Roman" w:cs="Times New Roman"/>
          <w:sz w:val="28"/>
          <w:szCs w:val="28"/>
          <w:highlight w:val="white"/>
          <w:lang w:val="uk-UA"/>
        </w:rPr>
        <w:t xml:space="preserve">фактично </w:t>
      </w:r>
      <w:r w:rsidR="009F70E2" w:rsidRPr="003D7F12">
        <w:rPr>
          <w:rFonts w:ascii="Times New Roman" w:eastAsia="Times New Roman" w:hAnsi="Times New Roman" w:cs="Times New Roman"/>
          <w:sz w:val="28"/>
          <w:szCs w:val="28"/>
          <w:highlight w:val="white"/>
          <w:lang w:val="uk-UA"/>
        </w:rPr>
        <w:t xml:space="preserve">є </w:t>
      </w:r>
      <w:r w:rsidRPr="003D7F12">
        <w:rPr>
          <w:rFonts w:ascii="Times New Roman" w:eastAsia="Times New Roman" w:hAnsi="Times New Roman" w:cs="Times New Roman"/>
          <w:sz w:val="28"/>
          <w:szCs w:val="28"/>
          <w:highlight w:val="white"/>
          <w:lang w:val="uk-UA"/>
        </w:rPr>
        <w:t xml:space="preserve">збитковою. Надати копію договору оренди земельної ділянки, укладеного його дружиною </w:t>
      </w:r>
      <w:r w:rsidR="009F70E2" w:rsidRPr="000E284F">
        <w:rPr>
          <w:rFonts w:ascii="Times New Roman" w:eastAsia="Times New Roman" w:hAnsi="Times New Roman" w:cs="Times New Roman"/>
          <w:sz w:val="28"/>
          <w:szCs w:val="28"/>
          <w:highlight w:val="white"/>
          <w:lang w:val="uk-UA"/>
        </w:rPr>
        <w:t>і</w:t>
      </w:r>
      <w:r w:rsidRPr="003D7F12">
        <w:rPr>
          <w:rFonts w:ascii="Times New Roman" w:eastAsia="Times New Roman" w:hAnsi="Times New Roman" w:cs="Times New Roman"/>
          <w:sz w:val="28"/>
          <w:szCs w:val="28"/>
          <w:highlight w:val="white"/>
          <w:lang w:val="uk-UA"/>
        </w:rPr>
        <w:t xml:space="preserve">з сільською радою, суддя не зміг, надав копію додаткової угоди до договору оренди земельної ділянки. Такі пояснення судді Лепехи Г.А. </w:t>
      </w:r>
      <w:r w:rsidR="009F70E2" w:rsidRPr="000E284F">
        <w:rPr>
          <w:rFonts w:ascii="Times New Roman" w:eastAsia="Times New Roman" w:hAnsi="Times New Roman" w:cs="Times New Roman"/>
          <w:sz w:val="28"/>
          <w:szCs w:val="28"/>
          <w:highlight w:val="white"/>
          <w:lang w:val="uk-UA"/>
        </w:rPr>
        <w:t>згідно з</w:t>
      </w:r>
      <w:r w:rsidR="009F70E2"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висновком Комісії не сприяють з’ясуванню обставин щодо відповідності витрат і майна судді задекларованим доходам.</w:t>
      </w:r>
    </w:p>
    <w:p w14:paraId="1E5E6C27" w14:textId="521B83BE"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Щодо цього висновку суддя пояснив Вищій раді правосуддя, що після співбесіди він отримав копію договору оренди та передав його Комісії, однак це не було враховано при </w:t>
      </w:r>
      <w:r w:rsidR="009F70E2" w:rsidRPr="000E284F">
        <w:rPr>
          <w:rFonts w:ascii="Times New Roman" w:eastAsia="Times New Roman" w:hAnsi="Times New Roman" w:cs="Times New Roman"/>
          <w:sz w:val="28"/>
          <w:szCs w:val="28"/>
          <w:highlight w:val="white"/>
          <w:lang w:val="uk-UA"/>
        </w:rPr>
        <w:t>ухваленні</w:t>
      </w:r>
      <w:r w:rsidRPr="003D7F12">
        <w:rPr>
          <w:rFonts w:ascii="Times New Roman" w:eastAsia="Times New Roman" w:hAnsi="Times New Roman" w:cs="Times New Roman"/>
          <w:sz w:val="28"/>
          <w:szCs w:val="28"/>
          <w:highlight w:val="white"/>
          <w:lang w:val="uk-UA"/>
        </w:rPr>
        <w:t xml:space="preserve"> рішення про невідповідність його займаній посаді. </w:t>
      </w:r>
    </w:p>
    <w:p w14:paraId="1E5E6C28" w14:textId="2A584AFD" w:rsidR="005E6A99" w:rsidRPr="003D7F12" w:rsidRDefault="00513D4D" w:rsidP="00536236">
      <w:pPr>
        <w:spacing w:line="240" w:lineRule="auto"/>
        <w:ind w:firstLine="566"/>
        <w:jc w:val="both"/>
        <w:rPr>
          <w:rFonts w:ascii="Times New Roman" w:eastAsia="Times New Roman" w:hAnsi="Times New Roman" w:cs="Times New Roman"/>
          <w:sz w:val="28"/>
          <w:szCs w:val="28"/>
          <w:highlight w:val="white"/>
          <w:lang w:val="uk-UA"/>
        </w:rPr>
      </w:pPr>
      <w:r w:rsidRPr="000E284F">
        <w:rPr>
          <w:rFonts w:ascii="Times New Roman" w:eastAsia="Times New Roman" w:hAnsi="Times New Roman" w:cs="Times New Roman"/>
          <w:sz w:val="28"/>
          <w:szCs w:val="28"/>
          <w:highlight w:val="white"/>
          <w:lang w:val="uk-UA"/>
        </w:rPr>
        <w:t>Із</w:t>
      </w:r>
      <w:r w:rsidR="00F06934" w:rsidRPr="003D7F12">
        <w:rPr>
          <w:rFonts w:ascii="Times New Roman" w:eastAsia="Times New Roman" w:hAnsi="Times New Roman" w:cs="Times New Roman"/>
          <w:sz w:val="28"/>
          <w:szCs w:val="28"/>
          <w:highlight w:val="white"/>
          <w:lang w:val="uk-UA"/>
        </w:rPr>
        <w:t xml:space="preserve"> цього приводу Вища рада правосуддя зазначає, що під час про</w:t>
      </w:r>
      <w:r w:rsidR="009F70E2" w:rsidRPr="000E284F">
        <w:rPr>
          <w:rFonts w:ascii="Times New Roman" w:eastAsia="Times New Roman" w:hAnsi="Times New Roman" w:cs="Times New Roman"/>
          <w:sz w:val="28"/>
          <w:szCs w:val="28"/>
          <w:highlight w:val="white"/>
          <w:lang w:val="uk-UA"/>
        </w:rPr>
        <w:t xml:space="preserve">ходження </w:t>
      </w:r>
      <w:r w:rsidR="00F06934" w:rsidRPr="003D7F12">
        <w:rPr>
          <w:rFonts w:ascii="Times New Roman" w:eastAsia="Times New Roman" w:hAnsi="Times New Roman" w:cs="Times New Roman"/>
          <w:sz w:val="28"/>
          <w:szCs w:val="28"/>
          <w:highlight w:val="white"/>
          <w:lang w:val="uk-UA"/>
        </w:rPr>
        <w:t xml:space="preserve">співбесіди </w:t>
      </w:r>
      <w:r w:rsidR="009F70E2" w:rsidRPr="000E284F">
        <w:rPr>
          <w:rFonts w:ascii="Times New Roman" w:eastAsia="Times New Roman" w:hAnsi="Times New Roman" w:cs="Times New Roman"/>
          <w:sz w:val="28"/>
          <w:szCs w:val="28"/>
          <w:highlight w:val="white"/>
          <w:lang w:val="uk-UA"/>
        </w:rPr>
        <w:t>в</w:t>
      </w:r>
      <w:r w:rsidR="00F06934" w:rsidRPr="003D7F12">
        <w:rPr>
          <w:rFonts w:ascii="Times New Roman" w:eastAsia="Times New Roman" w:hAnsi="Times New Roman" w:cs="Times New Roman"/>
          <w:sz w:val="28"/>
          <w:szCs w:val="28"/>
          <w:highlight w:val="white"/>
          <w:lang w:val="uk-UA"/>
        </w:rPr>
        <w:t xml:space="preserve"> Комісії суддя не надав вказаного договору оренди і не заявляв клопотання про перерву для його</w:t>
      </w:r>
      <w:r w:rsidR="009F70E2" w:rsidRPr="000E284F">
        <w:rPr>
          <w:rFonts w:ascii="Times New Roman" w:eastAsia="Times New Roman" w:hAnsi="Times New Roman" w:cs="Times New Roman"/>
          <w:sz w:val="28"/>
          <w:szCs w:val="28"/>
          <w:highlight w:val="white"/>
          <w:lang w:val="uk-UA"/>
        </w:rPr>
        <w:t xml:space="preserve"> надання</w:t>
      </w:r>
      <w:r w:rsidR="00F06934" w:rsidRPr="003D7F12">
        <w:rPr>
          <w:rFonts w:ascii="Times New Roman" w:eastAsia="Times New Roman" w:hAnsi="Times New Roman" w:cs="Times New Roman"/>
          <w:sz w:val="28"/>
          <w:szCs w:val="28"/>
          <w:highlight w:val="white"/>
          <w:lang w:val="uk-UA"/>
        </w:rPr>
        <w:t>. Відповідно до п</w:t>
      </w:r>
      <w:r w:rsidR="00440744" w:rsidRPr="000E284F">
        <w:rPr>
          <w:rFonts w:ascii="Times New Roman" w:eastAsia="Times New Roman" w:hAnsi="Times New Roman" w:cs="Times New Roman"/>
          <w:sz w:val="28"/>
          <w:szCs w:val="28"/>
          <w:highlight w:val="white"/>
          <w:lang w:val="uk-UA"/>
        </w:rPr>
        <w:t>ункту</w:t>
      </w:r>
      <w:r w:rsidR="002870C5" w:rsidRPr="003D7F12">
        <w:rPr>
          <w:rFonts w:ascii="Times New Roman" w:eastAsia="Times New Roman" w:hAnsi="Times New Roman" w:cs="Times New Roman"/>
          <w:sz w:val="28"/>
          <w:szCs w:val="28"/>
          <w:highlight w:val="white"/>
          <w:lang w:val="uk-UA"/>
        </w:rPr>
        <w:t> </w:t>
      </w:r>
      <w:r w:rsidR="00F06934" w:rsidRPr="003D7F12">
        <w:rPr>
          <w:rFonts w:ascii="Times New Roman" w:eastAsia="Times New Roman" w:hAnsi="Times New Roman" w:cs="Times New Roman"/>
          <w:sz w:val="28"/>
          <w:szCs w:val="28"/>
          <w:highlight w:val="white"/>
          <w:lang w:val="uk-UA"/>
        </w:rPr>
        <w:t>10 ч</w:t>
      </w:r>
      <w:r w:rsidR="00440744" w:rsidRPr="000E284F">
        <w:rPr>
          <w:rFonts w:ascii="Times New Roman" w:eastAsia="Times New Roman" w:hAnsi="Times New Roman" w:cs="Times New Roman"/>
          <w:sz w:val="28"/>
          <w:szCs w:val="28"/>
          <w:highlight w:val="white"/>
          <w:lang w:val="uk-UA"/>
        </w:rPr>
        <w:t>астини</w:t>
      </w:r>
      <w:r w:rsidR="00F06934" w:rsidRPr="003D7F12">
        <w:rPr>
          <w:rFonts w:ascii="Times New Roman" w:eastAsia="Times New Roman" w:hAnsi="Times New Roman" w:cs="Times New Roman"/>
          <w:sz w:val="28"/>
          <w:szCs w:val="28"/>
          <w:highlight w:val="white"/>
          <w:lang w:val="uk-UA"/>
        </w:rPr>
        <w:t xml:space="preserve"> </w:t>
      </w:r>
      <w:r w:rsidR="00440744" w:rsidRPr="000E284F">
        <w:rPr>
          <w:rFonts w:ascii="Times New Roman" w:eastAsia="Times New Roman" w:hAnsi="Times New Roman" w:cs="Times New Roman"/>
          <w:sz w:val="28"/>
          <w:szCs w:val="28"/>
          <w:highlight w:val="white"/>
          <w:lang w:val="uk-UA"/>
        </w:rPr>
        <w:t>сьомої</w:t>
      </w:r>
      <w:r w:rsidR="00F06934" w:rsidRPr="003D7F12">
        <w:rPr>
          <w:rFonts w:ascii="Times New Roman" w:eastAsia="Times New Roman" w:hAnsi="Times New Roman" w:cs="Times New Roman"/>
          <w:sz w:val="28"/>
          <w:szCs w:val="28"/>
          <w:highlight w:val="white"/>
          <w:lang w:val="uk-UA"/>
        </w:rPr>
        <w:t xml:space="preserve"> ст</w:t>
      </w:r>
      <w:r w:rsidR="00440744" w:rsidRPr="000E284F">
        <w:rPr>
          <w:rFonts w:ascii="Times New Roman" w:eastAsia="Times New Roman" w:hAnsi="Times New Roman" w:cs="Times New Roman"/>
          <w:sz w:val="28"/>
          <w:szCs w:val="28"/>
          <w:highlight w:val="white"/>
          <w:lang w:val="uk-UA"/>
        </w:rPr>
        <w:t>атті</w:t>
      </w:r>
      <w:r w:rsidR="00F06934" w:rsidRPr="003D7F12">
        <w:rPr>
          <w:rFonts w:ascii="Times New Roman" w:eastAsia="Times New Roman" w:hAnsi="Times New Roman" w:cs="Times New Roman"/>
          <w:sz w:val="28"/>
          <w:szCs w:val="28"/>
          <w:highlight w:val="white"/>
          <w:lang w:val="uk-UA"/>
        </w:rPr>
        <w:t xml:space="preserve"> 56 Закону</w:t>
      </w:r>
      <w:r w:rsidR="00454554" w:rsidRPr="000E284F">
        <w:rPr>
          <w:rFonts w:ascii="Times New Roman" w:eastAsia="Times New Roman" w:hAnsi="Times New Roman" w:cs="Times New Roman"/>
          <w:sz w:val="28"/>
          <w:szCs w:val="28"/>
          <w:highlight w:val="white"/>
          <w:lang w:val="uk-UA"/>
        </w:rPr>
        <w:t xml:space="preserve"> України</w:t>
      </w:r>
      <w:r w:rsidR="00F06934" w:rsidRPr="003D7F12">
        <w:rPr>
          <w:rFonts w:ascii="Times New Roman" w:eastAsia="Times New Roman" w:hAnsi="Times New Roman" w:cs="Times New Roman"/>
          <w:sz w:val="28"/>
          <w:szCs w:val="28"/>
          <w:highlight w:val="white"/>
          <w:lang w:val="uk-UA"/>
        </w:rPr>
        <w:t xml:space="preserve"> </w:t>
      </w:r>
      <w:r w:rsidR="002870C5" w:rsidRPr="000E284F">
        <w:rPr>
          <w:rFonts w:ascii="Times New Roman" w:eastAsia="Times New Roman" w:hAnsi="Times New Roman" w:cs="Times New Roman"/>
          <w:sz w:val="28"/>
          <w:szCs w:val="28"/>
          <w:highlight w:val="white"/>
          <w:lang w:val="uk-UA"/>
        </w:rPr>
        <w:t>«</w:t>
      </w:r>
      <w:r w:rsidR="00F06934" w:rsidRPr="003D7F12">
        <w:rPr>
          <w:rFonts w:ascii="Times New Roman" w:eastAsia="Times New Roman" w:hAnsi="Times New Roman" w:cs="Times New Roman"/>
          <w:sz w:val="28"/>
          <w:szCs w:val="28"/>
          <w:highlight w:val="white"/>
          <w:lang w:val="uk-UA"/>
        </w:rPr>
        <w:t xml:space="preserve">Про судоустрій </w:t>
      </w:r>
      <w:r w:rsidR="00454554" w:rsidRPr="000E284F">
        <w:rPr>
          <w:rFonts w:ascii="Times New Roman" w:eastAsia="Times New Roman" w:hAnsi="Times New Roman" w:cs="Times New Roman"/>
          <w:sz w:val="28"/>
          <w:szCs w:val="28"/>
          <w:highlight w:val="white"/>
          <w:lang w:val="uk-UA"/>
        </w:rPr>
        <w:t>і</w:t>
      </w:r>
      <w:r w:rsidR="00F06934" w:rsidRPr="003D7F12">
        <w:rPr>
          <w:rFonts w:ascii="Times New Roman" w:eastAsia="Times New Roman" w:hAnsi="Times New Roman" w:cs="Times New Roman"/>
          <w:sz w:val="28"/>
          <w:szCs w:val="28"/>
          <w:highlight w:val="white"/>
          <w:lang w:val="uk-UA"/>
        </w:rPr>
        <w:t xml:space="preserve"> статус суддів</w:t>
      </w:r>
      <w:r w:rsidR="002870C5" w:rsidRPr="000E284F">
        <w:rPr>
          <w:rFonts w:ascii="Times New Roman" w:eastAsia="Times New Roman" w:hAnsi="Times New Roman" w:cs="Times New Roman"/>
          <w:sz w:val="28"/>
          <w:szCs w:val="28"/>
          <w:highlight w:val="white"/>
          <w:lang w:val="uk-UA"/>
        </w:rPr>
        <w:t>»</w:t>
      </w:r>
      <w:r w:rsidR="00F06934" w:rsidRPr="003D7F12">
        <w:rPr>
          <w:rFonts w:ascii="Times New Roman" w:eastAsia="Times New Roman" w:hAnsi="Times New Roman" w:cs="Times New Roman"/>
          <w:sz w:val="28"/>
          <w:szCs w:val="28"/>
          <w:highlight w:val="white"/>
          <w:lang w:val="uk-UA"/>
        </w:rPr>
        <w:t xml:space="preserve"> саме на суддю покладено обов</w:t>
      </w:r>
      <w:r w:rsidR="00440744" w:rsidRPr="003D7F12">
        <w:rPr>
          <w:rFonts w:ascii="Times New Roman" w:eastAsia="Times New Roman" w:hAnsi="Times New Roman" w:cs="Times New Roman"/>
          <w:sz w:val="28"/>
          <w:szCs w:val="28"/>
          <w:lang w:val="uk-UA"/>
        </w:rPr>
        <w:t>’</w:t>
      </w:r>
      <w:r w:rsidR="00F06934" w:rsidRPr="003D7F12">
        <w:rPr>
          <w:rFonts w:ascii="Times New Roman" w:eastAsia="Times New Roman" w:hAnsi="Times New Roman" w:cs="Times New Roman"/>
          <w:sz w:val="28"/>
          <w:szCs w:val="28"/>
          <w:highlight w:val="white"/>
          <w:lang w:val="uk-UA"/>
        </w:rPr>
        <w:t>язок підтверджувати законність джерела походження майна у зв’язку з проходженням кваліфікаційного оцінювання. З огляду на цей обов</w:t>
      </w:r>
      <w:r w:rsidR="00440744" w:rsidRPr="003D7F12">
        <w:rPr>
          <w:rFonts w:ascii="Times New Roman" w:eastAsia="Times New Roman" w:hAnsi="Times New Roman" w:cs="Times New Roman"/>
          <w:sz w:val="28"/>
          <w:szCs w:val="28"/>
          <w:lang w:val="uk-UA"/>
        </w:rPr>
        <w:t>’</w:t>
      </w:r>
      <w:r w:rsidR="00F06934" w:rsidRPr="003D7F12">
        <w:rPr>
          <w:rFonts w:ascii="Times New Roman" w:eastAsia="Times New Roman" w:hAnsi="Times New Roman" w:cs="Times New Roman"/>
          <w:sz w:val="28"/>
          <w:szCs w:val="28"/>
          <w:highlight w:val="white"/>
          <w:lang w:val="uk-UA"/>
        </w:rPr>
        <w:t xml:space="preserve">язок судді та відсутність клопотання судді про перерву Комісія не була </w:t>
      </w:r>
      <w:r w:rsidR="00454554" w:rsidRPr="003D7F12">
        <w:rPr>
          <w:rFonts w:ascii="Times New Roman" w:eastAsia="Times New Roman" w:hAnsi="Times New Roman" w:cs="Times New Roman"/>
          <w:sz w:val="28"/>
          <w:szCs w:val="28"/>
          <w:highlight w:val="white"/>
          <w:lang w:val="uk-UA"/>
        </w:rPr>
        <w:t>зобов’язана</w:t>
      </w:r>
      <w:r w:rsidR="00F06934" w:rsidRPr="003D7F12">
        <w:rPr>
          <w:rFonts w:ascii="Times New Roman" w:eastAsia="Times New Roman" w:hAnsi="Times New Roman" w:cs="Times New Roman"/>
          <w:sz w:val="28"/>
          <w:szCs w:val="28"/>
          <w:highlight w:val="white"/>
          <w:lang w:val="uk-UA"/>
        </w:rPr>
        <w:t xml:space="preserve"> самостійно ініціювати перерву для надання судді такої можливості. П</w:t>
      </w:r>
      <w:r w:rsidR="00454554" w:rsidRPr="000E284F">
        <w:rPr>
          <w:rFonts w:ascii="Times New Roman" w:eastAsia="Times New Roman" w:hAnsi="Times New Roman" w:cs="Times New Roman"/>
          <w:sz w:val="28"/>
          <w:szCs w:val="28"/>
          <w:highlight w:val="white"/>
          <w:lang w:val="uk-UA"/>
        </w:rPr>
        <w:t>ункт</w:t>
      </w:r>
      <w:r w:rsidR="00F06934" w:rsidRPr="003D7F12">
        <w:rPr>
          <w:rFonts w:ascii="Times New Roman" w:eastAsia="Times New Roman" w:hAnsi="Times New Roman" w:cs="Times New Roman"/>
          <w:sz w:val="28"/>
          <w:szCs w:val="28"/>
          <w:highlight w:val="white"/>
          <w:lang w:val="uk-UA"/>
        </w:rPr>
        <w:t xml:space="preserve"> 24 розділу ІІІ Положення передбачає лише право, а не обов</w:t>
      </w:r>
      <w:r w:rsidR="00440744" w:rsidRPr="003D7F12">
        <w:rPr>
          <w:rFonts w:ascii="Times New Roman" w:eastAsia="Times New Roman" w:hAnsi="Times New Roman" w:cs="Times New Roman"/>
          <w:sz w:val="28"/>
          <w:szCs w:val="28"/>
          <w:lang w:val="uk-UA"/>
        </w:rPr>
        <w:t>’</w:t>
      </w:r>
      <w:r w:rsidR="00F06934" w:rsidRPr="003D7F12">
        <w:rPr>
          <w:rFonts w:ascii="Times New Roman" w:eastAsia="Times New Roman" w:hAnsi="Times New Roman" w:cs="Times New Roman"/>
          <w:sz w:val="28"/>
          <w:szCs w:val="28"/>
          <w:highlight w:val="white"/>
          <w:lang w:val="uk-UA"/>
        </w:rPr>
        <w:t>язок Комісії оголосити перерву у разі необхідності отримання певних документів. Окрім того, з аналізу мотивації Комісії випливає, що відсутність договору оренди є лише одним і не вирішальним</w:t>
      </w:r>
      <w:r w:rsidR="009F70E2" w:rsidRPr="000E284F">
        <w:rPr>
          <w:rFonts w:ascii="Times New Roman" w:eastAsia="Times New Roman" w:hAnsi="Times New Roman" w:cs="Times New Roman"/>
          <w:sz w:val="28"/>
          <w:szCs w:val="28"/>
          <w:highlight w:val="white"/>
          <w:lang w:val="uk-UA"/>
        </w:rPr>
        <w:t xml:space="preserve"> фактором</w:t>
      </w:r>
      <w:r w:rsidR="00F06934" w:rsidRPr="003D7F12">
        <w:rPr>
          <w:rFonts w:ascii="Times New Roman" w:eastAsia="Times New Roman" w:hAnsi="Times New Roman" w:cs="Times New Roman"/>
          <w:sz w:val="28"/>
          <w:szCs w:val="28"/>
          <w:highlight w:val="white"/>
          <w:lang w:val="uk-UA"/>
        </w:rPr>
        <w:t xml:space="preserve">, </w:t>
      </w:r>
      <w:r w:rsidR="009F70E2" w:rsidRPr="000E284F">
        <w:rPr>
          <w:rFonts w:ascii="Times New Roman" w:eastAsia="Times New Roman" w:hAnsi="Times New Roman" w:cs="Times New Roman"/>
          <w:sz w:val="28"/>
          <w:szCs w:val="28"/>
          <w:highlight w:val="white"/>
          <w:lang w:val="uk-UA"/>
        </w:rPr>
        <w:t>з-поміж</w:t>
      </w:r>
      <w:r w:rsidR="009F70E2" w:rsidRPr="003D7F12">
        <w:rPr>
          <w:rFonts w:ascii="Times New Roman" w:eastAsia="Times New Roman" w:hAnsi="Times New Roman" w:cs="Times New Roman"/>
          <w:sz w:val="28"/>
          <w:szCs w:val="28"/>
          <w:highlight w:val="white"/>
          <w:lang w:val="uk-UA"/>
        </w:rPr>
        <w:t xml:space="preserve"> </w:t>
      </w:r>
      <w:r w:rsidR="00F06934" w:rsidRPr="003D7F12">
        <w:rPr>
          <w:rFonts w:ascii="Times New Roman" w:eastAsia="Times New Roman" w:hAnsi="Times New Roman" w:cs="Times New Roman"/>
          <w:sz w:val="28"/>
          <w:szCs w:val="28"/>
          <w:highlight w:val="white"/>
          <w:lang w:val="uk-UA"/>
        </w:rPr>
        <w:t xml:space="preserve">низки інших, які </w:t>
      </w:r>
      <w:r w:rsidR="001D102C" w:rsidRPr="000E284F">
        <w:rPr>
          <w:rFonts w:ascii="Times New Roman" w:eastAsia="Times New Roman" w:hAnsi="Times New Roman" w:cs="Times New Roman"/>
          <w:sz w:val="28"/>
          <w:szCs w:val="28"/>
          <w:highlight w:val="white"/>
          <w:lang w:val="uk-UA"/>
        </w:rPr>
        <w:t>дали змогу</w:t>
      </w:r>
      <w:r w:rsidR="001D102C" w:rsidRPr="003D7F12">
        <w:rPr>
          <w:rFonts w:ascii="Times New Roman" w:eastAsia="Times New Roman" w:hAnsi="Times New Roman" w:cs="Times New Roman"/>
          <w:sz w:val="28"/>
          <w:szCs w:val="28"/>
          <w:highlight w:val="white"/>
          <w:lang w:val="uk-UA"/>
        </w:rPr>
        <w:t xml:space="preserve"> </w:t>
      </w:r>
      <w:r w:rsidR="00F06934" w:rsidRPr="003D7F12">
        <w:rPr>
          <w:rFonts w:ascii="Times New Roman" w:eastAsia="Times New Roman" w:hAnsi="Times New Roman" w:cs="Times New Roman"/>
          <w:sz w:val="28"/>
          <w:szCs w:val="28"/>
          <w:highlight w:val="white"/>
          <w:lang w:val="uk-UA"/>
        </w:rPr>
        <w:t>зробити висновок про суперечливість пояснень судді щодо діяльності дружини та її доходів. Зокрема</w:t>
      </w:r>
      <w:r w:rsidR="001D102C" w:rsidRPr="000E284F">
        <w:rPr>
          <w:rFonts w:ascii="Times New Roman" w:eastAsia="Times New Roman" w:hAnsi="Times New Roman" w:cs="Times New Roman"/>
          <w:sz w:val="28"/>
          <w:szCs w:val="28"/>
          <w:highlight w:val="white"/>
          <w:lang w:val="uk-UA"/>
        </w:rPr>
        <w:t>,</w:t>
      </w:r>
      <w:r w:rsidR="00F06934" w:rsidRPr="003D7F12">
        <w:rPr>
          <w:rFonts w:ascii="Times New Roman" w:eastAsia="Times New Roman" w:hAnsi="Times New Roman" w:cs="Times New Roman"/>
          <w:sz w:val="28"/>
          <w:szCs w:val="28"/>
          <w:highlight w:val="white"/>
          <w:lang w:val="uk-UA"/>
        </w:rPr>
        <w:t xml:space="preserve"> надання договору оренди не дає відповід</w:t>
      </w:r>
      <w:r w:rsidR="009F70E2" w:rsidRPr="000E284F">
        <w:rPr>
          <w:rFonts w:ascii="Times New Roman" w:eastAsia="Times New Roman" w:hAnsi="Times New Roman" w:cs="Times New Roman"/>
          <w:sz w:val="28"/>
          <w:szCs w:val="28"/>
          <w:highlight w:val="white"/>
          <w:lang w:val="uk-UA"/>
        </w:rPr>
        <w:t>і</w:t>
      </w:r>
      <w:r w:rsidR="00F06934" w:rsidRPr="003D7F12">
        <w:rPr>
          <w:rFonts w:ascii="Times New Roman" w:eastAsia="Times New Roman" w:hAnsi="Times New Roman" w:cs="Times New Roman"/>
          <w:sz w:val="28"/>
          <w:szCs w:val="28"/>
          <w:highlight w:val="white"/>
          <w:lang w:val="uk-UA"/>
        </w:rPr>
        <w:t xml:space="preserve"> на </w:t>
      </w:r>
      <w:r w:rsidR="009F70E2" w:rsidRPr="000E284F">
        <w:rPr>
          <w:rFonts w:ascii="Times New Roman" w:eastAsia="Times New Roman" w:hAnsi="Times New Roman" w:cs="Times New Roman"/>
          <w:sz w:val="28"/>
          <w:szCs w:val="28"/>
          <w:highlight w:val="white"/>
          <w:lang w:val="uk-UA"/>
        </w:rPr>
        <w:t>за</w:t>
      </w:r>
      <w:r w:rsidR="00F06934" w:rsidRPr="003D7F12">
        <w:rPr>
          <w:rFonts w:ascii="Times New Roman" w:eastAsia="Times New Roman" w:hAnsi="Times New Roman" w:cs="Times New Roman"/>
          <w:sz w:val="28"/>
          <w:szCs w:val="28"/>
          <w:highlight w:val="white"/>
          <w:lang w:val="uk-UA"/>
        </w:rPr>
        <w:t xml:space="preserve">питання, які </w:t>
      </w:r>
      <w:r w:rsidR="009F70E2" w:rsidRPr="000E284F">
        <w:rPr>
          <w:rFonts w:ascii="Times New Roman" w:eastAsia="Times New Roman" w:hAnsi="Times New Roman" w:cs="Times New Roman"/>
          <w:sz w:val="28"/>
          <w:szCs w:val="28"/>
          <w:highlight w:val="white"/>
          <w:lang w:val="uk-UA"/>
        </w:rPr>
        <w:t>порушувалися</w:t>
      </w:r>
      <w:r w:rsidR="009F70E2" w:rsidRPr="003D7F12">
        <w:rPr>
          <w:rFonts w:ascii="Times New Roman" w:eastAsia="Times New Roman" w:hAnsi="Times New Roman" w:cs="Times New Roman"/>
          <w:sz w:val="28"/>
          <w:szCs w:val="28"/>
          <w:highlight w:val="white"/>
          <w:lang w:val="uk-UA"/>
        </w:rPr>
        <w:t xml:space="preserve"> </w:t>
      </w:r>
      <w:r w:rsidR="009F70E2" w:rsidRPr="000E284F">
        <w:rPr>
          <w:rFonts w:ascii="Times New Roman" w:eastAsia="Times New Roman" w:hAnsi="Times New Roman" w:cs="Times New Roman"/>
          <w:sz w:val="28"/>
          <w:szCs w:val="28"/>
          <w:highlight w:val="white"/>
          <w:lang w:val="uk-UA"/>
        </w:rPr>
        <w:t>під час</w:t>
      </w:r>
      <w:r w:rsidR="00F06934" w:rsidRPr="003D7F12">
        <w:rPr>
          <w:rFonts w:ascii="Times New Roman" w:eastAsia="Times New Roman" w:hAnsi="Times New Roman" w:cs="Times New Roman"/>
          <w:sz w:val="28"/>
          <w:szCs w:val="28"/>
          <w:highlight w:val="white"/>
          <w:lang w:val="uk-UA"/>
        </w:rPr>
        <w:t xml:space="preserve"> співбесід</w:t>
      </w:r>
      <w:r w:rsidR="009F70E2" w:rsidRPr="000E284F">
        <w:rPr>
          <w:rFonts w:ascii="Times New Roman" w:eastAsia="Times New Roman" w:hAnsi="Times New Roman" w:cs="Times New Roman"/>
          <w:sz w:val="28"/>
          <w:szCs w:val="28"/>
          <w:highlight w:val="white"/>
          <w:lang w:val="uk-UA"/>
        </w:rPr>
        <w:t>и, зокрема</w:t>
      </w:r>
      <w:r w:rsidR="00F06934" w:rsidRPr="003D7F12">
        <w:rPr>
          <w:rFonts w:ascii="Times New Roman" w:eastAsia="Times New Roman" w:hAnsi="Times New Roman" w:cs="Times New Roman"/>
          <w:sz w:val="28"/>
          <w:szCs w:val="28"/>
          <w:highlight w:val="white"/>
          <w:lang w:val="uk-UA"/>
        </w:rPr>
        <w:t xml:space="preserve"> щодо значної різниці між орендною та суборендною платою за цю земельну ділянку </w:t>
      </w:r>
      <w:r w:rsidR="009F70E2" w:rsidRPr="000E284F">
        <w:rPr>
          <w:rFonts w:ascii="Times New Roman" w:eastAsia="Times New Roman" w:hAnsi="Times New Roman" w:cs="Times New Roman"/>
          <w:sz w:val="28"/>
          <w:szCs w:val="28"/>
          <w:highlight w:val="white"/>
          <w:lang w:val="uk-UA"/>
        </w:rPr>
        <w:t>і</w:t>
      </w:r>
      <w:r w:rsidR="00F06934" w:rsidRPr="003D7F12">
        <w:rPr>
          <w:rFonts w:ascii="Times New Roman" w:eastAsia="Times New Roman" w:hAnsi="Times New Roman" w:cs="Times New Roman"/>
          <w:sz w:val="28"/>
          <w:szCs w:val="28"/>
          <w:highlight w:val="white"/>
          <w:lang w:val="uk-UA"/>
        </w:rPr>
        <w:t xml:space="preserve"> джерел доходів дружини судді. </w:t>
      </w:r>
      <w:r w:rsidR="009F70E2" w:rsidRPr="000E284F">
        <w:rPr>
          <w:rFonts w:ascii="Times New Roman" w:eastAsia="Times New Roman" w:hAnsi="Times New Roman" w:cs="Times New Roman"/>
          <w:sz w:val="28"/>
          <w:szCs w:val="28"/>
          <w:highlight w:val="white"/>
          <w:lang w:val="uk-UA"/>
        </w:rPr>
        <w:t>Отже,</w:t>
      </w:r>
      <w:r w:rsidR="009F70E2" w:rsidRPr="003D7F12">
        <w:rPr>
          <w:rFonts w:ascii="Times New Roman" w:eastAsia="Times New Roman" w:hAnsi="Times New Roman" w:cs="Times New Roman"/>
          <w:sz w:val="28"/>
          <w:szCs w:val="28"/>
          <w:highlight w:val="white"/>
          <w:lang w:val="uk-UA"/>
        </w:rPr>
        <w:t xml:space="preserve"> </w:t>
      </w:r>
      <w:r w:rsidR="00F06934" w:rsidRPr="003D7F12">
        <w:rPr>
          <w:rFonts w:ascii="Times New Roman" w:eastAsia="Times New Roman" w:hAnsi="Times New Roman" w:cs="Times New Roman"/>
          <w:sz w:val="28"/>
          <w:szCs w:val="28"/>
          <w:highlight w:val="white"/>
          <w:lang w:val="uk-UA"/>
        </w:rPr>
        <w:t xml:space="preserve">надання суддею </w:t>
      </w:r>
      <w:r w:rsidR="009F70E2" w:rsidRPr="003D7F12">
        <w:rPr>
          <w:rFonts w:ascii="Times New Roman" w:eastAsia="Times New Roman" w:hAnsi="Times New Roman" w:cs="Times New Roman"/>
          <w:sz w:val="28"/>
          <w:szCs w:val="28"/>
          <w:highlight w:val="white"/>
          <w:lang w:val="uk-UA"/>
        </w:rPr>
        <w:t xml:space="preserve">Вищій раді правосуддя </w:t>
      </w:r>
      <w:r w:rsidR="00F06934" w:rsidRPr="003D7F12">
        <w:rPr>
          <w:rFonts w:ascii="Times New Roman" w:eastAsia="Times New Roman" w:hAnsi="Times New Roman" w:cs="Times New Roman"/>
          <w:sz w:val="28"/>
          <w:szCs w:val="28"/>
          <w:highlight w:val="white"/>
          <w:lang w:val="uk-UA"/>
        </w:rPr>
        <w:t xml:space="preserve">договору оренди не спростовує загальний висновок </w:t>
      </w:r>
      <w:r w:rsidR="009F70E2" w:rsidRPr="000E284F">
        <w:rPr>
          <w:rFonts w:ascii="Times New Roman" w:eastAsia="Times New Roman" w:hAnsi="Times New Roman" w:cs="Times New Roman"/>
          <w:sz w:val="28"/>
          <w:szCs w:val="28"/>
          <w:highlight w:val="white"/>
          <w:lang w:val="uk-UA"/>
        </w:rPr>
        <w:t>К</w:t>
      </w:r>
      <w:r w:rsidR="00F06934" w:rsidRPr="003D7F12">
        <w:rPr>
          <w:rFonts w:ascii="Times New Roman" w:eastAsia="Times New Roman" w:hAnsi="Times New Roman" w:cs="Times New Roman"/>
          <w:sz w:val="28"/>
          <w:szCs w:val="28"/>
          <w:highlight w:val="white"/>
          <w:lang w:val="uk-UA"/>
        </w:rPr>
        <w:t>омісії.</w:t>
      </w:r>
    </w:p>
    <w:p w14:paraId="1E5E6C29" w14:textId="4E3709BB"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При з’ясуванні Комісією питання про джерела набуття старшим сином у 2013 році автомобіля </w:t>
      </w:r>
      <w:r w:rsidR="00440744" w:rsidRPr="000E284F">
        <w:rPr>
          <w:rFonts w:ascii="Times New Roman" w:eastAsia="Times New Roman" w:hAnsi="Times New Roman" w:cs="Times New Roman"/>
          <w:sz w:val="28"/>
          <w:szCs w:val="28"/>
          <w:highlight w:val="white"/>
          <w:lang w:val="uk-UA"/>
        </w:rPr>
        <w:t>марки «</w:t>
      </w:r>
      <w:r w:rsidRPr="003D7F12">
        <w:rPr>
          <w:rFonts w:ascii="Times New Roman" w:eastAsia="Times New Roman" w:hAnsi="Times New Roman" w:cs="Times New Roman"/>
          <w:sz w:val="28"/>
          <w:szCs w:val="28"/>
          <w:highlight w:val="white"/>
          <w:lang w:val="uk-UA"/>
        </w:rPr>
        <w:t>Mercedes-Benz</w:t>
      </w:r>
      <w:r w:rsidR="00440744"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2012 року випуску</w:t>
      </w:r>
      <w:r w:rsidR="00440744"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суддя повідомив, що автомобіль придбано за кошти від продажу належних сину автомобілів </w:t>
      </w:r>
      <w:r w:rsidR="00440744" w:rsidRPr="000E284F">
        <w:rPr>
          <w:rFonts w:ascii="Times New Roman" w:eastAsia="Times New Roman" w:hAnsi="Times New Roman" w:cs="Times New Roman"/>
          <w:sz w:val="28"/>
          <w:szCs w:val="28"/>
          <w:highlight w:val="white"/>
          <w:lang w:val="uk-UA"/>
        </w:rPr>
        <w:t>марок «</w:t>
      </w:r>
      <w:r w:rsidRPr="003D7F12">
        <w:rPr>
          <w:rFonts w:ascii="Times New Roman" w:eastAsia="Times New Roman" w:hAnsi="Times New Roman" w:cs="Times New Roman"/>
          <w:sz w:val="28"/>
          <w:szCs w:val="28"/>
          <w:highlight w:val="white"/>
          <w:lang w:val="uk-UA"/>
        </w:rPr>
        <w:t>Toyota</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Camry</w:t>
      </w:r>
      <w:r w:rsidR="00440744"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w:t>
      </w:r>
      <w:r w:rsidR="00440744"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Range</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Rover</w:t>
      </w:r>
      <w:r w:rsidR="00440744"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при цьому зазначив, що договори купівлі-продажу автомобілів не збереглися.</w:t>
      </w:r>
      <w:r w:rsidR="001D102C" w:rsidRPr="000E284F">
        <w:rPr>
          <w:rFonts w:ascii="Times New Roman" w:eastAsia="Times New Roman" w:hAnsi="Times New Roman" w:cs="Times New Roman"/>
          <w:sz w:val="28"/>
          <w:szCs w:val="28"/>
          <w:highlight w:val="white"/>
          <w:lang w:val="uk-UA"/>
        </w:rPr>
        <w:t xml:space="preserve"> </w:t>
      </w:r>
      <w:r w:rsidR="009F70E2" w:rsidRPr="000E284F">
        <w:rPr>
          <w:rFonts w:ascii="Times New Roman" w:eastAsia="Times New Roman" w:hAnsi="Times New Roman" w:cs="Times New Roman"/>
          <w:sz w:val="28"/>
          <w:szCs w:val="28"/>
          <w:highlight w:val="white"/>
          <w:lang w:val="uk-UA"/>
        </w:rPr>
        <w:t>П</w:t>
      </w:r>
      <w:r w:rsidRPr="003D7F12">
        <w:rPr>
          <w:rFonts w:ascii="Times New Roman" w:eastAsia="Times New Roman" w:hAnsi="Times New Roman" w:cs="Times New Roman"/>
          <w:sz w:val="28"/>
          <w:szCs w:val="28"/>
          <w:highlight w:val="white"/>
          <w:lang w:val="uk-UA"/>
        </w:rPr>
        <w:t xml:space="preserve">ояснити, за які кошти син </w:t>
      </w:r>
      <w:r w:rsidR="009F70E2" w:rsidRPr="000E284F">
        <w:rPr>
          <w:rFonts w:ascii="Times New Roman" w:eastAsia="Times New Roman" w:hAnsi="Times New Roman" w:cs="Times New Roman"/>
          <w:sz w:val="28"/>
          <w:szCs w:val="28"/>
          <w:highlight w:val="white"/>
          <w:lang w:val="uk-UA"/>
        </w:rPr>
        <w:t xml:space="preserve">судді </w:t>
      </w:r>
      <w:r w:rsidRPr="003D7F12">
        <w:rPr>
          <w:rFonts w:ascii="Times New Roman" w:eastAsia="Times New Roman" w:hAnsi="Times New Roman" w:cs="Times New Roman"/>
          <w:sz w:val="28"/>
          <w:szCs w:val="28"/>
          <w:highlight w:val="white"/>
          <w:lang w:val="uk-UA"/>
        </w:rPr>
        <w:t xml:space="preserve">придбав автомобілі </w:t>
      </w:r>
      <w:r w:rsidR="00440744" w:rsidRPr="000E284F">
        <w:rPr>
          <w:rFonts w:ascii="Times New Roman" w:eastAsia="Times New Roman" w:hAnsi="Times New Roman" w:cs="Times New Roman"/>
          <w:sz w:val="28"/>
          <w:szCs w:val="28"/>
          <w:highlight w:val="white"/>
          <w:lang w:val="uk-UA"/>
        </w:rPr>
        <w:t>марок «</w:t>
      </w:r>
      <w:r w:rsidRPr="003D7F12">
        <w:rPr>
          <w:rFonts w:ascii="Times New Roman" w:eastAsia="Times New Roman" w:hAnsi="Times New Roman" w:cs="Times New Roman"/>
          <w:sz w:val="28"/>
          <w:szCs w:val="28"/>
          <w:highlight w:val="white"/>
          <w:lang w:val="uk-UA"/>
        </w:rPr>
        <w:t>Toyota</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Camry</w:t>
      </w:r>
      <w:r w:rsidR="00440744"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та </w:t>
      </w:r>
      <w:r w:rsidR="00440744"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Range</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Rover</w:t>
      </w:r>
      <w:r w:rsidR="00440744" w:rsidRPr="000E284F">
        <w:rPr>
          <w:rFonts w:ascii="Times New Roman" w:eastAsia="Times New Roman" w:hAnsi="Times New Roman" w:cs="Times New Roman"/>
          <w:sz w:val="28"/>
          <w:szCs w:val="28"/>
          <w:highlight w:val="white"/>
          <w:lang w:val="uk-UA"/>
        </w:rPr>
        <w:t>»</w:t>
      </w:r>
      <w:r w:rsidR="009F70E2"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суддя не зміг. Повідомив, що автомобіль </w:t>
      </w:r>
      <w:r w:rsidR="00440744" w:rsidRPr="000E284F">
        <w:rPr>
          <w:rFonts w:ascii="Times New Roman" w:eastAsia="Times New Roman" w:hAnsi="Times New Roman" w:cs="Times New Roman"/>
          <w:sz w:val="28"/>
          <w:szCs w:val="28"/>
          <w:highlight w:val="white"/>
          <w:lang w:val="uk-UA"/>
        </w:rPr>
        <w:t>марки «</w:t>
      </w:r>
      <w:r w:rsidRPr="003D7F12">
        <w:rPr>
          <w:rFonts w:ascii="Times New Roman" w:eastAsia="Times New Roman" w:hAnsi="Times New Roman" w:cs="Times New Roman"/>
          <w:sz w:val="28"/>
          <w:szCs w:val="28"/>
          <w:highlight w:val="white"/>
          <w:lang w:val="uk-UA"/>
        </w:rPr>
        <w:t>Range</w:t>
      </w:r>
      <w:r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Rover</w:t>
      </w:r>
      <w:r w:rsidR="00440744"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належав його батькові </w:t>
      </w:r>
      <w:r w:rsidR="00A56B6C">
        <w:rPr>
          <w:rFonts w:ascii="Times New Roman" w:eastAsia="Times New Roman" w:hAnsi="Times New Roman" w:cs="Times New Roman"/>
          <w:sz w:val="28"/>
          <w:szCs w:val="28"/>
          <w:highlight w:val="white"/>
          <w:lang w:val="uk-UA"/>
        </w:rPr>
        <w:t>ОСОБА5</w:t>
      </w:r>
      <w:r w:rsidRPr="003D7F12">
        <w:rPr>
          <w:rFonts w:ascii="Times New Roman" w:eastAsia="Times New Roman" w:hAnsi="Times New Roman" w:cs="Times New Roman"/>
          <w:sz w:val="28"/>
          <w:szCs w:val="28"/>
          <w:highlight w:val="white"/>
          <w:lang w:val="uk-UA"/>
        </w:rPr>
        <w:t xml:space="preserve"> і був проданий сином за довіреністю </w:t>
      </w:r>
      <w:r w:rsidR="002D2E9E">
        <w:rPr>
          <w:rFonts w:ascii="Times New Roman" w:eastAsia="Times New Roman" w:hAnsi="Times New Roman" w:cs="Times New Roman"/>
          <w:sz w:val="28"/>
          <w:szCs w:val="28"/>
          <w:highlight w:val="white"/>
          <w:lang w:val="uk-UA"/>
        </w:rPr>
        <w:t>ОСОБА5</w:t>
      </w:r>
      <w:r w:rsidRPr="003D7F12">
        <w:rPr>
          <w:rFonts w:ascii="Times New Roman" w:eastAsia="Times New Roman" w:hAnsi="Times New Roman" w:cs="Times New Roman"/>
          <w:sz w:val="28"/>
          <w:szCs w:val="28"/>
          <w:highlight w:val="white"/>
          <w:lang w:val="uk-UA"/>
        </w:rPr>
        <w:t xml:space="preserve"> після смерті останнього. З наданої копії довіреності від 17 червня 2008 року вбачається, що </w:t>
      </w:r>
      <w:r w:rsidR="002D2E9E">
        <w:rPr>
          <w:rFonts w:ascii="Times New Roman" w:eastAsia="Times New Roman" w:hAnsi="Times New Roman" w:cs="Times New Roman"/>
          <w:sz w:val="28"/>
          <w:szCs w:val="28"/>
          <w:highlight w:val="white"/>
          <w:lang w:val="uk-UA"/>
        </w:rPr>
        <w:t>ОСОБА5</w:t>
      </w:r>
      <w:r w:rsidRPr="003D7F12">
        <w:rPr>
          <w:rFonts w:ascii="Times New Roman" w:eastAsia="Times New Roman" w:hAnsi="Times New Roman" w:cs="Times New Roman"/>
          <w:sz w:val="28"/>
          <w:szCs w:val="28"/>
          <w:highlight w:val="white"/>
          <w:lang w:val="uk-UA"/>
        </w:rPr>
        <w:t xml:space="preserve"> </w:t>
      </w:r>
      <w:r w:rsidR="009F70E2" w:rsidRPr="000E284F">
        <w:rPr>
          <w:rFonts w:ascii="Times New Roman" w:eastAsia="Times New Roman" w:hAnsi="Times New Roman" w:cs="Times New Roman"/>
          <w:sz w:val="28"/>
          <w:szCs w:val="28"/>
          <w:highlight w:val="white"/>
          <w:lang w:val="uk-UA"/>
        </w:rPr>
        <w:t xml:space="preserve">не </w:t>
      </w:r>
      <w:r w:rsidRPr="003D7F12">
        <w:rPr>
          <w:rFonts w:ascii="Times New Roman" w:eastAsia="Times New Roman" w:hAnsi="Times New Roman" w:cs="Times New Roman"/>
          <w:sz w:val="28"/>
          <w:szCs w:val="28"/>
          <w:highlight w:val="white"/>
          <w:lang w:val="uk-UA"/>
        </w:rPr>
        <w:t xml:space="preserve">уповноважував </w:t>
      </w:r>
      <w:r w:rsidR="002D2E9E">
        <w:rPr>
          <w:rFonts w:ascii="Times New Roman" w:eastAsia="Times New Roman" w:hAnsi="Times New Roman" w:cs="Times New Roman"/>
          <w:sz w:val="28"/>
          <w:szCs w:val="28"/>
          <w:highlight w:val="white"/>
          <w:lang w:val="uk-UA"/>
        </w:rPr>
        <w:t>ОСОБА2</w:t>
      </w:r>
      <w:r w:rsidRPr="003D7F12">
        <w:rPr>
          <w:rFonts w:ascii="Times New Roman" w:eastAsia="Times New Roman" w:hAnsi="Times New Roman" w:cs="Times New Roman"/>
          <w:sz w:val="28"/>
          <w:szCs w:val="28"/>
          <w:highlight w:val="white"/>
          <w:lang w:val="uk-UA"/>
        </w:rPr>
        <w:t xml:space="preserve"> відчужувати автомобіль, а лише довіряв керувати ним. До того ж</w:t>
      </w:r>
      <w:r w:rsidR="001D102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w:t>
      </w:r>
      <w:r w:rsidR="002D2E9E">
        <w:rPr>
          <w:rFonts w:ascii="Times New Roman" w:eastAsia="Times New Roman" w:hAnsi="Times New Roman" w:cs="Times New Roman"/>
          <w:sz w:val="28"/>
          <w:szCs w:val="28"/>
          <w:highlight w:val="white"/>
          <w:lang w:val="uk-UA"/>
        </w:rPr>
        <w:t xml:space="preserve">ОСОБА </w:t>
      </w:r>
      <w:r w:rsidR="00667BCC" w:rsidRPr="000E284F">
        <w:rPr>
          <w:rFonts w:ascii="Times New Roman" w:eastAsia="Times New Roman" w:hAnsi="Times New Roman" w:cs="Times New Roman"/>
          <w:sz w:val="28"/>
          <w:szCs w:val="28"/>
          <w:highlight w:val="white"/>
          <w:lang w:val="uk-UA"/>
        </w:rPr>
        <w:t>помер</w:t>
      </w:r>
      <w:r w:rsidR="002D2E9E">
        <w:rPr>
          <w:rFonts w:ascii="Times New Roman" w:eastAsia="Times New Roman" w:hAnsi="Times New Roman" w:cs="Times New Roman"/>
          <w:sz w:val="28"/>
          <w:szCs w:val="28"/>
          <w:highlight w:val="white"/>
          <w:lang w:val="uk-UA"/>
        </w:rPr>
        <w:t xml:space="preserve"> у ____</w:t>
      </w:r>
      <w:r w:rsidRPr="003D7F12">
        <w:rPr>
          <w:rFonts w:ascii="Times New Roman" w:eastAsia="Times New Roman" w:hAnsi="Times New Roman" w:cs="Times New Roman"/>
          <w:sz w:val="28"/>
          <w:szCs w:val="28"/>
          <w:highlight w:val="white"/>
          <w:lang w:val="uk-UA"/>
        </w:rPr>
        <w:t xml:space="preserve"> році. На неодноразові </w:t>
      </w:r>
      <w:r w:rsidR="00667BCC" w:rsidRPr="000E284F">
        <w:rPr>
          <w:rFonts w:ascii="Times New Roman" w:eastAsia="Times New Roman" w:hAnsi="Times New Roman" w:cs="Times New Roman"/>
          <w:sz w:val="28"/>
          <w:szCs w:val="28"/>
          <w:highlight w:val="white"/>
          <w:lang w:val="uk-UA"/>
        </w:rPr>
        <w:t xml:space="preserve">запитання щодо </w:t>
      </w:r>
      <w:r w:rsidRPr="003D7F12">
        <w:rPr>
          <w:rFonts w:ascii="Times New Roman" w:eastAsia="Times New Roman" w:hAnsi="Times New Roman" w:cs="Times New Roman"/>
          <w:sz w:val="28"/>
          <w:szCs w:val="28"/>
          <w:highlight w:val="white"/>
          <w:lang w:val="uk-UA"/>
        </w:rPr>
        <w:t xml:space="preserve">уточнення правових підстав відчуження автомобіля, який належав іншій особі, суддею чітких відповідей надано не було, отже, не пояснено джерел </w:t>
      </w:r>
      <w:r w:rsidR="00667BCC" w:rsidRPr="000E284F">
        <w:rPr>
          <w:rFonts w:ascii="Times New Roman" w:eastAsia="Times New Roman" w:hAnsi="Times New Roman" w:cs="Times New Roman"/>
          <w:sz w:val="28"/>
          <w:szCs w:val="28"/>
          <w:highlight w:val="white"/>
          <w:lang w:val="uk-UA"/>
        </w:rPr>
        <w:t xml:space="preserve">походження коштів для </w:t>
      </w:r>
      <w:r w:rsidRPr="003D7F12">
        <w:rPr>
          <w:rFonts w:ascii="Times New Roman" w:eastAsia="Times New Roman" w:hAnsi="Times New Roman" w:cs="Times New Roman"/>
          <w:sz w:val="28"/>
          <w:szCs w:val="28"/>
          <w:highlight w:val="white"/>
          <w:lang w:val="uk-UA"/>
        </w:rPr>
        <w:t xml:space="preserve">набуття автомобіля </w:t>
      </w:r>
      <w:r w:rsidR="00667BCC" w:rsidRPr="000E284F">
        <w:rPr>
          <w:rFonts w:ascii="Times New Roman" w:eastAsia="Times New Roman" w:hAnsi="Times New Roman" w:cs="Times New Roman"/>
          <w:sz w:val="28"/>
          <w:szCs w:val="28"/>
          <w:highlight w:val="white"/>
          <w:lang w:val="uk-UA"/>
        </w:rPr>
        <w:t xml:space="preserve">марки </w:t>
      </w:r>
      <w:r w:rsidR="00AB371A"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Mercedes-Benz</w:t>
      </w:r>
      <w:r w:rsidR="00AB371A"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2012</w:t>
      </w:r>
      <w:r w:rsidR="00700CE9"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року випуску.</w:t>
      </w:r>
    </w:p>
    <w:p w14:paraId="1E5E6C2A" w14:textId="66074AA1"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Під час розгляду цього питання у Вищій раді правосуддя суддя продовжив надавати суперечливі пояснення щодо джерел походження коштів для придбання автомобіля </w:t>
      </w:r>
      <w:r w:rsidR="00AB371A" w:rsidRPr="000E284F">
        <w:rPr>
          <w:rFonts w:ascii="Times New Roman" w:eastAsia="Times New Roman" w:hAnsi="Times New Roman" w:cs="Times New Roman"/>
          <w:sz w:val="28"/>
          <w:szCs w:val="28"/>
          <w:highlight w:val="white"/>
          <w:lang w:val="uk-UA"/>
        </w:rPr>
        <w:t>марки «</w:t>
      </w:r>
      <w:r w:rsidRPr="003D7F12">
        <w:rPr>
          <w:rFonts w:ascii="Times New Roman" w:eastAsia="Times New Roman" w:hAnsi="Times New Roman" w:cs="Times New Roman"/>
          <w:sz w:val="28"/>
          <w:szCs w:val="28"/>
          <w:highlight w:val="white"/>
          <w:lang w:val="uk-UA"/>
        </w:rPr>
        <w:t>Mercedes-Benz</w:t>
      </w:r>
      <w:r w:rsidR="00AB371A"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та обставин продажу автомобіля </w:t>
      </w:r>
      <w:r w:rsidR="00AB371A" w:rsidRPr="000E284F">
        <w:rPr>
          <w:rFonts w:ascii="Times New Roman" w:eastAsia="Times New Roman" w:hAnsi="Times New Roman" w:cs="Times New Roman"/>
          <w:sz w:val="28"/>
          <w:szCs w:val="28"/>
          <w:highlight w:val="white"/>
          <w:lang w:val="uk-UA"/>
        </w:rPr>
        <w:t>марки «</w:t>
      </w:r>
      <w:r w:rsidRPr="003D7F12">
        <w:rPr>
          <w:rFonts w:ascii="Times New Roman" w:eastAsia="Times New Roman" w:hAnsi="Times New Roman" w:cs="Times New Roman"/>
          <w:sz w:val="28"/>
          <w:szCs w:val="28"/>
          <w:highlight w:val="white"/>
          <w:lang w:val="uk-UA"/>
        </w:rPr>
        <w:t>Range Rover</w:t>
      </w:r>
      <w:r w:rsidR="00AB371A"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Зокрема</w:t>
      </w:r>
      <w:r w:rsidR="00AB371A"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у письмових поясненнях від</w:t>
      </w:r>
      <w:r w:rsidR="00425D7C">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4</w:t>
      </w:r>
      <w:r w:rsidR="00425D7C">
        <w:rPr>
          <w:rFonts w:ascii="Times New Roman" w:eastAsia="Times New Roman" w:hAnsi="Times New Roman" w:cs="Times New Roman"/>
          <w:sz w:val="28"/>
          <w:szCs w:val="28"/>
          <w:highlight w:val="white"/>
          <w:lang w:val="uk-UA"/>
        </w:rPr>
        <w:t> </w:t>
      </w:r>
      <w:r w:rsidR="00AB371A" w:rsidRPr="000E284F">
        <w:rPr>
          <w:rFonts w:ascii="Times New Roman" w:eastAsia="Times New Roman" w:hAnsi="Times New Roman" w:cs="Times New Roman"/>
          <w:sz w:val="28"/>
          <w:szCs w:val="28"/>
          <w:highlight w:val="white"/>
          <w:lang w:val="uk-UA"/>
        </w:rPr>
        <w:t xml:space="preserve">серпня </w:t>
      </w:r>
      <w:r w:rsidRPr="003D7F12">
        <w:rPr>
          <w:rFonts w:ascii="Times New Roman" w:eastAsia="Times New Roman" w:hAnsi="Times New Roman" w:cs="Times New Roman"/>
          <w:sz w:val="28"/>
          <w:szCs w:val="28"/>
          <w:highlight w:val="white"/>
          <w:lang w:val="uk-UA"/>
        </w:rPr>
        <w:t>2023</w:t>
      </w:r>
      <w:r w:rsidR="00AB371A" w:rsidRPr="000E284F">
        <w:rPr>
          <w:rFonts w:ascii="Times New Roman" w:eastAsia="Times New Roman" w:hAnsi="Times New Roman" w:cs="Times New Roman"/>
          <w:sz w:val="28"/>
          <w:szCs w:val="28"/>
          <w:highlight w:val="white"/>
          <w:lang w:val="uk-UA"/>
        </w:rPr>
        <w:t xml:space="preserve"> року</w:t>
      </w:r>
      <w:r w:rsidRPr="003D7F12">
        <w:rPr>
          <w:rFonts w:ascii="Times New Roman" w:eastAsia="Times New Roman" w:hAnsi="Times New Roman" w:cs="Times New Roman"/>
          <w:sz w:val="28"/>
          <w:szCs w:val="28"/>
          <w:highlight w:val="white"/>
          <w:lang w:val="uk-UA"/>
        </w:rPr>
        <w:t xml:space="preserve"> представник судді Лепехи </w:t>
      </w:r>
      <w:r w:rsidR="00034147" w:rsidRPr="000E284F">
        <w:rPr>
          <w:rFonts w:ascii="Times New Roman" w:eastAsia="Times New Roman" w:hAnsi="Times New Roman" w:cs="Times New Roman"/>
          <w:sz w:val="28"/>
          <w:szCs w:val="28"/>
          <w:highlight w:val="white"/>
          <w:lang w:val="uk-UA"/>
        </w:rPr>
        <w:t>Г.А.</w:t>
      </w:r>
      <w:r w:rsidRPr="003D7F12">
        <w:rPr>
          <w:rFonts w:ascii="Times New Roman" w:eastAsia="Times New Roman" w:hAnsi="Times New Roman" w:cs="Times New Roman"/>
          <w:sz w:val="28"/>
          <w:szCs w:val="28"/>
          <w:highlight w:val="white"/>
          <w:lang w:val="uk-UA"/>
        </w:rPr>
        <w:t xml:space="preserve"> повідомив, що власником цього автомобіля був його син </w:t>
      </w:r>
      <w:r w:rsidR="002472B3">
        <w:rPr>
          <w:rFonts w:ascii="Times New Roman" w:eastAsia="Times New Roman" w:hAnsi="Times New Roman" w:cs="Times New Roman"/>
          <w:sz w:val="28"/>
          <w:szCs w:val="28"/>
          <w:highlight w:val="white"/>
          <w:lang w:val="uk-UA"/>
        </w:rPr>
        <w:t>ОСОБА2</w:t>
      </w:r>
      <w:r w:rsidRPr="003D7F12">
        <w:rPr>
          <w:rFonts w:ascii="Times New Roman" w:eastAsia="Times New Roman" w:hAnsi="Times New Roman" w:cs="Times New Roman"/>
          <w:sz w:val="28"/>
          <w:szCs w:val="28"/>
          <w:highlight w:val="white"/>
          <w:lang w:val="uk-UA"/>
        </w:rPr>
        <w:t xml:space="preserve"> і саме він здійснював продаж цього автомобіля у 2013</w:t>
      </w:r>
      <w:r w:rsidR="00AB371A"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році. Водночас це суперечить попереднім поясненням судді та наданим документам, відповідно до яких син не був власником майна, а продаж автомобіля здійснювала колишня дружина судді </w:t>
      </w:r>
      <w:r w:rsidR="002472B3">
        <w:rPr>
          <w:rFonts w:ascii="Times New Roman" w:eastAsia="Times New Roman" w:hAnsi="Times New Roman" w:cs="Times New Roman"/>
          <w:sz w:val="28"/>
          <w:szCs w:val="28"/>
          <w:highlight w:val="white"/>
          <w:lang w:val="uk-UA"/>
        </w:rPr>
        <w:t>ОСОБА4</w:t>
      </w:r>
      <w:r w:rsidRPr="003D7F12">
        <w:rPr>
          <w:rFonts w:ascii="Times New Roman" w:eastAsia="Times New Roman" w:hAnsi="Times New Roman" w:cs="Times New Roman"/>
          <w:sz w:val="28"/>
          <w:szCs w:val="28"/>
          <w:highlight w:val="white"/>
          <w:lang w:val="uk-UA"/>
        </w:rPr>
        <w:t xml:space="preserve"> на підставі довіреності. Під час засідання Вищої ради правосуддя 8</w:t>
      </w:r>
      <w:r w:rsidR="00AB371A" w:rsidRPr="000E284F">
        <w:rPr>
          <w:rFonts w:ascii="Times New Roman" w:eastAsia="Times New Roman" w:hAnsi="Times New Roman" w:cs="Times New Roman"/>
          <w:sz w:val="28"/>
          <w:szCs w:val="28"/>
          <w:highlight w:val="white"/>
          <w:lang w:val="uk-UA"/>
        </w:rPr>
        <w:t xml:space="preserve"> серпня </w:t>
      </w:r>
      <w:r w:rsidRPr="003D7F12">
        <w:rPr>
          <w:rFonts w:ascii="Times New Roman" w:eastAsia="Times New Roman" w:hAnsi="Times New Roman" w:cs="Times New Roman"/>
          <w:sz w:val="28"/>
          <w:szCs w:val="28"/>
          <w:highlight w:val="white"/>
          <w:lang w:val="uk-UA"/>
        </w:rPr>
        <w:t>2023</w:t>
      </w:r>
      <w:r w:rsidR="00AB371A" w:rsidRPr="000E284F">
        <w:rPr>
          <w:rFonts w:ascii="Times New Roman" w:eastAsia="Times New Roman" w:hAnsi="Times New Roman" w:cs="Times New Roman"/>
          <w:sz w:val="28"/>
          <w:szCs w:val="28"/>
          <w:highlight w:val="white"/>
          <w:lang w:val="uk-UA"/>
        </w:rPr>
        <w:t xml:space="preserve"> року</w:t>
      </w:r>
      <w:r w:rsidRPr="003D7F12">
        <w:rPr>
          <w:rFonts w:ascii="Times New Roman" w:eastAsia="Times New Roman" w:hAnsi="Times New Roman" w:cs="Times New Roman"/>
          <w:sz w:val="28"/>
          <w:szCs w:val="28"/>
          <w:highlight w:val="white"/>
          <w:lang w:val="uk-UA"/>
        </w:rPr>
        <w:t xml:space="preserve"> представник судді не надав відповіді на неодноразові </w:t>
      </w:r>
      <w:r w:rsidR="00667BCC" w:rsidRPr="000E284F">
        <w:rPr>
          <w:rFonts w:ascii="Times New Roman" w:eastAsia="Times New Roman" w:hAnsi="Times New Roman" w:cs="Times New Roman"/>
          <w:sz w:val="28"/>
          <w:szCs w:val="28"/>
          <w:highlight w:val="white"/>
          <w:lang w:val="uk-UA"/>
        </w:rPr>
        <w:t>за</w:t>
      </w:r>
      <w:r w:rsidRPr="003D7F12">
        <w:rPr>
          <w:rFonts w:ascii="Times New Roman" w:eastAsia="Times New Roman" w:hAnsi="Times New Roman" w:cs="Times New Roman"/>
          <w:sz w:val="28"/>
          <w:szCs w:val="28"/>
          <w:highlight w:val="white"/>
          <w:lang w:val="uk-UA"/>
        </w:rPr>
        <w:t xml:space="preserve">питання членів </w:t>
      </w:r>
      <w:r w:rsidR="00AB371A" w:rsidRPr="000E284F">
        <w:rPr>
          <w:rFonts w:ascii="Times New Roman" w:eastAsia="Times New Roman" w:hAnsi="Times New Roman" w:cs="Times New Roman"/>
          <w:sz w:val="28"/>
          <w:szCs w:val="28"/>
          <w:highlight w:val="white"/>
          <w:lang w:val="uk-UA"/>
        </w:rPr>
        <w:t>Вищої ради правосуддя,</w:t>
      </w:r>
      <w:r w:rsidR="00AB371A"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хто був власником автомобіля на момент його продажу.</w:t>
      </w:r>
    </w:p>
    <w:p w14:paraId="1E5E6C2B" w14:textId="3F38EE6F"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Наявні </w:t>
      </w:r>
      <w:r w:rsidR="00AB371A"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суддівському досьє документи та усні пояснення судді свідчать, що власником автомобіля</w:t>
      </w:r>
      <w:r w:rsidR="00AB371A" w:rsidRPr="000E284F">
        <w:rPr>
          <w:rFonts w:ascii="Times New Roman" w:eastAsia="Times New Roman" w:hAnsi="Times New Roman" w:cs="Times New Roman"/>
          <w:sz w:val="28"/>
          <w:szCs w:val="28"/>
          <w:highlight w:val="white"/>
          <w:lang w:val="uk-UA"/>
        </w:rPr>
        <w:t xml:space="preserve"> марки</w:t>
      </w:r>
      <w:r w:rsidRPr="003D7F12">
        <w:rPr>
          <w:rFonts w:ascii="Times New Roman" w:eastAsia="Times New Roman" w:hAnsi="Times New Roman" w:cs="Times New Roman"/>
          <w:sz w:val="28"/>
          <w:szCs w:val="28"/>
          <w:highlight w:val="white"/>
          <w:lang w:val="uk-UA"/>
        </w:rPr>
        <w:t xml:space="preserve"> </w:t>
      </w:r>
      <w:r w:rsidR="00AB371A"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Range Rover</w:t>
      </w:r>
      <w:r w:rsidR="00AB371A"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був батько судді, який помер у серпні 2008 року. Відповідно до ст</w:t>
      </w:r>
      <w:r w:rsidR="00AB371A" w:rsidRPr="000E284F">
        <w:rPr>
          <w:rFonts w:ascii="Times New Roman" w:eastAsia="Times New Roman" w:hAnsi="Times New Roman" w:cs="Times New Roman"/>
          <w:sz w:val="28"/>
          <w:szCs w:val="28"/>
          <w:highlight w:val="white"/>
          <w:lang w:val="uk-UA"/>
        </w:rPr>
        <w:t>атті</w:t>
      </w:r>
      <w:r w:rsidRPr="003D7F12">
        <w:rPr>
          <w:rFonts w:ascii="Times New Roman" w:eastAsia="Times New Roman" w:hAnsi="Times New Roman" w:cs="Times New Roman"/>
          <w:sz w:val="28"/>
          <w:szCs w:val="28"/>
          <w:highlight w:val="white"/>
          <w:lang w:val="uk-UA"/>
        </w:rPr>
        <w:t xml:space="preserve"> 248 Цивільного кодексу </w:t>
      </w:r>
      <w:r w:rsidR="00AB371A" w:rsidRPr="000E284F">
        <w:rPr>
          <w:rFonts w:ascii="Times New Roman" w:eastAsia="Times New Roman" w:hAnsi="Times New Roman" w:cs="Times New Roman"/>
          <w:sz w:val="28"/>
          <w:szCs w:val="28"/>
          <w:highlight w:val="white"/>
          <w:lang w:val="uk-UA"/>
        </w:rPr>
        <w:t xml:space="preserve">України </w:t>
      </w:r>
      <w:r w:rsidRPr="003D7F12">
        <w:rPr>
          <w:rFonts w:ascii="Times New Roman" w:eastAsia="Times New Roman" w:hAnsi="Times New Roman" w:cs="Times New Roman"/>
          <w:sz w:val="28"/>
          <w:szCs w:val="28"/>
          <w:highlight w:val="white"/>
          <w:lang w:val="uk-UA"/>
        </w:rPr>
        <w:t xml:space="preserve">смерть довірителя призводить до припинення представництва за довіреністю. </w:t>
      </w:r>
      <w:r w:rsidR="00AB371A" w:rsidRPr="000E284F">
        <w:rPr>
          <w:rFonts w:ascii="Times New Roman" w:eastAsia="Times New Roman" w:hAnsi="Times New Roman" w:cs="Times New Roman"/>
          <w:sz w:val="28"/>
          <w:szCs w:val="28"/>
          <w:highlight w:val="white"/>
          <w:lang w:val="uk-UA"/>
        </w:rPr>
        <w:t>Із</w:t>
      </w:r>
      <w:r w:rsidRPr="003D7F12">
        <w:rPr>
          <w:rFonts w:ascii="Times New Roman" w:eastAsia="Times New Roman" w:hAnsi="Times New Roman" w:cs="Times New Roman"/>
          <w:sz w:val="28"/>
          <w:szCs w:val="28"/>
          <w:highlight w:val="white"/>
          <w:lang w:val="uk-UA"/>
        </w:rPr>
        <w:t xml:space="preserve"> цього випливає, що продати автомобіль на підставі довіреності через 5 років після смерті власника було неможливо. Це міг зробити лише спадкоємець, який належно оформив право власності на спадкове майно. З пояснень судді випливає, що ні син, ні колишня дружина судді не були спадкоємцями і не могли вчиняти будь-які правочини щодо спадкового майна.</w:t>
      </w:r>
    </w:p>
    <w:p w14:paraId="24500B42" w14:textId="1060E08A" w:rsidR="00667BCC" w:rsidRPr="000E284F"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Відповідно до пункту 10 частини сьомої статті 56 Закону </w:t>
      </w:r>
      <w:r w:rsidR="001D102C" w:rsidRPr="000E284F">
        <w:rPr>
          <w:rFonts w:ascii="Times New Roman" w:eastAsia="Times New Roman" w:hAnsi="Times New Roman" w:cs="Times New Roman"/>
          <w:sz w:val="28"/>
          <w:szCs w:val="28"/>
          <w:highlight w:val="white"/>
          <w:lang w:val="uk-UA"/>
        </w:rPr>
        <w:t xml:space="preserve">України «Про судоустрій і статус суддів» </w:t>
      </w:r>
      <w:r w:rsidRPr="003D7F12">
        <w:rPr>
          <w:rFonts w:ascii="Times New Roman" w:eastAsia="Times New Roman" w:hAnsi="Times New Roman" w:cs="Times New Roman"/>
          <w:sz w:val="28"/>
          <w:szCs w:val="28"/>
          <w:highlight w:val="white"/>
          <w:lang w:val="uk-UA"/>
        </w:rPr>
        <w:t>суддя зобов’язаний підтверджувати законність джерела походження майна у зв’язку з проходженням кваліфікаційного оцінювання. Тобто суддя повинен підтвердити не лише джерела походження</w:t>
      </w:r>
      <w:r w:rsidR="00667BCC" w:rsidRPr="000E284F">
        <w:rPr>
          <w:rFonts w:ascii="Times New Roman" w:eastAsia="Times New Roman" w:hAnsi="Times New Roman" w:cs="Times New Roman"/>
          <w:sz w:val="28"/>
          <w:szCs w:val="28"/>
          <w:highlight w:val="white"/>
          <w:lang w:val="uk-UA"/>
        </w:rPr>
        <w:t xml:space="preserve"> майна</w:t>
      </w:r>
      <w:r w:rsidRPr="003D7F12">
        <w:rPr>
          <w:rFonts w:ascii="Times New Roman" w:eastAsia="Times New Roman" w:hAnsi="Times New Roman" w:cs="Times New Roman"/>
          <w:sz w:val="28"/>
          <w:szCs w:val="28"/>
          <w:highlight w:val="white"/>
          <w:lang w:val="uk-UA"/>
        </w:rPr>
        <w:t xml:space="preserve">, а </w:t>
      </w:r>
      <w:r w:rsidR="001D102C" w:rsidRPr="000E284F">
        <w:rPr>
          <w:rFonts w:ascii="Times New Roman" w:eastAsia="Times New Roman" w:hAnsi="Times New Roman" w:cs="Times New Roman"/>
          <w:sz w:val="28"/>
          <w:szCs w:val="28"/>
          <w:highlight w:val="white"/>
          <w:lang w:val="uk-UA"/>
        </w:rPr>
        <w:t>й</w:t>
      </w:r>
      <w:r w:rsidR="001D102C"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їх законність. </w:t>
      </w:r>
    </w:p>
    <w:p w14:paraId="3D53AE3F" w14:textId="77777777" w:rsidR="00CC0BD8" w:rsidRDefault="00F06934" w:rsidP="00CC0BD8">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highlight w:val="white"/>
          <w:lang w:val="uk-UA"/>
        </w:rPr>
        <w:t xml:space="preserve">У </w:t>
      </w:r>
      <w:r w:rsidR="001D102C" w:rsidRPr="003D7F12">
        <w:rPr>
          <w:rFonts w:ascii="Times New Roman" w:eastAsia="Times New Roman" w:hAnsi="Times New Roman" w:cs="Times New Roman"/>
          <w:sz w:val="28"/>
          <w:szCs w:val="28"/>
          <w:highlight w:val="white"/>
          <w:lang w:val="uk-UA"/>
        </w:rPr>
        <w:t>зв’язку</w:t>
      </w:r>
      <w:r w:rsidRPr="003D7F12">
        <w:rPr>
          <w:rFonts w:ascii="Times New Roman" w:eastAsia="Times New Roman" w:hAnsi="Times New Roman" w:cs="Times New Roman"/>
          <w:sz w:val="28"/>
          <w:szCs w:val="28"/>
          <w:highlight w:val="white"/>
          <w:lang w:val="uk-UA"/>
        </w:rPr>
        <w:t xml:space="preserve"> </w:t>
      </w:r>
      <w:r w:rsidR="00667BCC" w:rsidRPr="000E284F">
        <w:rPr>
          <w:rFonts w:ascii="Times New Roman" w:eastAsia="Times New Roman" w:hAnsi="Times New Roman" w:cs="Times New Roman"/>
          <w:sz w:val="28"/>
          <w:szCs w:val="28"/>
          <w:highlight w:val="white"/>
          <w:lang w:val="uk-UA"/>
        </w:rPr>
        <w:t>і</w:t>
      </w:r>
      <w:r w:rsidRPr="003D7F12">
        <w:rPr>
          <w:rFonts w:ascii="Times New Roman" w:eastAsia="Times New Roman" w:hAnsi="Times New Roman" w:cs="Times New Roman"/>
          <w:sz w:val="28"/>
          <w:szCs w:val="28"/>
          <w:highlight w:val="white"/>
          <w:lang w:val="uk-UA"/>
        </w:rPr>
        <w:t xml:space="preserve">з цим не можна вважати </w:t>
      </w:r>
      <w:r w:rsidR="00667BCC" w:rsidRPr="000E284F">
        <w:rPr>
          <w:rFonts w:ascii="Times New Roman" w:eastAsia="Times New Roman" w:hAnsi="Times New Roman" w:cs="Times New Roman"/>
          <w:sz w:val="28"/>
          <w:szCs w:val="28"/>
          <w:highlight w:val="white"/>
          <w:lang w:val="uk-UA"/>
        </w:rPr>
        <w:t xml:space="preserve">такий обов’язок </w:t>
      </w:r>
      <w:r w:rsidRPr="003D7F12">
        <w:rPr>
          <w:rFonts w:ascii="Times New Roman" w:eastAsia="Times New Roman" w:hAnsi="Times New Roman" w:cs="Times New Roman"/>
          <w:sz w:val="28"/>
          <w:szCs w:val="28"/>
          <w:highlight w:val="white"/>
          <w:lang w:val="uk-UA"/>
        </w:rPr>
        <w:t>виконан</w:t>
      </w:r>
      <w:r w:rsidR="00667BCC" w:rsidRPr="000E284F">
        <w:rPr>
          <w:rFonts w:ascii="Times New Roman" w:eastAsia="Times New Roman" w:hAnsi="Times New Roman" w:cs="Times New Roman"/>
          <w:sz w:val="28"/>
          <w:szCs w:val="28"/>
          <w:highlight w:val="white"/>
          <w:lang w:val="uk-UA"/>
        </w:rPr>
        <w:t>им</w:t>
      </w:r>
      <w:r w:rsidRPr="003D7F12">
        <w:rPr>
          <w:rFonts w:ascii="Times New Roman" w:eastAsia="Times New Roman" w:hAnsi="Times New Roman" w:cs="Times New Roman"/>
          <w:sz w:val="28"/>
          <w:szCs w:val="28"/>
          <w:highlight w:val="white"/>
          <w:lang w:val="uk-UA"/>
        </w:rPr>
        <w:t>, якщо спосіб набуття майна очевидно суперечить законодавству. Будь-яких інших документів чи пояснень, які засвідчува</w:t>
      </w:r>
      <w:r w:rsidR="00667BCC" w:rsidRPr="000E284F">
        <w:rPr>
          <w:rFonts w:ascii="Times New Roman" w:eastAsia="Times New Roman" w:hAnsi="Times New Roman" w:cs="Times New Roman"/>
          <w:sz w:val="28"/>
          <w:szCs w:val="28"/>
          <w:highlight w:val="white"/>
          <w:lang w:val="uk-UA"/>
        </w:rPr>
        <w:t>л</w:t>
      </w:r>
      <w:r w:rsidRPr="003D7F12">
        <w:rPr>
          <w:rFonts w:ascii="Times New Roman" w:eastAsia="Times New Roman" w:hAnsi="Times New Roman" w:cs="Times New Roman"/>
          <w:sz w:val="28"/>
          <w:szCs w:val="28"/>
          <w:highlight w:val="white"/>
          <w:lang w:val="uk-UA"/>
        </w:rPr>
        <w:t>и</w:t>
      </w:r>
      <w:r w:rsidR="00667BCC" w:rsidRPr="003D7F12">
        <w:rPr>
          <w:rFonts w:ascii="Times New Roman" w:eastAsia="Times New Roman" w:hAnsi="Times New Roman" w:cs="Times New Roman"/>
          <w:sz w:val="28"/>
          <w:szCs w:val="28"/>
          <w:highlight w:val="white"/>
          <w:lang w:val="uk-UA"/>
        </w:rPr>
        <w:t xml:space="preserve"> б</w:t>
      </w:r>
      <w:r w:rsidR="00667BC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як саме було продано</w:t>
      </w:r>
      <w:r w:rsidR="00667BCC" w:rsidRPr="000E284F">
        <w:rPr>
          <w:rFonts w:ascii="Times New Roman" w:eastAsia="Times New Roman" w:hAnsi="Times New Roman" w:cs="Times New Roman"/>
          <w:sz w:val="28"/>
          <w:szCs w:val="28"/>
          <w:highlight w:val="white"/>
          <w:lang w:val="uk-UA"/>
        </w:rPr>
        <w:t xml:space="preserve"> </w:t>
      </w:r>
      <w:r w:rsidR="00667BCC" w:rsidRPr="003D7F12">
        <w:rPr>
          <w:rFonts w:ascii="Times New Roman" w:eastAsia="Times New Roman" w:hAnsi="Times New Roman" w:cs="Times New Roman"/>
          <w:sz w:val="28"/>
          <w:szCs w:val="28"/>
          <w:highlight w:val="white"/>
          <w:lang w:val="uk-UA"/>
        </w:rPr>
        <w:t>автомобіл</w:t>
      </w:r>
      <w:r w:rsidR="00667BCC" w:rsidRPr="000E284F">
        <w:rPr>
          <w:rFonts w:ascii="Times New Roman" w:eastAsia="Times New Roman" w:hAnsi="Times New Roman" w:cs="Times New Roman"/>
          <w:sz w:val="28"/>
          <w:szCs w:val="28"/>
          <w:highlight w:val="white"/>
          <w:lang w:val="uk-UA"/>
        </w:rPr>
        <w:t>ь</w:t>
      </w:r>
      <w:r w:rsidR="00667BCC" w:rsidRPr="003D7F12">
        <w:rPr>
          <w:rFonts w:ascii="Times New Roman" w:eastAsia="Times New Roman" w:hAnsi="Times New Roman" w:cs="Times New Roman"/>
          <w:sz w:val="28"/>
          <w:szCs w:val="28"/>
          <w:highlight w:val="white"/>
          <w:lang w:val="uk-UA"/>
        </w:rPr>
        <w:t xml:space="preserve"> </w:t>
      </w:r>
      <w:r w:rsidR="00667BCC" w:rsidRPr="000E284F">
        <w:rPr>
          <w:rFonts w:ascii="Times New Roman" w:eastAsia="Times New Roman" w:hAnsi="Times New Roman" w:cs="Times New Roman"/>
          <w:sz w:val="28"/>
          <w:szCs w:val="28"/>
          <w:highlight w:val="white"/>
          <w:lang w:val="uk-UA"/>
        </w:rPr>
        <w:t>марки «</w:t>
      </w:r>
      <w:r w:rsidR="00667BCC" w:rsidRPr="003D7F12">
        <w:rPr>
          <w:rFonts w:ascii="Times New Roman" w:eastAsia="Times New Roman" w:hAnsi="Times New Roman" w:cs="Times New Roman"/>
          <w:sz w:val="28"/>
          <w:szCs w:val="28"/>
          <w:highlight w:val="white"/>
          <w:lang w:val="uk-UA"/>
        </w:rPr>
        <w:t>Range Rover</w:t>
      </w:r>
      <w:r w:rsidR="00667BCC" w:rsidRPr="000E284F">
        <w:rPr>
          <w:rFonts w:ascii="Times New Roman" w:eastAsia="Times New Roman" w:hAnsi="Times New Roman" w:cs="Times New Roman"/>
          <w:sz w:val="28"/>
          <w:szCs w:val="28"/>
          <w:highlight w:val="white"/>
          <w:lang w:val="uk-UA"/>
        </w:rPr>
        <w:t>»</w:t>
      </w:r>
      <w:r w:rsidR="00513A5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і підтверджували законність </w:t>
      </w:r>
      <w:r w:rsidR="00667BCC" w:rsidRPr="000E284F">
        <w:rPr>
          <w:rFonts w:ascii="Times New Roman" w:eastAsia="Times New Roman" w:hAnsi="Times New Roman" w:cs="Times New Roman"/>
          <w:sz w:val="28"/>
          <w:szCs w:val="28"/>
          <w:highlight w:val="white"/>
          <w:lang w:val="uk-UA"/>
        </w:rPr>
        <w:t xml:space="preserve">його </w:t>
      </w:r>
      <w:r w:rsidRPr="003D7F12">
        <w:rPr>
          <w:rFonts w:ascii="Times New Roman" w:eastAsia="Times New Roman" w:hAnsi="Times New Roman" w:cs="Times New Roman"/>
          <w:sz w:val="28"/>
          <w:szCs w:val="28"/>
          <w:highlight w:val="white"/>
          <w:lang w:val="uk-UA"/>
        </w:rPr>
        <w:t>продажу, а отже</w:t>
      </w:r>
      <w:r w:rsidR="001D102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доказів, які б підтверджували законність джерел походження коштів для придбання автомобіля </w:t>
      </w:r>
      <w:r w:rsidR="001D102C" w:rsidRPr="000E284F">
        <w:rPr>
          <w:rFonts w:ascii="Times New Roman" w:eastAsia="Times New Roman" w:hAnsi="Times New Roman" w:cs="Times New Roman"/>
          <w:sz w:val="28"/>
          <w:szCs w:val="28"/>
          <w:highlight w:val="white"/>
          <w:lang w:val="uk-UA"/>
        </w:rPr>
        <w:t>марки «</w:t>
      </w:r>
      <w:r w:rsidRPr="003D7F12">
        <w:rPr>
          <w:rFonts w:ascii="Times New Roman" w:eastAsia="Times New Roman" w:hAnsi="Times New Roman" w:cs="Times New Roman"/>
          <w:sz w:val="28"/>
          <w:szCs w:val="28"/>
          <w:highlight w:val="white"/>
          <w:lang w:val="uk-UA"/>
        </w:rPr>
        <w:t>Mercedes-Benz</w:t>
      </w:r>
      <w:r w:rsidR="001D102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w:t>
      </w:r>
      <w:r w:rsidR="00667BCC" w:rsidRPr="003D7F12">
        <w:rPr>
          <w:rFonts w:ascii="Times New Roman" w:eastAsia="Times New Roman" w:hAnsi="Times New Roman" w:cs="Times New Roman"/>
          <w:sz w:val="28"/>
          <w:szCs w:val="28"/>
          <w:highlight w:val="white"/>
          <w:lang w:val="uk-UA"/>
        </w:rPr>
        <w:t>судд</w:t>
      </w:r>
      <w:r w:rsidR="00667BCC" w:rsidRPr="000E284F">
        <w:rPr>
          <w:rFonts w:ascii="Times New Roman" w:eastAsia="Times New Roman" w:hAnsi="Times New Roman" w:cs="Times New Roman"/>
          <w:sz w:val="28"/>
          <w:szCs w:val="28"/>
          <w:highlight w:val="white"/>
          <w:lang w:val="uk-UA"/>
        </w:rPr>
        <w:t>я</w:t>
      </w:r>
      <w:r w:rsidR="00667BCC"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Лепеха</w:t>
      </w:r>
      <w:r w:rsidR="00667BCC" w:rsidRPr="000E284F">
        <w:rPr>
          <w:rFonts w:ascii="Times New Roman" w:eastAsia="Times New Roman" w:hAnsi="Times New Roman" w:cs="Times New Roman"/>
          <w:sz w:val="28"/>
          <w:szCs w:val="28"/>
          <w:highlight w:val="white"/>
          <w:lang w:val="uk-UA"/>
        </w:rPr>
        <w:t> </w:t>
      </w:r>
      <w:r w:rsidR="00513A5C" w:rsidRPr="000E284F">
        <w:rPr>
          <w:rFonts w:ascii="Times New Roman" w:eastAsia="Times New Roman" w:hAnsi="Times New Roman" w:cs="Times New Roman"/>
          <w:sz w:val="28"/>
          <w:szCs w:val="28"/>
          <w:highlight w:val="white"/>
          <w:lang w:val="uk-UA"/>
        </w:rPr>
        <w:t>Г.А</w:t>
      </w:r>
      <w:r w:rsidRPr="003D7F12">
        <w:rPr>
          <w:rFonts w:ascii="Times New Roman" w:eastAsia="Times New Roman" w:hAnsi="Times New Roman" w:cs="Times New Roman"/>
          <w:sz w:val="28"/>
          <w:szCs w:val="28"/>
          <w:highlight w:val="white"/>
          <w:lang w:val="uk-UA"/>
        </w:rPr>
        <w:t xml:space="preserve">. не надав. </w:t>
      </w:r>
      <w:r w:rsidR="001D102C" w:rsidRPr="000E284F">
        <w:rPr>
          <w:rFonts w:ascii="Times New Roman" w:eastAsia="Times New Roman" w:hAnsi="Times New Roman" w:cs="Times New Roman"/>
          <w:sz w:val="28"/>
          <w:szCs w:val="28"/>
          <w:highlight w:val="white"/>
          <w:lang w:val="uk-UA"/>
        </w:rPr>
        <w:t>Н</w:t>
      </w:r>
      <w:r w:rsidRPr="003D7F12">
        <w:rPr>
          <w:rFonts w:ascii="Times New Roman" w:eastAsia="Times New Roman" w:hAnsi="Times New Roman" w:cs="Times New Roman"/>
          <w:sz w:val="28"/>
          <w:szCs w:val="28"/>
          <w:highlight w:val="white"/>
          <w:lang w:val="uk-UA"/>
        </w:rPr>
        <w:t xml:space="preserve">е </w:t>
      </w:r>
      <w:r w:rsidR="00513A5C" w:rsidRPr="000E284F">
        <w:rPr>
          <w:rFonts w:ascii="Times New Roman" w:eastAsia="Times New Roman" w:hAnsi="Times New Roman" w:cs="Times New Roman"/>
          <w:sz w:val="28"/>
          <w:szCs w:val="28"/>
          <w:highlight w:val="white"/>
          <w:lang w:val="uk-UA"/>
        </w:rPr>
        <w:t xml:space="preserve">надано </w:t>
      </w:r>
      <w:r w:rsidR="001D102C" w:rsidRPr="000E284F">
        <w:rPr>
          <w:rFonts w:ascii="Times New Roman" w:eastAsia="Times New Roman" w:hAnsi="Times New Roman" w:cs="Times New Roman"/>
          <w:sz w:val="28"/>
          <w:szCs w:val="28"/>
          <w:highlight w:val="white"/>
          <w:lang w:val="uk-UA"/>
        </w:rPr>
        <w:t xml:space="preserve">також </w:t>
      </w:r>
      <w:r w:rsidRPr="003D7F12">
        <w:rPr>
          <w:rFonts w:ascii="Times New Roman" w:eastAsia="Times New Roman" w:hAnsi="Times New Roman" w:cs="Times New Roman"/>
          <w:sz w:val="28"/>
          <w:szCs w:val="28"/>
          <w:highlight w:val="white"/>
          <w:lang w:val="uk-UA"/>
        </w:rPr>
        <w:t xml:space="preserve">документів, які підтверджували </w:t>
      </w:r>
      <w:r w:rsidR="00667BCC" w:rsidRPr="003D7F12">
        <w:rPr>
          <w:rFonts w:ascii="Times New Roman" w:eastAsia="Times New Roman" w:hAnsi="Times New Roman" w:cs="Times New Roman"/>
          <w:sz w:val="28"/>
          <w:szCs w:val="28"/>
          <w:highlight w:val="white"/>
          <w:lang w:val="uk-UA"/>
        </w:rPr>
        <w:t xml:space="preserve">б </w:t>
      </w:r>
      <w:r w:rsidRPr="003D7F12">
        <w:rPr>
          <w:rFonts w:ascii="Times New Roman" w:eastAsia="Times New Roman" w:hAnsi="Times New Roman" w:cs="Times New Roman"/>
          <w:sz w:val="28"/>
          <w:szCs w:val="28"/>
          <w:highlight w:val="white"/>
          <w:lang w:val="uk-UA"/>
        </w:rPr>
        <w:t>законність джерел походження автомобіл</w:t>
      </w:r>
      <w:r w:rsidR="001D102C" w:rsidRPr="000E284F">
        <w:rPr>
          <w:rFonts w:ascii="Times New Roman" w:eastAsia="Times New Roman" w:hAnsi="Times New Roman" w:cs="Times New Roman"/>
          <w:sz w:val="28"/>
          <w:szCs w:val="28"/>
          <w:highlight w:val="white"/>
          <w:lang w:val="uk-UA"/>
        </w:rPr>
        <w:t>ів</w:t>
      </w:r>
      <w:r w:rsidRPr="003D7F12">
        <w:rPr>
          <w:rFonts w:ascii="Times New Roman" w:eastAsia="Times New Roman" w:hAnsi="Times New Roman" w:cs="Times New Roman"/>
          <w:sz w:val="28"/>
          <w:szCs w:val="28"/>
          <w:highlight w:val="white"/>
          <w:lang w:val="uk-UA"/>
        </w:rPr>
        <w:t xml:space="preserve"> </w:t>
      </w:r>
      <w:r w:rsidR="001D102C" w:rsidRPr="000E284F">
        <w:rPr>
          <w:rFonts w:ascii="Times New Roman" w:eastAsia="Times New Roman" w:hAnsi="Times New Roman" w:cs="Times New Roman"/>
          <w:sz w:val="28"/>
          <w:szCs w:val="28"/>
          <w:highlight w:val="white"/>
          <w:lang w:val="uk-UA"/>
        </w:rPr>
        <w:t>марок «</w:t>
      </w:r>
      <w:r w:rsidRPr="003D7F12">
        <w:rPr>
          <w:rFonts w:ascii="Times New Roman" w:eastAsia="Times New Roman" w:hAnsi="Times New Roman" w:cs="Times New Roman"/>
          <w:sz w:val="28"/>
          <w:szCs w:val="28"/>
          <w:highlight w:val="white"/>
          <w:lang w:val="uk-UA"/>
        </w:rPr>
        <w:t>Toyota Camry</w:t>
      </w:r>
      <w:r w:rsidR="001D102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та </w:t>
      </w:r>
      <w:r w:rsidR="001D102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Range Rover</w:t>
      </w:r>
      <w:r w:rsidR="001D102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а також суму коштів, яка була отримана від продажу цих автомобілів. На підтвердження </w:t>
      </w:r>
      <w:r w:rsidR="00667BCC" w:rsidRPr="000E284F">
        <w:rPr>
          <w:rFonts w:ascii="Times New Roman" w:eastAsia="Times New Roman" w:hAnsi="Times New Roman" w:cs="Times New Roman"/>
          <w:sz w:val="28"/>
          <w:szCs w:val="28"/>
          <w:highlight w:val="white"/>
          <w:lang w:val="uk-UA"/>
        </w:rPr>
        <w:t xml:space="preserve">розміру </w:t>
      </w:r>
      <w:r w:rsidRPr="003D7F12">
        <w:rPr>
          <w:rFonts w:ascii="Times New Roman" w:eastAsia="Times New Roman" w:hAnsi="Times New Roman" w:cs="Times New Roman"/>
          <w:sz w:val="28"/>
          <w:szCs w:val="28"/>
          <w:highlight w:val="white"/>
          <w:lang w:val="uk-UA"/>
        </w:rPr>
        <w:t>коштів</w:t>
      </w:r>
      <w:r w:rsidR="00667BC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отриманих від продажу автомобілів</w:t>
      </w:r>
      <w:r w:rsidR="00667BC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суддя надав оголошення про ринкову вартість аналогічних автомобілів, водночас у жодних поясненнях не </w:t>
      </w:r>
      <w:r w:rsidR="00667BCC" w:rsidRPr="000E284F">
        <w:rPr>
          <w:rFonts w:ascii="Times New Roman" w:eastAsia="Times New Roman" w:hAnsi="Times New Roman" w:cs="Times New Roman"/>
          <w:sz w:val="28"/>
          <w:szCs w:val="28"/>
          <w:highlight w:val="white"/>
          <w:lang w:val="uk-UA"/>
        </w:rPr>
        <w:t>зазначив</w:t>
      </w:r>
      <w:r w:rsidRPr="003D7F12">
        <w:rPr>
          <w:rFonts w:ascii="Times New Roman" w:eastAsia="Times New Roman" w:hAnsi="Times New Roman" w:cs="Times New Roman"/>
          <w:sz w:val="28"/>
          <w:szCs w:val="28"/>
          <w:highlight w:val="white"/>
          <w:lang w:val="uk-UA"/>
        </w:rPr>
        <w:t xml:space="preserve">, яку суму було вказано </w:t>
      </w:r>
      <w:r w:rsidR="001D102C"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договорах, на підставі яких відчужено </w:t>
      </w:r>
      <w:r w:rsidR="00667BCC" w:rsidRPr="000E284F">
        <w:rPr>
          <w:rFonts w:ascii="Times New Roman" w:eastAsia="Times New Roman" w:hAnsi="Times New Roman" w:cs="Times New Roman"/>
          <w:sz w:val="28"/>
          <w:szCs w:val="28"/>
          <w:highlight w:val="white"/>
          <w:lang w:val="uk-UA"/>
        </w:rPr>
        <w:t xml:space="preserve">автомобілі, </w:t>
      </w:r>
      <w:r w:rsidRPr="003D7F12">
        <w:rPr>
          <w:rFonts w:ascii="Times New Roman" w:eastAsia="Times New Roman" w:hAnsi="Times New Roman" w:cs="Times New Roman"/>
          <w:sz w:val="28"/>
          <w:szCs w:val="28"/>
          <w:highlight w:val="white"/>
          <w:lang w:val="uk-UA"/>
        </w:rPr>
        <w:t>і яку суму було фактично отримано від їх продажу. Оскільки має значення лише законне джерело походження коштів, пояснення</w:t>
      </w:r>
      <w:r w:rsidR="00667BCC" w:rsidRPr="000E284F">
        <w:rPr>
          <w:rFonts w:ascii="Times New Roman" w:eastAsia="Times New Roman" w:hAnsi="Times New Roman" w:cs="Times New Roman"/>
          <w:sz w:val="28"/>
          <w:szCs w:val="28"/>
          <w:highlight w:val="white"/>
          <w:lang w:val="uk-UA"/>
        </w:rPr>
        <w:t xml:space="preserve"> судді</w:t>
      </w:r>
      <w:r w:rsidRPr="003D7F12">
        <w:rPr>
          <w:rFonts w:ascii="Times New Roman" w:eastAsia="Times New Roman" w:hAnsi="Times New Roman" w:cs="Times New Roman"/>
          <w:sz w:val="28"/>
          <w:szCs w:val="28"/>
          <w:highlight w:val="white"/>
          <w:lang w:val="uk-UA"/>
        </w:rPr>
        <w:t xml:space="preserve"> не є достатніми. З огляду на це висновок Комісії, що суддею не пояснено джерел </w:t>
      </w:r>
      <w:r w:rsidR="00667BCC" w:rsidRPr="000E284F">
        <w:rPr>
          <w:rFonts w:ascii="Times New Roman" w:eastAsia="Times New Roman" w:hAnsi="Times New Roman" w:cs="Times New Roman"/>
          <w:sz w:val="28"/>
          <w:szCs w:val="28"/>
          <w:highlight w:val="white"/>
          <w:lang w:val="uk-UA"/>
        </w:rPr>
        <w:t xml:space="preserve">походження коштів для </w:t>
      </w:r>
      <w:r w:rsidRPr="003D7F12">
        <w:rPr>
          <w:rFonts w:ascii="Times New Roman" w:eastAsia="Times New Roman" w:hAnsi="Times New Roman" w:cs="Times New Roman"/>
          <w:sz w:val="28"/>
          <w:szCs w:val="28"/>
          <w:highlight w:val="white"/>
          <w:lang w:val="uk-UA"/>
        </w:rPr>
        <w:t xml:space="preserve">набуття автомобіля </w:t>
      </w:r>
      <w:r w:rsidR="001D102C" w:rsidRPr="000E284F">
        <w:rPr>
          <w:rFonts w:ascii="Times New Roman" w:eastAsia="Times New Roman" w:hAnsi="Times New Roman" w:cs="Times New Roman"/>
          <w:sz w:val="28"/>
          <w:szCs w:val="28"/>
          <w:highlight w:val="white"/>
          <w:lang w:val="uk-UA"/>
        </w:rPr>
        <w:t xml:space="preserve">марки </w:t>
      </w:r>
      <w:r w:rsidR="001D102C" w:rsidRPr="004A568C">
        <w:rPr>
          <w:rFonts w:ascii="Times New Roman" w:eastAsia="Times New Roman" w:hAnsi="Times New Roman" w:cs="Times New Roman"/>
          <w:sz w:val="28"/>
          <w:szCs w:val="28"/>
          <w:lang w:val="uk-UA"/>
        </w:rPr>
        <w:t>«</w:t>
      </w:r>
      <w:r w:rsidRPr="004A568C">
        <w:rPr>
          <w:rFonts w:ascii="Times New Roman" w:eastAsia="Times New Roman" w:hAnsi="Times New Roman" w:cs="Times New Roman"/>
          <w:sz w:val="28"/>
          <w:szCs w:val="28"/>
          <w:lang w:val="uk-UA"/>
        </w:rPr>
        <w:t>Mercedes-Benz</w:t>
      </w:r>
      <w:r w:rsidR="001D102C" w:rsidRPr="004A568C">
        <w:rPr>
          <w:rFonts w:ascii="Times New Roman" w:eastAsia="Times New Roman" w:hAnsi="Times New Roman" w:cs="Times New Roman"/>
          <w:sz w:val="28"/>
          <w:szCs w:val="28"/>
          <w:lang w:val="uk-UA"/>
        </w:rPr>
        <w:t>»,</w:t>
      </w:r>
      <w:r w:rsidRPr="004A568C">
        <w:rPr>
          <w:rFonts w:ascii="Times New Roman" w:eastAsia="Times New Roman" w:hAnsi="Times New Roman" w:cs="Times New Roman"/>
          <w:sz w:val="28"/>
          <w:szCs w:val="28"/>
          <w:lang w:val="uk-UA"/>
        </w:rPr>
        <w:t xml:space="preserve"> 2012 року випуску</w:t>
      </w:r>
      <w:r w:rsidR="001D102C" w:rsidRPr="004A568C">
        <w:rPr>
          <w:rFonts w:ascii="Times New Roman" w:eastAsia="Times New Roman" w:hAnsi="Times New Roman" w:cs="Times New Roman"/>
          <w:sz w:val="28"/>
          <w:szCs w:val="28"/>
          <w:lang w:val="uk-UA"/>
        </w:rPr>
        <w:t>,</w:t>
      </w:r>
      <w:r w:rsidRPr="004A568C">
        <w:rPr>
          <w:rFonts w:ascii="Times New Roman" w:eastAsia="Times New Roman" w:hAnsi="Times New Roman" w:cs="Times New Roman"/>
          <w:sz w:val="28"/>
          <w:szCs w:val="28"/>
          <w:lang w:val="uk-UA"/>
        </w:rPr>
        <w:t xml:space="preserve"> підтвердився  </w:t>
      </w:r>
      <w:r w:rsidR="001D102C" w:rsidRPr="004A568C">
        <w:rPr>
          <w:rFonts w:ascii="Times New Roman" w:eastAsia="Times New Roman" w:hAnsi="Times New Roman" w:cs="Times New Roman"/>
          <w:sz w:val="28"/>
          <w:szCs w:val="28"/>
          <w:lang w:val="uk-UA"/>
        </w:rPr>
        <w:t xml:space="preserve">під час </w:t>
      </w:r>
      <w:r w:rsidRPr="004A568C">
        <w:rPr>
          <w:rFonts w:ascii="Times New Roman" w:eastAsia="Times New Roman" w:hAnsi="Times New Roman" w:cs="Times New Roman"/>
          <w:sz w:val="28"/>
          <w:szCs w:val="28"/>
          <w:lang w:val="uk-UA"/>
        </w:rPr>
        <w:t>розгляд</w:t>
      </w:r>
      <w:r w:rsidR="001D102C" w:rsidRPr="004A568C">
        <w:rPr>
          <w:rFonts w:ascii="Times New Roman" w:eastAsia="Times New Roman" w:hAnsi="Times New Roman" w:cs="Times New Roman"/>
          <w:sz w:val="28"/>
          <w:szCs w:val="28"/>
          <w:lang w:val="uk-UA"/>
        </w:rPr>
        <w:t>у</w:t>
      </w:r>
      <w:r w:rsidRPr="004A568C">
        <w:rPr>
          <w:rFonts w:ascii="Times New Roman" w:eastAsia="Times New Roman" w:hAnsi="Times New Roman" w:cs="Times New Roman"/>
          <w:sz w:val="28"/>
          <w:szCs w:val="28"/>
          <w:lang w:val="uk-UA"/>
        </w:rPr>
        <w:t xml:space="preserve"> цього питання у Вищій раді правосуддя.</w:t>
      </w:r>
    </w:p>
    <w:p w14:paraId="42E3543D" w14:textId="55000D6F" w:rsidR="00CC0BD8" w:rsidRDefault="00A67617" w:rsidP="00CC0BD8">
      <w:pPr>
        <w:spacing w:line="240" w:lineRule="auto"/>
        <w:ind w:firstLine="566"/>
        <w:jc w:val="both"/>
        <w:rPr>
          <w:rFonts w:ascii="Times New Roman" w:eastAsia="Times New Roman" w:hAnsi="Times New Roman" w:cs="Times New Roman"/>
          <w:sz w:val="28"/>
          <w:szCs w:val="28"/>
          <w:lang w:val="uk-UA"/>
        </w:rPr>
      </w:pPr>
      <w:r w:rsidRPr="004A568C">
        <w:rPr>
          <w:rFonts w:ascii="Times New Roman" w:eastAsia="Times New Roman" w:hAnsi="Times New Roman" w:cs="Times New Roman"/>
          <w:sz w:val="28"/>
          <w:szCs w:val="28"/>
          <w:lang w:val="uk-UA"/>
        </w:rPr>
        <w:t xml:space="preserve">У додаткових поясненнях від 22 листопада 2023 року суддя стверджує, що </w:t>
      </w:r>
      <w:r w:rsidR="00A84177">
        <w:rPr>
          <w:rFonts w:ascii="Times New Roman" w:eastAsia="Times New Roman" w:hAnsi="Times New Roman" w:cs="Times New Roman"/>
          <w:sz w:val="28"/>
          <w:szCs w:val="28"/>
          <w:lang w:val="uk-UA"/>
        </w:rPr>
        <w:t>і</w:t>
      </w:r>
      <w:r w:rsidRPr="004A568C">
        <w:rPr>
          <w:rFonts w:ascii="Times New Roman" w:eastAsia="Times New Roman" w:hAnsi="Times New Roman" w:cs="Times New Roman"/>
          <w:sz w:val="28"/>
          <w:szCs w:val="28"/>
          <w:lang w:val="uk-UA"/>
        </w:rPr>
        <w:t xml:space="preserve">з 2009 року його син </w:t>
      </w:r>
      <w:r w:rsidR="002472B3">
        <w:rPr>
          <w:rFonts w:ascii="Times New Roman" w:eastAsia="Times New Roman" w:hAnsi="Times New Roman" w:cs="Times New Roman"/>
          <w:sz w:val="28"/>
          <w:szCs w:val="28"/>
          <w:lang w:val="uk-UA"/>
        </w:rPr>
        <w:t>ОСОБА2</w:t>
      </w:r>
      <w:r w:rsidRPr="004A568C">
        <w:rPr>
          <w:rFonts w:ascii="Times New Roman" w:eastAsia="Times New Roman" w:hAnsi="Times New Roman" w:cs="Times New Roman"/>
          <w:sz w:val="28"/>
          <w:szCs w:val="28"/>
          <w:lang w:val="uk-UA"/>
        </w:rPr>
        <w:t xml:space="preserve"> проживає окремо, тому не є членом його сім’ї, його доходи не підлягають фінансовому контролю. На переконання Вищої ради правосуддя</w:t>
      </w:r>
      <w:r w:rsidR="0083341D" w:rsidRPr="004A568C">
        <w:rPr>
          <w:rFonts w:ascii="Times New Roman" w:eastAsia="Times New Roman" w:hAnsi="Times New Roman" w:cs="Times New Roman"/>
          <w:sz w:val="28"/>
          <w:szCs w:val="28"/>
          <w:lang w:val="uk-UA"/>
        </w:rPr>
        <w:t>,</w:t>
      </w:r>
      <w:r w:rsidRPr="004A568C">
        <w:rPr>
          <w:rFonts w:ascii="Times New Roman" w:eastAsia="Times New Roman" w:hAnsi="Times New Roman" w:cs="Times New Roman"/>
          <w:sz w:val="28"/>
          <w:szCs w:val="28"/>
          <w:lang w:val="uk-UA"/>
        </w:rPr>
        <w:t xml:space="preserve"> вказані обставини не </w:t>
      </w:r>
      <w:r w:rsidR="00003692">
        <w:rPr>
          <w:rFonts w:ascii="Times New Roman" w:eastAsia="Times New Roman" w:hAnsi="Times New Roman" w:cs="Times New Roman"/>
          <w:sz w:val="28"/>
          <w:szCs w:val="28"/>
          <w:lang w:val="uk-UA"/>
        </w:rPr>
        <w:t>спростовують</w:t>
      </w:r>
      <w:r w:rsidRPr="004A568C">
        <w:rPr>
          <w:rFonts w:ascii="Times New Roman" w:eastAsia="Times New Roman" w:hAnsi="Times New Roman" w:cs="Times New Roman"/>
          <w:sz w:val="28"/>
          <w:szCs w:val="28"/>
          <w:lang w:val="uk-UA"/>
        </w:rPr>
        <w:t xml:space="preserve"> зроблен</w:t>
      </w:r>
      <w:r w:rsidR="00003692">
        <w:rPr>
          <w:rFonts w:ascii="Times New Roman" w:eastAsia="Times New Roman" w:hAnsi="Times New Roman" w:cs="Times New Roman"/>
          <w:sz w:val="28"/>
          <w:szCs w:val="28"/>
          <w:lang w:val="uk-UA"/>
        </w:rPr>
        <w:t>их</w:t>
      </w:r>
      <w:r w:rsidRPr="004A568C">
        <w:rPr>
          <w:rFonts w:ascii="Times New Roman" w:eastAsia="Times New Roman" w:hAnsi="Times New Roman" w:cs="Times New Roman"/>
          <w:sz w:val="28"/>
          <w:szCs w:val="28"/>
          <w:lang w:val="uk-UA"/>
        </w:rPr>
        <w:t xml:space="preserve"> висновк</w:t>
      </w:r>
      <w:r w:rsidR="00003692">
        <w:rPr>
          <w:rFonts w:ascii="Times New Roman" w:eastAsia="Times New Roman" w:hAnsi="Times New Roman" w:cs="Times New Roman"/>
          <w:sz w:val="28"/>
          <w:szCs w:val="28"/>
          <w:lang w:val="uk-UA"/>
        </w:rPr>
        <w:t>ів</w:t>
      </w:r>
      <w:r w:rsidRPr="004A568C">
        <w:rPr>
          <w:rFonts w:ascii="Times New Roman" w:eastAsia="Times New Roman" w:hAnsi="Times New Roman" w:cs="Times New Roman"/>
          <w:sz w:val="28"/>
          <w:szCs w:val="28"/>
          <w:lang w:val="uk-UA"/>
        </w:rPr>
        <w:t xml:space="preserve">, оскільки </w:t>
      </w:r>
      <w:r w:rsidR="006A4FAC">
        <w:rPr>
          <w:rFonts w:ascii="Times New Roman" w:eastAsia="Times New Roman" w:hAnsi="Times New Roman" w:cs="Times New Roman"/>
          <w:sz w:val="28"/>
          <w:szCs w:val="28"/>
          <w:lang w:val="uk-UA"/>
        </w:rPr>
        <w:t>в</w:t>
      </w:r>
      <w:r w:rsidRPr="004A568C">
        <w:rPr>
          <w:rFonts w:ascii="Times New Roman" w:eastAsia="Times New Roman" w:hAnsi="Times New Roman" w:cs="Times New Roman"/>
          <w:sz w:val="28"/>
          <w:szCs w:val="28"/>
          <w:lang w:val="uk-UA"/>
        </w:rPr>
        <w:t xml:space="preserve"> електронних деклараціях суддя вказував свого сина </w:t>
      </w:r>
      <w:r w:rsidR="006A4FAC">
        <w:rPr>
          <w:rFonts w:ascii="Times New Roman" w:eastAsia="Times New Roman" w:hAnsi="Times New Roman" w:cs="Times New Roman"/>
          <w:sz w:val="28"/>
          <w:szCs w:val="28"/>
          <w:lang w:val="uk-UA"/>
        </w:rPr>
        <w:t xml:space="preserve">як </w:t>
      </w:r>
      <w:r w:rsidRPr="004A568C">
        <w:rPr>
          <w:rFonts w:ascii="Times New Roman" w:eastAsia="Times New Roman" w:hAnsi="Times New Roman" w:cs="Times New Roman"/>
          <w:sz w:val="28"/>
          <w:szCs w:val="28"/>
          <w:lang w:val="uk-UA"/>
        </w:rPr>
        <w:t>член</w:t>
      </w:r>
      <w:r w:rsidR="006A4FAC">
        <w:rPr>
          <w:rFonts w:ascii="Times New Roman" w:eastAsia="Times New Roman" w:hAnsi="Times New Roman" w:cs="Times New Roman"/>
          <w:sz w:val="28"/>
          <w:szCs w:val="28"/>
          <w:lang w:val="uk-UA"/>
        </w:rPr>
        <w:t>а</w:t>
      </w:r>
      <w:r w:rsidRPr="004A568C">
        <w:rPr>
          <w:rFonts w:ascii="Times New Roman" w:eastAsia="Times New Roman" w:hAnsi="Times New Roman" w:cs="Times New Roman"/>
          <w:sz w:val="28"/>
          <w:szCs w:val="28"/>
          <w:lang w:val="uk-UA"/>
        </w:rPr>
        <w:t xml:space="preserve"> сім’ї, а на співбесіді </w:t>
      </w:r>
      <w:r w:rsidR="00230135">
        <w:rPr>
          <w:rFonts w:ascii="Times New Roman" w:eastAsia="Times New Roman" w:hAnsi="Times New Roman" w:cs="Times New Roman"/>
          <w:sz w:val="28"/>
          <w:szCs w:val="28"/>
          <w:lang w:val="uk-UA"/>
        </w:rPr>
        <w:t>в Комісії</w:t>
      </w:r>
      <w:r w:rsidRPr="004A568C">
        <w:rPr>
          <w:rFonts w:ascii="Times New Roman" w:eastAsia="Times New Roman" w:hAnsi="Times New Roman" w:cs="Times New Roman"/>
          <w:sz w:val="28"/>
          <w:szCs w:val="28"/>
          <w:lang w:val="uk-UA"/>
        </w:rPr>
        <w:t xml:space="preserve"> стверджував, що майно синів </w:t>
      </w:r>
      <w:r w:rsidR="00AB4093">
        <w:rPr>
          <w:rFonts w:ascii="Times New Roman" w:eastAsia="Times New Roman" w:hAnsi="Times New Roman" w:cs="Times New Roman"/>
          <w:sz w:val="28"/>
          <w:szCs w:val="28"/>
          <w:lang w:val="uk-UA"/>
        </w:rPr>
        <w:t xml:space="preserve">було </w:t>
      </w:r>
      <w:r w:rsidRPr="004A568C">
        <w:rPr>
          <w:rFonts w:ascii="Times New Roman" w:eastAsia="Times New Roman" w:hAnsi="Times New Roman" w:cs="Times New Roman"/>
          <w:sz w:val="28"/>
          <w:szCs w:val="28"/>
          <w:lang w:val="uk-UA"/>
        </w:rPr>
        <w:t>придба</w:t>
      </w:r>
      <w:r w:rsidR="00AB4093">
        <w:rPr>
          <w:rFonts w:ascii="Times New Roman" w:eastAsia="Times New Roman" w:hAnsi="Times New Roman" w:cs="Times New Roman"/>
          <w:sz w:val="28"/>
          <w:szCs w:val="28"/>
          <w:lang w:val="uk-UA"/>
        </w:rPr>
        <w:t>не</w:t>
      </w:r>
      <w:r w:rsidRPr="004A568C">
        <w:rPr>
          <w:rFonts w:ascii="Times New Roman" w:eastAsia="Times New Roman" w:hAnsi="Times New Roman" w:cs="Times New Roman"/>
          <w:sz w:val="28"/>
          <w:szCs w:val="28"/>
          <w:lang w:val="uk-UA"/>
        </w:rPr>
        <w:t xml:space="preserve">, у тому </w:t>
      </w:r>
      <w:r w:rsidRPr="00CC0BD8">
        <w:rPr>
          <w:rFonts w:ascii="Times New Roman" w:eastAsia="Times New Roman" w:hAnsi="Times New Roman" w:cs="Times New Roman"/>
          <w:sz w:val="28"/>
          <w:szCs w:val="28"/>
          <w:lang w:val="uk-UA"/>
        </w:rPr>
        <w:t>числі</w:t>
      </w:r>
      <w:r w:rsidR="00AB4093">
        <w:rPr>
          <w:rFonts w:ascii="Times New Roman" w:eastAsia="Times New Roman" w:hAnsi="Times New Roman" w:cs="Times New Roman"/>
          <w:sz w:val="28"/>
          <w:szCs w:val="28"/>
          <w:lang w:val="uk-UA"/>
        </w:rPr>
        <w:t>,</w:t>
      </w:r>
      <w:r w:rsidRPr="00CC0BD8">
        <w:rPr>
          <w:rFonts w:ascii="Times New Roman" w:eastAsia="Times New Roman" w:hAnsi="Times New Roman" w:cs="Times New Roman"/>
          <w:sz w:val="28"/>
          <w:szCs w:val="28"/>
          <w:lang w:val="uk-UA"/>
        </w:rPr>
        <w:t xml:space="preserve"> за кошти, належні йому та </w:t>
      </w:r>
      <w:r w:rsidR="00AB4093">
        <w:rPr>
          <w:rFonts w:ascii="Times New Roman" w:eastAsia="Times New Roman" w:hAnsi="Times New Roman" w:cs="Times New Roman"/>
          <w:sz w:val="28"/>
          <w:szCs w:val="28"/>
          <w:lang w:val="uk-UA"/>
        </w:rPr>
        <w:t xml:space="preserve">його </w:t>
      </w:r>
      <w:r w:rsidRPr="00CC0BD8">
        <w:rPr>
          <w:rFonts w:ascii="Times New Roman" w:eastAsia="Times New Roman" w:hAnsi="Times New Roman" w:cs="Times New Roman"/>
          <w:sz w:val="28"/>
          <w:szCs w:val="28"/>
          <w:lang w:val="uk-UA"/>
        </w:rPr>
        <w:t>дружині. З огляду на це їх витрати та відповідність законним доходам також можуть враховуватис</w:t>
      </w:r>
      <w:r w:rsidR="006331CC">
        <w:rPr>
          <w:rFonts w:ascii="Times New Roman" w:eastAsia="Times New Roman" w:hAnsi="Times New Roman" w:cs="Times New Roman"/>
          <w:sz w:val="28"/>
          <w:szCs w:val="28"/>
          <w:lang w:val="uk-UA"/>
        </w:rPr>
        <w:t>я</w:t>
      </w:r>
      <w:r w:rsidRPr="00CC0BD8">
        <w:rPr>
          <w:rFonts w:ascii="Times New Roman" w:eastAsia="Times New Roman" w:hAnsi="Times New Roman" w:cs="Times New Roman"/>
          <w:sz w:val="28"/>
          <w:szCs w:val="28"/>
          <w:lang w:val="uk-UA"/>
        </w:rPr>
        <w:t xml:space="preserve"> при проведенні кваліфікаційного оцінювання судді.</w:t>
      </w:r>
    </w:p>
    <w:p w14:paraId="18CB467B" w14:textId="4D8D673D" w:rsidR="00A67617" w:rsidRPr="00CC0BD8" w:rsidRDefault="00A67617" w:rsidP="00CC0BD8">
      <w:pPr>
        <w:spacing w:line="240" w:lineRule="auto"/>
        <w:ind w:firstLine="566"/>
        <w:jc w:val="both"/>
        <w:rPr>
          <w:rFonts w:ascii="Times New Roman" w:eastAsia="Times New Roman" w:hAnsi="Times New Roman" w:cs="Times New Roman"/>
          <w:sz w:val="28"/>
          <w:szCs w:val="28"/>
          <w:lang w:val="uk-UA"/>
        </w:rPr>
      </w:pPr>
      <w:r w:rsidRPr="00CC0BD8">
        <w:rPr>
          <w:rFonts w:ascii="Times New Roman" w:eastAsia="Times New Roman" w:hAnsi="Times New Roman" w:cs="Times New Roman"/>
          <w:sz w:val="28"/>
          <w:szCs w:val="28"/>
          <w:lang w:val="uk-UA"/>
        </w:rPr>
        <w:t xml:space="preserve">Інші аргументи, </w:t>
      </w:r>
      <w:r w:rsidR="002015DE">
        <w:rPr>
          <w:rFonts w:ascii="Times New Roman" w:eastAsia="Times New Roman" w:hAnsi="Times New Roman" w:cs="Times New Roman"/>
          <w:sz w:val="28"/>
          <w:szCs w:val="28"/>
          <w:lang w:val="uk-UA"/>
        </w:rPr>
        <w:t>наведені в</w:t>
      </w:r>
      <w:r w:rsidRPr="00CC0BD8">
        <w:rPr>
          <w:rFonts w:ascii="Times New Roman" w:eastAsia="Times New Roman" w:hAnsi="Times New Roman" w:cs="Times New Roman"/>
          <w:sz w:val="28"/>
          <w:szCs w:val="28"/>
          <w:lang w:val="uk-UA"/>
        </w:rPr>
        <w:t xml:space="preserve"> цих поясненнях</w:t>
      </w:r>
      <w:r w:rsidR="002015DE">
        <w:rPr>
          <w:rFonts w:ascii="Times New Roman" w:eastAsia="Times New Roman" w:hAnsi="Times New Roman" w:cs="Times New Roman"/>
          <w:sz w:val="28"/>
          <w:szCs w:val="28"/>
          <w:lang w:val="uk-UA"/>
        </w:rPr>
        <w:t>,</w:t>
      </w:r>
      <w:r w:rsidRPr="00CC0BD8">
        <w:rPr>
          <w:rFonts w:ascii="Times New Roman" w:eastAsia="Times New Roman" w:hAnsi="Times New Roman" w:cs="Times New Roman"/>
          <w:sz w:val="28"/>
          <w:szCs w:val="28"/>
          <w:lang w:val="uk-UA"/>
        </w:rPr>
        <w:t xml:space="preserve"> не спростовують висновк</w:t>
      </w:r>
      <w:r w:rsidR="002015DE">
        <w:rPr>
          <w:rFonts w:ascii="Times New Roman" w:eastAsia="Times New Roman" w:hAnsi="Times New Roman" w:cs="Times New Roman"/>
          <w:sz w:val="28"/>
          <w:szCs w:val="28"/>
          <w:lang w:val="uk-UA"/>
        </w:rPr>
        <w:t>ів</w:t>
      </w:r>
      <w:r w:rsidRPr="00CC0BD8">
        <w:rPr>
          <w:rFonts w:ascii="Times New Roman" w:eastAsia="Times New Roman" w:hAnsi="Times New Roman" w:cs="Times New Roman"/>
          <w:sz w:val="28"/>
          <w:szCs w:val="28"/>
          <w:lang w:val="uk-UA"/>
        </w:rPr>
        <w:t xml:space="preserve"> </w:t>
      </w:r>
      <w:r w:rsidR="002015DE">
        <w:rPr>
          <w:rFonts w:ascii="Times New Roman" w:eastAsia="Times New Roman" w:hAnsi="Times New Roman" w:cs="Times New Roman"/>
          <w:sz w:val="28"/>
          <w:szCs w:val="28"/>
          <w:lang w:val="uk-UA"/>
        </w:rPr>
        <w:t>Комісії</w:t>
      </w:r>
      <w:r w:rsidRPr="00CC0BD8">
        <w:rPr>
          <w:rFonts w:ascii="Times New Roman" w:eastAsia="Times New Roman" w:hAnsi="Times New Roman" w:cs="Times New Roman"/>
          <w:sz w:val="28"/>
          <w:szCs w:val="28"/>
          <w:lang w:val="uk-UA"/>
        </w:rPr>
        <w:t xml:space="preserve"> та Вищої ради правосуддя.</w:t>
      </w:r>
    </w:p>
    <w:p w14:paraId="1E5E6C2D" w14:textId="46B64DF7"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CC0BD8">
        <w:rPr>
          <w:rFonts w:ascii="Times New Roman" w:eastAsia="Times New Roman" w:hAnsi="Times New Roman" w:cs="Times New Roman"/>
          <w:sz w:val="28"/>
          <w:szCs w:val="28"/>
          <w:lang w:val="uk-UA"/>
        </w:rPr>
        <w:t>У Бангалорських принципах поведінки суддів зазначено, зокрема</w:t>
      </w:r>
      <w:r w:rsidRPr="003D7F12">
        <w:rPr>
          <w:rFonts w:ascii="Times New Roman" w:eastAsia="Times New Roman" w:hAnsi="Times New Roman" w:cs="Times New Roman"/>
          <w:sz w:val="28"/>
          <w:szCs w:val="28"/>
          <w:highlight w:val="white"/>
          <w:lang w:val="uk-UA"/>
        </w:rPr>
        <w:t>, що постійна увага з боку суспільства покладає на суддю обов’язок прийняти низку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14:paraId="1E5E6C2E" w14:textId="144311C1"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Кодексом суддівської етики на суддів </w:t>
      </w:r>
      <w:r w:rsidR="00513A5C" w:rsidRPr="003D7F12">
        <w:rPr>
          <w:rFonts w:ascii="Times New Roman" w:eastAsia="Times New Roman" w:hAnsi="Times New Roman" w:cs="Times New Roman"/>
          <w:sz w:val="28"/>
          <w:szCs w:val="28"/>
          <w:highlight w:val="white"/>
          <w:lang w:val="uk-UA"/>
        </w:rPr>
        <w:t xml:space="preserve">покладено </w:t>
      </w:r>
      <w:r w:rsidRPr="003D7F12">
        <w:rPr>
          <w:rFonts w:ascii="Times New Roman" w:eastAsia="Times New Roman" w:hAnsi="Times New Roman" w:cs="Times New Roman"/>
          <w:sz w:val="28"/>
          <w:szCs w:val="28"/>
          <w:highlight w:val="white"/>
          <w:lang w:val="uk-UA"/>
        </w:rPr>
        <w:t>обов’язок докладати всіх зусиль до того, щоб, на думку розсудливої, законослухняної та поінформованої людини, їх поведінка була бездоганною (стаття 3).</w:t>
      </w:r>
    </w:p>
    <w:p w14:paraId="1E5E6C2F" w14:textId="6C0CD4D4"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Відповідно до статті 18 Кодексу суддівської етики суддя повинен бути обізнаним про свої майнові інтереси та вживати розумних заходів для того, щоб бути обізнаним про майнові інтереси членів своєї сім</w:t>
      </w:r>
      <w:r w:rsidR="00513A5C"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ї.</w:t>
      </w:r>
    </w:p>
    <w:p w14:paraId="1E5E6C30" w14:textId="20AB43FC"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За змістом роз’яснень, наведених у Коментарі до Кодексу суддівської етики, затверджено</w:t>
      </w:r>
      <w:r w:rsidR="00513A5C" w:rsidRPr="000E284F">
        <w:rPr>
          <w:rFonts w:ascii="Times New Roman" w:eastAsia="Times New Roman" w:hAnsi="Times New Roman" w:cs="Times New Roman"/>
          <w:sz w:val="28"/>
          <w:szCs w:val="28"/>
          <w:highlight w:val="white"/>
          <w:lang w:val="uk-UA"/>
        </w:rPr>
        <w:t>му</w:t>
      </w:r>
      <w:r w:rsidRPr="003D7F12">
        <w:rPr>
          <w:rFonts w:ascii="Times New Roman" w:eastAsia="Times New Roman" w:hAnsi="Times New Roman" w:cs="Times New Roman"/>
          <w:sz w:val="28"/>
          <w:szCs w:val="28"/>
          <w:highlight w:val="white"/>
          <w:lang w:val="uk-UA"/>
        </w:rPr>
        <w:t xml:space="preserve"> рішенням Ради суддів України від 4 лютого 2016</w:t>
      </w:r>
      <w:r w:rsidR="001D102C"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року</w:t>
      </w:r>
      <w:r w:rsidR="000F42DD" w:rsidRPr="000E284F">
        <w:rPr>
          <w:rFonts w:ascii="Times New Roman" w:eastAsia="Times New Roman" w:hAnsi="Times New Roman" w:cs="Times New Roman"/>
          <w:sz w:val="28"/>
          <w:szCs w:val="28"/>
          <w:highlight w:val="white"/>
          <w:lang w:val="uk-UA"/>
        </w:rPr>
        <w:t xml:space="preserve"> </w:t>
      </w:r>
      <w:r w:rsidR="000F42DD" w:rsidRPr="003D7F12">
        <w:rPr>
          <w:rFonts w:ascii="Times New Roman" w:eastAsia="Times New Roman" w:hAnsi="Times New Roman" w:cs="Times New Roman"/>
          <w:sz w:val="28"/>
          <w:szCs w:val="28"/>
          <w:highlight w:val="white"/>
          <w:lang w:val="uk-UA"/>
        </w:rPr>
        <w:t>№</w:t>
      </w:r>
      <w:r w:rsidR="000F42DD" w:rsidRPr="000E284F">
        <w:rPr>
          <w:rFonts w:ascii="Times New Roman" w:eastAsia="Times New Roman" w:hAnsi="Times New Roman" w:cs="Times New Roman"/>
          <w:sz w:val="28"/>
          <w:szCs w:val="28"/>
          <w:highlight w:val="white"/>
          <w:lang w:val="uk-UA"/>
        </w:rPr>
        <w:t> </w:t>
      </w:r>
      <w:r w:rsidR="000F42DD" w:rsidRPr="003D7F12">
        <w:rPr>
          <w:rFonts w:ascii="Times New Roman" w:eastAsia="Times New Roman" w:hAnsi="Times New Roman" w:cs="Times New Roman"/>
          <w:sz w:val="28"/>
          <w:szCs w:val="28"/>
          <w:highlight w:val="white"/>
          <w:lang w:val="uk-UA"/>
        </w:rPr>
        <w:t>1</w:t>
      </w:r>
      <w:r w:rsidRPr="003D7F12">
        <w:rPr>
          <w:rFonts w:ascii="Times New Roman" w:eastAsia="Times New Roman" w:hAnsi="Times New Roman" w:cs="Times New Roman"/>
          <w:sz w:val="28"/>
          <w:szCs w:val="28"/>
          <w:highlight w:val="white"/>
          <w:lang w:val="uk-UA"/>
        </w:rPr>
        <w:t>, доброчесна поведінка судді має торкатися всіх сфер його життя, зокрема і матеріальної (майнової) сфери. Обов’язок судді бути поінформованим про матеріальні інтереси тісно пов’язаний з його законодавчо закріпленим податковим і антикорупційним обов’язком зазначити у декларації відомості про доходи, наявне майно та зобов’язання фінансового характеру</w:t>
      </w:r>
      <w:r w:rsidR="00513A5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як сво</w:t>
      </w:r>
      <w:r w:rsidR="00513A5C" w:rsidRPr="000E284F">
        <w:rPr>
          <w:rFonts w:ascii="Times New Roman" w:eastAsia="Times New Roman" w:hAnsi="Times New Roman" w:cs="Times New Roman"/>
          <w:sz w:val="28"/>
          <w:szCs w:val="28"/>
          <w:highlight w:val="white"/>
          <w:lang w:val="uk-UA"/>
        </w:rPr>
        <w:t>ї</w:t>
      </w:r>
      <w:r w:rsidRPr="003D7F12">
        <w:rPr>
          <w:rFonts w:ascii="Times New Roman" w:eastAsia="Times New Roman" w:hAnsi="Times New Roman" w:cs="Times New Roman"/>
          <w:sz w:val="28"/>
          <w:szCs w:val="28"/>
          <w:highlight w:val="white"/>
          <w:lang w:val="uk-UA"/>
        </w:rPr>
        <w:t>, так і членів сім’ї.</w:t>
      </w:r>
    </w:p>
    <w:p w14:paraId="1E5E6C31" w14:textId="3573C8AE"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Пояснення судді вочевидь не відповідають цим вимогам, а окремі дії, зокрема безпідставне незазначення інформації про грошові активи членів сім</w:t>
      </w:r>
      <w:r w:rsidR="00513A5C"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ї</w:t>
      </w:r>
      <w:r w:rsidR="00513A5C"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свідчать, </w:t>
      </w:r>
      <w:r w:rsidR="00051AE6">
        <w:rPr>
          <w:rFonts w:ascii="Times New Roman" w:eastAsia="Times New Roman" w:hAnsi="Times New Roman" w:cs="Times New Roman"/>
          <w:sz w:val="28"/>
          <w:szCs w:val="28"/>
          <w:highlight w:val="white"/>
          <w:lang w:val="uk-UA"/>
        </w:rPr>
        <w:t>щонайменше</w:t>
      </w:r>
      <w:r w:rsidRPr="003D7F12">
        <w:rPr>
          <w:rFonts w:ascii="Times New Roman" w:eastAsia="Times New Roman" w:hAnsi="Times New Roman" w:cs="Times New Roman"/>
          <w:sz w:val="28"/>
          <w:szCs w:val="28"/>
          <w:highlight w:val="white"/>
          <w:lang w:val="uk-UA"/>
        </w:rPr>
        <w:t>, про халатне ставлення до правил декларування.</w:t>
      </w:r>
    </w:p>
    <w:p w14:paraId="1E5E6C32" w14:textId="70BFA536"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Вища рада правосуддя також керується висновками Європейського суду з прав людини, зробленими </w:t>
      </w:r>
      <w:r w:rsidR="00513A5C" w:rsidRPr="000E284F">
        <w:rPr>
          <w:rFonts w:ascii="Times New Roman" w:eastAsia="Times New Roman" w:hAnsi="Times New Roman" w:cs="Times New Roman"/>
          <w:sz w:val="28"/>
          <w:szCs w:val="28"/>
          <w:highlight w:val="white"/>
          <w:lang w:val="uk-UA"/>
        </w:rPr>
        <w:t>під час</w:t>
      </w:r>
      <w:r w:rsidRPr="003D7F12">
        <w:rPr>
          <w:rFonts w:ascii="Times New Roman" w:eastAsia="Times New Roman" w:hAnsi="Times New Roman" w:cs="Times New Roman"/>
          <w:sz w:val="28"/>
          <w:szCs w:val="28"/>
          <w:highlight w:val="white"/>
          <w:lang w:val="uk-UA"/>
        </w:rPr>
        <w:t xml:space="preserve"> розгляд</w:t>
      </w:r>
      <w:r w:rsidR="00513A5C" w:rsidRPr="000E284F">
        <w:rPr>
          <w:rFonts w:ascii="Times New Roman" w:eastAsia="Times New Roman" w:hAnsi="Times New Roman" w:cs="Times New Roman"/>
          <w:sz w:val="28"/>
          <w:szCs w:val="28"/>
          <w:highlight w:val="white"/>
          <w:lang w:val="uk-UA"/>
        </w:rPr>
        <w:t>у</w:t>
      </w:r>
      <w:r w:rsidRPr="003D7F12">
        <w:rPr>
          <w:rFonts w:ascii="Times New Roman" w:eastAsia="Times New Roman" w:hAnsi="Times New Roman" w:cs="Times New Roman"/>
          <w:sz w:val="28"/>
          <w:szCs w:val="28"/>
          <w:highlight w:val="white"/>
          <w:lang w:val="uk-UA"/>
        </w:rPr>
        <w:t xml:space="preserve"> справи </w:t>
      </w:r>
      <w:r w:rsidR="00AB371A"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Джоджай проти Албанії</w:t>
      </w:r>
      <w:r w:rsidR="00AB371A" w:rsidRPr="000E284F">
        <w:rPr>
          <w:rFonts w:ascii="Times New Roman" w:eastAsia="Times New Roman" w:hAnsi="Times New Roman" w:cs="Times New Roman"/>
          <w:sz w:val="28"/>
          <w:szCs w:val="28"/>
          <w:highlight w:val="white"/>
          <w:lang w:val="uk-UA"/>
        </w:rPr>
        <w:t>»</w:t>
      </w:r>
      <w:r w:rsidRPr="003D7F12">
        <w:rPr>
          <w:rFonts w:ascii="Times New Roman" w:eastAsia="Times New Roman" w:hAnsi="Times New Roman" w:cs="Times New Roman"/>
          <w:sz w:val="28"/>
          <w:szCs w:val="28"/>
          <w:highlight w:val="white"/>
          <w:lang w:val="uk-UA"/>
        </w:rPr>
        <w:t xml:space="preserve">, яка є релевантною </w:t>
      </w:r>
      <w:r w:rsidR="00AB371A"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цьому випадку. Відповідно до пунктів 406</w:t>
      </w:r>
      <w:r w:rsidR="00AB371A"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 xml:space="preserve">409 </w:t>
      </w:r>
      <w:r w:rsidR="00513A5C" w:rsidRPr="000E284F">
        <w:rPr>
          <w:rFonts w:ascii="Times New Roman" w:eastAsia="Times New Roman" w:hAnsi="Times New Roman" w:cs="Times New Roman"/>
          <w:sz w:val="28"/>
          <w:szCs w:val="28"/>
          <w:highlight w:val="white"/>
          <w:lang w:val="uk-UA"/>
        </w:rPr>
        <w:t>цього</w:t>
      </w:r>
      <w:r w:rsidR="00513A5C"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 xml:space="preserve">рішення неможливість судді обґрунтувати основні законні джерела, які були підставою для набуття статків, а також ненадання доказів, які підтверджують їх походження (як суддею, так і </w:t>
      </w:r>
      <w:r w:rsidR="00513A5C" w:rsidRPr="000E284F">
        <w:rPr>
          <w:rFonts w:ascii="Times New Roman" w:eastAsia="Times New Roman" w:hAnsi="Times New Roman" w:cs="Times New Roman"/>
          <w:sz w:val="28"/>
          <w:szCs w:val="28"/>
          <w:highlight w:val="white"/>
          <w:lang w:val="uk-UA"/>
        </w:rPr>
        <w:t>його</w:t>
      </w:r>
      <w:r w:rsidRPr="003D7F12">
        <w:rPr>
          <w:rFonts w:ascii="Times New Roman" w:eastAsia="Times New Roman" w:hAnsi="Times New Roman" w:cs="Times New Roman"/>
          <w:sz w:val="28"/>
          <w:szCs w:val="28"/>
          <w:highlight w:val="white"/>
          <w:lang w:val="uk-UA"/>
        </w:rPr>
        <w:t xml:space="preserve"> близькими особами) може бути підставою для звільнення судді з посади. Європейський суд з прав людини зазначає, що згідно з Бангалорськими принципам поведінки суддів судді, які за родом своєї роботи вважаються гарантами верховенства права, повинні відповідати особливо високим стандартам доброчесності в особистих справах поза судом – бути «бездоганними з погляду розумного спостерігача» – для того, щоб зберегти та зміцнити довіру суспільства й «підтвердити віру людей у доброчесність судової влади».</w:t>
      </w:r>
    </w:p>
    <w:p w14:paraId="1E5E6C33" w14:textId="780C1245"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Ураховуючи наведене, Комісія дійшла правильного висновку, що суддя Лепеха Г.А. не надав повних, обґрунтованих та достатніх пояснень щодо джерел походження його майна, що є одним з обов’язків судді згідно зі статтею</w:t>
      </w:r>
      <w:r w:rsidR="00454554"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56 Закону</w:t>
      </w:r>
      <w:r w:rsidR="00513A5C" w:rsidRPr="000E284F">
        <w:rPr>
          <w:rFonts w:ascii="Times New Roman" w:eastAsia="Times New Roman" w:hAnsi="Times New Roman" w:cs="Times New Roman"/>
          <w:sz w:val="28"/>
          <w:szCs w:val="28"/>
          <w:highlight w:val="white"/>
          <w:lang w:val="uk-UA"/>
        </w:rPr>
        <w:t xml:space="preserve"> України «Про судоустрій і статус суддів»</w:t>
      </w:r>
      <w:r w:rsidRPr="003D7F12">
        <w:rPr>
          <w:rFonts w:ascii="Times New Roman" w:eastAsia="Times New Roman" w:hAnsi="Times New Roman" w:cs="Times New Roman"/>
          <w:sz w:val="28"/>
          <w:szCs w:val="28"/>
          <w:highlight w:val="white"/>
          <w:lang w:val="uk-UA"/>
        </w:rPr>
        <w:t xml:space="preserve">, а зміст його пояснень свідчить, що суддя не доклав належних зусиль до того, щоб, на думку розсудливої, законослухняної та поінформованої людини, його поведінка була бездоганною, та не вжив належних і достатніх заходів для того, щоб бути обізнаним про свої майнові інтереси та антикорупційні обов’язки. Зазначені обставини також ставлять під </w:t>
      </w:r>
      <w:r w:rsidR="00AB371A" w:rsidRPr="003D7F12">
        <w:rPr>
          <w:rFonts w:ascii="Times New Roman" w:eastAsia="Times New Roman" w:hAnsi="Times New Roman" w:cs="Times New Roman"/>
          <w:sz w:val="28"/>
          <w:szCs w:val="28"/>
          <w:highlight w:val="white"/>
          <w:lang w:val="uk-UA"/>
        </w:rPr>
        <w:t>обґрунтований</w:t>
      </w:r>
      <w:r w:rsidRPr="003D7F12">
        <w:rPr>
          <w:rFonts w:ascii="Times New Roman" w:eastAsia="Times New Roman" w:hAnsi="Times New Roman" w:cs="Times New Roman"/>
          <w:sz w:val="28"/>
          <w:szCs w:val="28"/>
          <w:highlight w:val="white"/>
          <w:lang w:val="uk-UA"/>
        </w:rPr>
        <w:t xml:space="preserve"> сумнів повноту і достовірність тверджень, наведених у декларації доброчесності судді. Суперечливий зміст наданих Лепехою Г.А. пояснень, неодноразова зміна аргументації тих самих тверджень дають підстави для висновку про недостатнє сприйняття й утвердження суддею Лепехою Г.А. фундаментальних засад доброчесності суддів.</w:t>
      </w:r>
    </w:p>
    <w:p w14:paraId="1E5E6C34" w14:textId="0225C985" w:rsidR="005E6A99" w:rsidRPr="003D7F12" w:rsidRDefault="00F06934" w:rsidP="00536236">
      <w:pPr>
        <w:shd w:val="clear" w:color="auto" w:fill="FFFFFF"/>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З огляду на те, що за результатами кваліфікаційного оцінювання суддя</w:t>
      </w:r>
      <w:r w:rsidR="00513A5C" w:rsidRPr="003D7F12">
        <w:rPr>
          <w:lang w:val="uk-UA"/>
        </w:rPr>
        <w:t xml:space="preserve"> </w:t>
      </w:r>
      <w:r w:rsidR="00513A5C" w:rsidRPr="003D7F12">
        <w:rPr>
          <w:rFonts w:ascii="Times New Roman" w:eastAsia="Times New Roman" w:hAnsi="Times New Roman" w:cs="Times New Roman"/>
          <w:sz w:val="28"/>
          <w:szCs w:val="28"/>
          <w:lang w:val="uk-UA"/>
        </w:rPr>
        <w:t>Господарського суду Одеської області</w:t>
      </w:r>
      <w:r w:rsidRPr="003D7F12">
        <w:rPr>
          <w:rFonts w:ascii="Times New Roman" w:eastAsia="Times New Roman" w:hAnsi="Times New Roman" w:cs="Times New Roman"/>
          <w:sz w:val="28"/>
          <w:szCs w:val="28"/>
          <w:highlight w:val="white"/>
          <w:lang w:val="uk-UA"/>
        </w:rPr>
        <w:t xml:space="preserve"> Лепеха Г.А. набрав 555,5 бала, що становить менше 67 відсотків від суми максимально можливих балів, Комісія дійшла </w:t>
      </w:r>
      <w:r w:rsidR="00AB371A" w:rsidRPr="003D7F12">
        <w:rPr>
          <w:rFonts w:ascii="Times New Roman" w:eastAsia="Times New Roman" w:hAnsi="Times New Roman" w:cs="Times New Roman"/>
          <w:sz w:val="28"/>
          <w:szCs w:val="28"/>
          <w:highlight w:val="white"/>
          <w:lang w:val="uk-UA"/>
        </w:rPr>
        <w:t>обґрунтованого</w:t>
      </w:r>
      <w:r w:rsidRPr="003D7F12">
        <w:rPr>
          <w:rFonts w:ascii="Times New Roman" w:eastAsia="Times New Roman" w:hAnsi="Times New Roman" w:cs="Times New Roman"/>
          <w:sz w:val="28"/>
          <w:szCs w:val="28"/>
          <w:highlight w:val="white"/>
          <w:lang w:val="uk-UA"/>
        </w:rPr>
        <w:t xml:space="preserve"> висновку, що він не відповідає займаній посаді.</w:t>
      </w:r>
    </w:p>
    <w:p w14:paraId="1E5E6C35" w14:textId="52F79D88" w:rsidR="005E6A99" w:rsidRPr="003D7F12" w:rsidRDefault="00B320BF" w:rsidP="00536236">
      <w:pPr>
        <w:spacing w:line="240" w:lineRule="auto"/>
        <w:ind w:firstLine="566"/>
        <w:jc w:val="both"/>
        <w:rPr>
          <w:rFonts w:ascii="Times New Roman" w:eastAsia="Times New Roman" w:hAnsi="Times New Roman" w:cs="Times New Roman"/>
          <w:sz w:val="28"/>
          <w:szCs w:val="28"/>
          <w:lang w:val="uk-UA"/>
        </w:rPr>
      </w:pPr>
      <w:r w:rsidRPr="000E284F">
        <w:rPr>
          <w:rFonts w:ascii="Times New Roman" w:eastAsia="Times New Roman" w:hAnsi="Times New Roman" w:cs="Times New Roman"/>
          <w:sz w:val="28"/>
          <w:szCs w:val="28"/>
          <w:lang w:val="uk-UA"/>
        </w:rPr>
        <w:t>Д</w:t>
      </w:r>
      <w:r w:rsidR="00F06934" w:rsidRPr="003D7F12">
        <w:rPr>
          <w:rFonts w:ascii="Times New Roman" w:eastAsia="Times New Roman" w:hAnsi="Times New Roman" w:cs="Times New Roman"/>
          <w:sz w:val="28"/>
          <w:szCs w:val="28"/>
          <w:lang w:val="uk-UA"/>
        </w:rPr>
        <w:t>овод</w:t>
      </w:r>
      <w:r w:rsidRPr="000E284F">
        <w:rPr>
          <w:rFonts w:ascii="Times New Roman" w:eastAsia="Times New Roman" w:hAnsi="Times New Roman" w:cs="Times New Roman"/>
          <w:sz w:val="28"/>
          <w:szCs w:val="28"/>
          <w:lang w:val="uk-UA"/>
        </w:rPr>
        <w:t>и</w:t>
      </w:r>
      <w:r w:rsidR="00F06934" w:rsidRPr="003D7F12">
        <w:rPr>
          <w:rFonts w:ascii="Times New Roman" w:eastAsia="Times New Roman" w:hAnsi="Times New Roman" w:cs="Times New Roman"/>
          <w:sz w:val="28"/>
          <w:szCs w:val="28"/>
          <w:lang w:val="uk-UA"/>
        </w:rPr>
        <w:t xml:space="preserve"> судді про неналежну вмотивованість рішення </w:t>
      </w:r>
      <w:r w:rsidR="00513A5C" w:rsidRPr="000E284F">
        <w:rPr>
          <w:rFonts w:ascii="Times New Roman" w:eastAsia="Times New Roman" w:hAnsi="Times New Roman" w:cs="Times New Roman"/>
          <w:sz w:val="28"/>
          <w:szCs w:val="28"/>
          <w:lang w:val="uk-UA"/>
        </w:rPr>
        <w:t>К</w:t>
      </w:r>
      <w:r w:rsidR="00F06934" w:rsidRPr="003D7F12">
        <w:rPr>
          <w:rFonts w:ascii="Times New Roman" w:eastAsia="Times New Roman" w:hAnsi="Times New Roman" w:cs="Times New Roman"/>
          <w:sz w:val="28"/>
          <w:szCs w:val="28"/>
          <w:lang w:val="uk-UA"/>
        </w:rPr>
        <w:t>омісії та відсутність аргументації щодо бал</w:t>
      </w:r>
      <w:r w:rsidRPr="000E284F">
        <w:rPr>
          <w:rFonts w:ascii="Times New Roman" w:eastAsia="Times New Roman" w:hAnsi="Times New Roman" w:cs="Times New Roman"/>
          <w:sz w:val="28"/>
          <w:szCs w:val="28"/>
          <w:lang w:val="uk-UA"/>
        </w:rPr>
        <w:t>ів</w:t>
      </w:r>
      <w:r w:rsidR="00F06934" w:rsidRPr="003D7F12">
        <w:rPr>
          <w:rFonts w:ascii="Times New Roman" w:eastAsia="Times New Roman" w:hAnsi="Times New Roman" w:cs="Times New Roman"/>
          <w:sz w:val="28"/>
          <w:szCs w:val="28"/>
          <w:lang w:val="uk-UA"/>
        </w:rPr>
        <w:t xml:space="preserve"> за кожен </w:t>
      </w:r>
      <w:r w:rsidRPr="000E284F">
        <w:rPr>
          <w:rFonts w:ascii="Times New Roman" w:eastAsia="Times New Roman" w:hAnsi="Times New Roman" w:cs="Times New Roman"/>
          <w:sz w:val="28"/>
          <w:szCs w:val="28"/>
          <w:lang w:val="uk-UA"/>
        </w:rPr>
        <w:t>і</w:t>
      </w:r>
      <w:r w:rsidR="00F06934" w:rsidRPr="003D7F12">
        <w:rPr>
          <w:rFonts w:ascii="Times New Roman" w:eastAsia="Times New Roman" w:hAnsi="Times New Roman" w:cs="Times New Roman"/>
          <w:sz w:val="28"/>
          <w:szCs w:val="28"/>
          <w:lang w:val="uk-UA"/>
        </w:rPr>
        <w:t xml:space="preserve">з критеріїв оцінювання Вища рада правосуддя вважає безпідставними. При цьому Вища рада правосуддя враховує правові висновки Великої Палати Верховного Суду, яка неодноразово акцентувала увагу, що встановлена легітимна мета дій Комісії щодо </w:t>
      </w:r>
      <w:r w:rsidRPr="003D7F12">
        <w:rPr>
          <w:rFonts w:ascii="Times New Roman" w:eastAsia="Times New Roman" w:hAnsi="Times New Roman" w:cs="Times New Roman"/>
          <w:sz w:val="28"/>
          <w:szCs w:val="28"/>
          <w:lang w:val="uk-UA"/>
        </w:rPr>
        <w:t>з’ясування</w:t>
      </w:r>
      <w:r w:rsidR="00F06934" w:rsidRPr="003D7F12">
        <w:rPr>
          <w:rFonts w:ascii="Times New Roman" w:eastAsia="Times New Roman" w:hAnsi="Times New Roman" w:cs="Times New Roman"/>
          <w:sz w:val="28"/>
          <w:szCs w:val="28"/>
          <w:lang w:val="uk-UA"/>
        </w:rPr>
        <w:t xml:space="preserve"> відповідності судді критеріям кваліфікаційного оцінювання здійснюється членами </w:t>
      </w:r>
      <w:r w:rsidR="00454554" w:rsidRPr="000E284F">
        <w:rPr>
          <w:rFonts w:ascii="Times New Roman" w:eastAsia="Times New Roman" w:hAnsi="Times New Roman" w:cs="Times New Roman"/>
          <w:sz w:val="28"/>
          <w:szCs w:val="28"/>
          <w:lang w:val="uk-UA"/>
        </w:rPr>
        <w:t>Комісії</w:t>
      </w:r>
      <w:r w:rsidR="00454554" w:rsidRPr="003D7F12">
        <w:rPr>
          <w:rFonts w:ascii="Times New Roman" w:eastAsia="Times New Roman" w:hAnsi="Times New Roman" w:cs="Times New Roman"/>
          <w:sz w:val="28"/>
          <w:szCs w:val="28"/>
          <w:lang w:val="uk-UA"/>
        </w:rPr>
        <w:t xml:space="preserve"> </w:t>
      </w:r>
      <w:r w:rsidR="00F06934" w:rsidRPr="003D7F12">
        <w:rPr>
          <w:rFonts w:ascii="Times New Roman" w:eastAsia="Times New Roman" w:hAnsi="Times New Roman" w:cs="Times New Roman"/>
          <w:sz w:val="28"/>
          <w:szCs w:val="28"/>
          <w:lang w:val="uk-UA"/>
        </w:rPr>
        <w:t>за їх внутрішнім переконанням відповідно до результатів кваліфікаційного оцінювання (постанови від 27 березня 2018 року, від 25 квітня 2018 року, від 12, 26 червня 2018 року, від 18 вересня 2018</w:t>
      </w:r>
      <w:r w:rsidRPr="000E284F">
        <w:rPr>
          <w:rFonts w:ascii="Times New Roman" w:eastAsia="Times New Roman" w:hAnsi="Times New Roman" w:cs="Times New Roman"/>
          <w:sz w:val="28"/>
          <w:szCs w:val="28"/>
          <w:lang w:val="uk-UA"/>
        </w:rPr>
        <w:t xml:space="preserve"> року</w:t>
      </w:r>
      <w:r w:rsidR="00F06934" w:rsidRPr="003D7F12">
        <w:rPr>
          <w:rFonts w:ascii="Times New Roman" w:eastAsia="Times New Roman" w:hAnsi="Times New Roman" w:cs="Times New Roman"/>
          <w:sz w:val="28"/>
          <w:szCs w:val="28"/>
          <w:lang w:val="uk-UA"/>
        </w:rPr>
        <w:t>, від 12 травня 2021 року у справах №</w:t>
      </w:r>
      <w:r w:rsidR="00AB371A" w:rsidRPr="000E284F">
        <w:rPr>
          <w:rFonts w:ascii="Times New Roman" w:eastAsia="Times New Roman" w:hAnsi="Times New Roman" w:cs="Times New Roman"/>
          <w:sz w:val="28"/>
          <w:szCs w:val="28"/>
          <w:lang w:val="uk-UA"/>
        </w:rPr>
        <w:t> </w:t>
      </w:r>
      <w:r w:rsidR="00F06934" w:rsidRPr="003D7F12">
        <w:rPr>
          <w:rFonts w:ascii="Times New Roman" w:eastAsia="Times New Roman" w:hAnsi="Times New Roman" w:cs="Times New Roman"/>
          <w:sz w:val="28"/>
          <w:szCs w:val="28"/>
          <w:lang w:val="uk-UA"/>
        </w:rPr>
        <w:t>П/800/409/17, №</w:t>
      </w:r>
      <w:r w:rsidR="00AB371A" w:rsidRPr="000E284F">
        <w:rPr>
          <w:rFonts w:ascii="Times New Roman" w:eastAsia="Times New Roman" w:hAnsi="Times New Roman" w:cs="Times New Roman"/>
          <w:sz w:val="28"/>
          <w:szCs w:val="28"/>
          <w:lang w:val="uk-UA"/>
        </w:rPr>
        <w:t> </w:t>
      </w:r>
      <w:r w:rsidR="00F06934" w:rsidRPr="003D7F12">
        <w:rPr>
          <w:rFonts w:ascii="Times New Roman" w:eastAsia="Times New Roman" w:hAnsi="Times New Roman" w:cs="Times New Roman"/>
          <w:sz w:val="28"/>
          <w:szCs w:val="28"/>
          <w:lang w:val="uk-UA"/>
        </w:rPr>
        <w:t>800/328/17, №</w:t>
      </w:r>
      <w:r w:rsidR="00AB371A" w:rsidRPr="000E284F">
        <w:rPr>
          <w:rFonts w:ascii="Times New Roman" w:eastAsia="Times New Roman" w:hAnsi="Times New Roman" w:cs="Times New Roman"/>
          <w:sz w:val="28"/>
          <w:szCs w:val="28"/>
          <w:lang w:val="uk-UA"/>
        </w:rPr>
        <w:t> </w:t>
      </w:r>
      <w:r w:rsidR="00F06934" w:rsidRPr="003D7F12">
        <w:rPr>
          <w:rFonts w:ascii="Times New Roman" w:eastAsia="Times New Roman" w:hAnsi="Times New Roman" w:cs="Times New Roman"/>
          <w:sz w:val="28"/>
          <w:szCs w:val="28"/>
          <w:lang w:val="uk-UA"/>
        </w:rPr>
        <w:t>800/248/17, №</w:t>
      </w:r>
      <w:r w:rsidR="00AB371A" w:rsidRPr="000E284F">
        <w:rPr>
          <w:rFonts w:ascii="Times New Roman" w:eastAsia="Times New Roman" w:hAnsi="Times New Roman" w:cs="Times New Roman"/>
          <w:sz w:val="28"/>
          <w:szCs w:val="28"/>
          <w:lang w:val="uk-UA"/>
        </w:rPr>
        <w:t> </w:t>
      </w:r>
      <w:r w:rsidR="00F06934" w:rsidRPr="003D7F12">
        <w:rPr>
          <w:rFonts w:ascii="Times New Roman" w:eastAsia="Times New Roman" w:hAnsi="Times New Roman" w:cs="Times New Roman"/>
          <w:sz w:val="28"/>
          <w:szCs w:val="28"/>
          <w:lang w:val="uk-UA"/>
        </w:rPr>
        <w:t>800/264/17, №</w:t>
      </w:r>
      <w:r w:rsidR="00AB371A" w:rsidRPr="000E284F">
        <w:rPr>
          <w:rFonts w:ascii="Times New Roman" w:eastAsia="Times New Roman" w:hAnsi="Times New Roman" w:cs="Times New Roman"/>
          <w:sz w:val="28"/>
          <w:szCs w:val="28"/>
          <w:lang w:val="uk-UA"/>
        </w:rPr>
        <w:t> </w:t>
      </w:r>
      <w:r w:rsidR="00F06934" w:rsidRPr="003D7F12">
        <w:rPr>
          <w:rFonts w:ascii="Times New Roman" w:eastAsia="Times New Roman" w:hAnsi="Times New Roman" w:cs="Times New Roman"/>
          <w:sz w:val="28"/>
          <w:szCs w:val="28"/>
          <w:lang w:val="uk-UA"/>
        </w:rPr>
        <w:t>800/354/17, №</w:t>
      </w:r>
      <w:r w:rsidR="00AB371A" w:rsidRPr="000E284F">
        <w:rPr>
          <w:rFonts w:ascii="Times New Roman" w:eastAsia="Times New Roman" w:hAnsi="Times New Roman" w:cs="Times New Roman"/>
          <w:sz w:val="28"/>
          <w:szCs w:val="28"/>
          <w:lang w:val="uk-UA"/>
        </w:rPr>
        <w:t> </w:t>
      </w:r>
      <w:r w:rsidR="00F06934" w:rsidRPr="003D7F12">
        <w:rPr>
          <w:rFonts w:ascii="Times New Roman" w:eastAsia="Times New Roman" w:hAnsi="Times New Roman" w:cs="Times New Roman"/>
          <w:sz w:val="28"/>
          <w:szCs w:val="28"/>
          <w:lang w:val="uk-UA"/>
        </w:rPr>
        <w:t>9901/349/20 відповідно).</w:t>
      </w:r>
    </w:p>
    <w:p w14:paraId="1E5E6C36" w14:textId="690C326E" w:rsidR="005E6A99" w:rsidRPr="003D7F12" w:rsidRDefault="00B320BF" w:rsidP="00536236">
      <w:pPr>
        <w:spacing w:line="240" w:lineRule="auto"/>
        <w:ind w:firstLine="566"/>
        <w:jc w:val="both"/>
        <w:rPr>
          <w:rFonts w:ascii="Times New Roman" w:eastAsia="Times New Roman" w:hAnsi="Times New Roman" w:cs="Times New Roman"/>
          <w:sz w:val="28"/>
          <w:szCs w:val="28"/>
          <w:lang w:val="uk-UA"/>
        </w:rPr>
      </w:pPr>
      <w:r w:rsidRPr="000E284F">
        <w:rPr>
          <w:rFonts w:ascii="Times New Roman" w:eastAsia="Times New Roman" w:hAnsi="Times New Roman" w:cs="Times New Roman"/>
          <w:sz w:val="28"/>
          <w:szCs w:val="28"/>
          <w:lang w:val="uk-UA"/>
        </w:rPr>
        <w:t>Здійснювати в</w:t>
      </w:r>
      <w:r w:rsidR="00F06934" w:rsidRPr="003D7F12">
        <w:rPr>
          <w:rFonts w:ascii="Times New Roman" w:eastAsia="Times New Roman" w:hAnsi="Times New Roman" w:cs="Times New Roman"/>
          <w:sz w:val="28"/>
          <w:szCs w:val="28"/>
          <w:lang w:val="uk-UA"/>
        </w:rPr>
        <w:t xml:space="preserve">мотивованість кожного критерію та його елементів з урахуванням внутрішнього переконання </w:t>
      </w:r>
      <w:r w:rsidRPr="000E284F">
        <w:rPr>
          <w:rFonts w:ascii="Times New Roman" w:eastAsia="Times New Roman" w:hAnsi="Times New Roman" w:cs="Times New Roman"/>
          <w:sz w:val="28"/>
          <w:szCs w:val="28"/>
          <w:lang w:val="uk-UA"/>
        </w:rPr>
        <w:t xml:space="preserve">як </w:t>
      </w:r>
      <w:r w:rsidR="00F06934" w:rsidRPr="003D7F12">
        <w:rPr>
          <w:rFonts w:ascii="Times New Roman" w:eastAsia="Times New Roman" w:hAnsi="Times New Roman" w:cs="Times New Roman"/>
          <w:sz w:val="28"/>
          <w:szCs w:val="28"/>
          <w:lang w:val="uk-UA"/>
        </w:rPr>
        <w:t>кожного члена Комісії</w:t>
      </w:r>
      <w:r w:rsidRPr="000E284F">
        <w:rPr>
          <w:rFonts w:ascii="Times New Roman" w:eastAsia="Times New Roman" w:hAnsi="Times New Roman" w:cs="Times New Roman"/>
          <w:sz w:val="28"/>
          <w:szCs w:val="28"/>
          <w:lang w:val="uk-UA"/>
        </w:rPr>
        <w:t>, так</w:t>
      </w:r>
      <w:r w:rsidR="00F06934" w:rsidRPr="003D7F12">
        <w:rPr>
          <w:rFonts w:ascii="Times New Roman" w:eastAsia="Times New Roman" w:hAnsi="Times New Roman" w:cs="Times New Roman"/>
          <w:sz w:val="28"/>
          <w:szCs w:val="28"/>
          <w:lang w:val="uk-UA"/>
        </w:rPr>
        <w:t xml:space="preserve"> і </w:t>
      </w:r>
      <w:r w:rsidRPr="000E284F">
        <w:rPr>
          <w:rFonts w:ascii="Times New Roman" w:eastAsia="Times New Roman" w:hAnsi="Times New Roman" w:cs="Times New Roman"/>
          <w:sz w:val="28"/>
          <w:szCs w:val="28"/>
          <w:lang w:val="uk-UA"/>
        </w:rPr>
        <w:t>Комісії загалом,</w:t>
      </w:r>
      <w:r w:rsidR="00F06934" w:rsidRPr="003D7F12">
        <w:rPr>
          <w:rFonts w:ascii="Times New Roman" w:eastAsia="Times New Roman" w:hAnsi="Times New Roman" w:cs="Times New Roman"/>
          <w:sz w:val="28"/>
          <w:szCs w:val="28"/>
          <w:lang w:val="uk-UA"/>
        </w:rPr>
        <w:t xml:space="preserve"> </w:t>
      </w:r>
      <w:r w:rsidRPr="000E284F">
        <w:rPr>
          <w:rFonts w:ascii="Times New Roman" w:eastAsia="Times New Roman" w:hAnsi="Times New Roman" w:cs="Times New Roman"/>
          <w:sz w:val="28"/>
          <w:szCs w:val="28"/>
          <w:lang w:val="uk-UA"/>
        </w:rPr>
        <w:t>з</w:t>
      </w:r>
      <w:r w:rsidR="00F06934" w:rsidRPr="003D7F12">
        <w:rPr>
          <w:rFonts w:ascii="Times New Roman" w:eastAsia="Times New Roman" w:hAnsi="Times New Roman" w:cs="Times New Roman"/>
          <w:sz w:val="28"/>
          <w:szCs w:val="28"/>
          <w:lang w:val="uk-UA"/>
        </w:rPr>
        <w:t xml:space="preserve">акон не передбачає, оскільки це є способом прийняття рішення, тобто способом реалізації владних управлінських функцій. Такий правовий висновок </w:t>
      </w:r>
      <w:r w:rsidR="00454554" w:rsidRPr="000E284F">
        <w:rPr>
          <w:rFonts w:ascii="Times New Roman" w:eastAsia="Times New Roman" w:hAnsi="Times New Roman" w:cs="Times New Roman"/>
          <w:sz w:val="28"/>
          <w:szCs w:val="28"/>
          <w:lang w:val="uk-UA"/>
        </w:rPr>
        <w:t>наведено,</w:t>
      </w:r>
      <w:r w:rsidR="00F06934" w:rsidRPr="003D7F12">
        <w:rPr>
          <w:rFonts w:ascii="Times New Roman" w:eastAsia="Times New Roman" w:hAnsi="Times New Roman" w:cs="Times New Roman"/>
          <w:sz w:val="28"/>
          <w:szCs w:val="28"/>
          <w:lang w:val="uk-UA"/>
        </w:rPr>
        <w:t xml:space="preserve"> </w:t>
      </w:r>
      <w:r w:rsidR="00454554" w:rsidRPr="003D7F12">
        <w:rPr>
          <w:rFonts w:ascii="Times New Roman" w:eastAsia="Times New Roman" w:hAnsi="Times New Roman" w:cs="Times New Roman"/>
          <w:sz w:val="28"/>
          <w:szCs w:val="28"/>
          <w:lang w:val="uk-UA"/>
        </w:rPr>
        <w:t>зокрема</w:t>
      </w:r>
      <w:r w:rsidR="00454554" w:rsidRPr="000E284F">
        <w:rPr>
          <w:rFonts w:ascii="Times New Roman" w:eastAsia="Times New Roman" w:hAnsi="Times New Roman" w:cs="Times New Roman"/>
          <w:sz w:val="28"/>
          <w:szCs w:val="28"/>
          <w:lang w:val="uk-UA"/>
        </w:rPr>
        <w:t>,</w:t>
      </w:r>
      <w:r w:rsidR="00454554" w:rsidRPr="003D7F12">
        <w:rPr>
          <w:rFonts w:ascii="Times New Roman" w:eastAsia="Times New Roman" w:hAnsi="Times New Roman" w:cs="Times New Roman"/>
          <w:sz w:val="28"/>
          <w:szCs w:val="28"/>
          <w:lang w:val="uk-UA"/>
        </w:rPr>
        <w:t xml:space="preserve"> </w:t>
      </w:r>
      <w:r w:rsidR="00454554" w:rsidRPr="000E284F">
        <w:rPr>
          <w:rFonts w:ascii="Times New Roman" w:eastAsia="Times New Roman" w:hAnsi="Times New Roman" w:cs="Times New Roman"/>
          <w:sz w:val="28"/>
          <w:szCs w:val="28"/>
          <w:lang w:val="uk-UA"/>
        </w:rPr>
        <w:t>в</w:t>
      </w:r>
      <w:r w:rsidR="00801C4E" w:rsidRPr="000E284F">
        <w:rPr>
          <w:rFonts w:ascii="Times New Roman" w:eastAsia="Times New Roman" w:hAnsi="Times New Roman" w:cs="Times New Roman"/>
          <w:sz w:val="28"/>
          <w:szCs w:val="28"/>
          <w:lang w:val="uk-UA"/>
        </w:rPr>
        <w:t xml:space="preserve"> постанові </w:t>
      </w:r>
      <w:r w:rsidR="00F06934" w:rsidRPr="003D7F12">
        <w:rPr>
          <w:rFonts w:ascii="Times New Roman" w:eastAsia="Times New Roman" w:hAnsi="Times New Roman" w:cs="Times New Roman"/>
          <w:sz w:val="28"/>
          <w:szCs w:val="28"/>
          <w:lang w:val="uk-UA"/>
        </w:rPr>
        <w:t>Великої Палати Верховного Суду від</w:t>
      </w:r>
      <w:r w:rsidR="000B0C45" w:rsidRPr="000E284F">
        <w:rPr>
          <w:rFonts w:ascii="Times New Roman" w:eastAsia="Times New Roman" w:hAnsi="Times New Roman" w:cs="Times New Roman"/>
          <w:sz w:val="28"/>
          <w:szCs w:val="28"/>
          <w:lang w:val="uk-UA"/>
        </w:rPr>
        <w:t> </w:t>
      </w:r>
      <w:r w:rsidR="00F06934" w:rsidRPr="003D7F12">
        <w:rPr>
          <w:rFonts w:ascii="Times New Roman" w:eastAsia="Times New Roman" w:hAnsi="Times New Roman" w:cs="Times New Roman"/>
          <w:sz w:val="28"/>
          <w:szCs w:val="28"/>
          <w:lang w:val="uk-UA"/>
        </w:rPr>
        <w:t>12</w:t>
      </w:r>
      <w:r w:rsidR="000B0C45" w:rsidRPr="000E284F">
        <w:rPr>
          <w:rFonts w:ascii="Times New Roman" w:eastAsia="Times New Roman" w:hAnsi="Times New Roman" w:cs="Times New Roman"/>
          <w:sz w:val="28"/>
          <w:szCs w:val="28"/>
          <w:lang w:val="uk-UA"/>
        </w:rPr>
        <w:t> </w:t>
      </w:r>
      <w:r w:rsidR="00F06934" w:rsidRPr="003D7F12">
        <w:rPr>
          <w:rFonts w:ascii="Times New Roman" w:eastAsia="Times New Roman" w:hAnsi="Times New Roman" w:cs="Times New Roman"/>
          <w:sz w:val="28"/>
          <w:szCs w:val="28"/>
          <w:lang w:val="uk-UA"/>
        </w:rPr>
        <w:t>січня 2022 року у справі № 9901/60/21.</w:t>
      </w:r>
    </w:p>
    <w:p w14:paraId="1E5E6C37" w14:textId="206E8EA7"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Вища рада правосуддя відзначає, що </w:t>
      </w:r>
      <w:r w:rsidR="00B320BF"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w:t>
      </w:r>
      <w:r w:rsidR="00B320BF" w:rsidRPr="000E284F">
        <w:rPr>
          <w:rFonts w:ascii="Times New Roman" w:eastAsia="Times New Roman" w:hAnsi="Times New Roman" w:cs="Times New Roman"/>
          <w:sz w:val="28"/>
          <w:szCs w:val="28"/>
          <w:highlight w:val="white"/>
          <w:lang w:val="uk-UA"/>
        </w:rPr>
        <w:t>рекомендації</w:t>
      </w:r>
      <w:r w:rsidR="00B320BF"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Комісії від 26 липня 2018</w:t>
      </w:r>
      <w:r w:rsidR="000F42DD"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року № 1367/ко-19 про звільнення Лепехи Г.А. з посади судді </w:t>
      </w:r>
      <w:r w:rsidR="00B320BF"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осподарського суду Одеської області на підставі підпункту 4 пункту 16</w:t>
      </w:r>
      <w:r w:rsidRPr="003D7F12">
        <w:rPr>
          <w:rFonts w:ascii="Times New Roman" w:eastAsia="Times New Roman" w:hAnsi="Times New Roman" w:cs="Times New Roman"/>
          <w:sz w:val="28"/>
          <w:szCs w:val="28"/>
          <w:highlight w:val="white"/>
          <w:vertAlign w:val="superscript"/>
          <w:lang w:val="uk-UA"/>
        </w:rPr>
        <w:t>1</w:t>
      </w:r>
      <w:r w:rsidRPr="003D7F12">
        <w:rPr>
          <w:rFonts w:ascii="Times New Roman" w:eastAsia="Times New Roman" w:hAnsi="Times New Roman" w:cs="Times New Roman"/>
          <w:sz w:val="28"/>
          <w:szCs w:val="28"/>
          <w:highlight w:val="white"/>
          <w:lang w:val="uk-UA"/>
        </w:rPr>
        <w:t xml:space="preserve"> розділу XV «Перехідні положення» Конституції України наведені достатні та об’єктивні доводи і аргументи з посиланням на конкретні обставини щодо дій (бездіяльності) судді, які не узгоджуються з принципами і стандартами професійної та етичної поведінки судді та які врахован</w:t>
      </w:r>
      <w:r w:rsidR="00B320BF" w:rsidRPr="000E284F">
        <w:rPr>
          <w:rFonts w:ascii="Times New Roman" w:eastAsia="Times New Roman" w:hAnsi="Times New Roman" w:cs="Times New Roman"/>
          <w:sz w:val="28"/>
          <w:szCs w:val="28"/>
          <w:highlight w:val="white"/>
          <w:lang w:val="uk-UA"/>
        </w:rPr>
        <w:t>о</w:t>
      </w:r>
      <w:r w:rsidRPr="003D7F12">
        <w:rPr>
          <w:rFonts w:ascii="Times New Roman" w:eastAsia="Times New Roman" w:hAnsi="Times New Roman" w:cs="Times New Roman"/>
          <w:sz w:val="28"/>
          <w:szCs w:val="28"/>
          <w:highlight w:val="white"/>
          <w:lang w:val="uk-UA"/>
        </w:rPr>
        <w:t xml:space="preserve"> Комісією при визначенні показників відповідності судді критеріям професійної етики та доброчесності.</w:t>
      </w:r>
    </w:p>
    <w:p w14:paraId="1E5E6C38" w14:textId="595E34C3" w:rsidR="005E6A99" w:rsidRPr="003D7F12" w:rsidRDefault="00F06934" w:rsidP="00536236">
      <w:pPr>
        <w:spacing w:line="240" w:lineRule="auto"/>
        <w:ind w:firstLine="566"/>
        <w:jc w:val="both"/>
        <w:rPr>
          <w:rFonts w:ascii="Times New Roman" w:eastAsia="Times New Roman" w:hAnsi="Times New Roman" w:cs="Times New Roman"/>
          <w:color w:val="1D1D1B"/>
          <w:sz w:val="28"/>
          <w:szCs w:val="28"/>
          <w:highlight w:val="white"/>
          <w:lang w:val="uk-UA"/>
        </w:rPr>
      </w:pPr>
      <w:r w:rsidRPr="003D7F12">
        <w:rPr>
          <w:rFonts w:ascii="Times New Roman" w:eastAsia="Times New Roman" w:hAnsi="Times New Roman" w:cs="Times New Roman"/>
          <w:color w:val="1D1D1B"/>
          <w:sz w:val="28"/>
          <w:szCs w:val="28"/>
          <w:highlight w:val="white"/>
          <w:lang w:val="uk-UA"/>
        </w:rPr>
        <w:t xml:space="preserve">З огляду на встановлені обставини Вища рада правосуддя критично оцінює пояснення представника судді </w:t>
      </w:r>
      <w:r w:rsidRPr="003D7F12">
        <w:rPr>
          <w:rFonts w:ascii="Times New Roman" w:eastAsia="Times New Roman" w:hAnsi="Times New Roman" w:cs="Times New Roman"/>
          <w:sz w:val="28"/>
          <w:szCs w:val="28"/>
          <w:highlight w:val="white"/>
          <w:lang w:val="uk-UA"/>
        </w:rPr>
        <w:t>Лепехи Г.А. – адвокат</w:t>
      </w:r>
      <w:r w:rsidR="00B320BF" w:rsidRPr="000E284F">
        <w:rPr>
          <w:rFonts w:ascii="Times New Roman" w:eastAsia="Times New Roman" w:hAnsi="Times New Roman" w:cs="Times New Roman"/>
          <w:sz w:val="28"/>
          <w:szCs w:val="28"/>
          <w:highlight w:val="white"/>
          <w:lang w:val="uk-UA"/>
        </w:rPr>
        <w:t>а</w:t>
      </w:r>
      <w:r w:rsidRPr="003D7F12">
        <w:rPr>
          <w:rFonts w:ascii="Times New Roman" w:eastAsia="Times New Roman" w:hAnsi="Times New Roman" w:cs="Times New Roman"/>
          <w:sz w:val="28"/>
          <w:szCs w:val="28"/>
          <w:highlight w:val="white"/>
          <w:lang w:val="uk-UA"/>
        </w:rPr>
        <w:t xml:space="preserve"> Лепех</w:t>
      </w:r>
      <w:r w:rsidR="00B320BF" w:rsidRPr="000E284F">
        <w:rPr>
          <w:rFonts w:ascii="Times New Roman" w:eastAsia="Times New Roman" w:hAnsi="Times New Roman" w:cs="Times New Roman"/>
          <w:sz w:val="28"/>
          <w:szCs w:val="28"/>
          <w:highlight w:val="white"/>
          <w:lang w:val="uk-UA"/>
        </w:rPr>
        <w:t>и</w:t>
      </w:r>
      <w:r w:rsidRPr="003D7F12">
        <w:rPr>
          <w:rFonts w:ascii="Times New Roman" w:eastAsia="Times New Roman" w:hAnsi="Times New Roman" w:cs="Times New Roman"/>
          <w:sz w:val="28"/>
          <w:szCs w:val="28"/>
          <w:highlight w:val="white"/>
          <w:lang w:val="uk-UA"/>
        </w:rPr>
        <w:t xml:space="preserve"> К.Г. </w:t>
      </w:r>
      <w:r w:rsidR="00B320BF" w:rsidRPr="000E284F">
        <w:rPr>
          <w:rFonts w:ascii="Times New Roman" w:eastAsia="Times New Roman" w:hAnsi="Times New Roman" w:cs="Times New Roman"/>
          <w:color w:val="1D1D1B"/>
          <w:sz w:val="28"/>
          <w:szCs w:val="28"/>
          <w:highlight w:val="white"/>
          <w:lang w:val="uk-UA"/>
        </w:rPr>
        <w:t>про</w:t>
      </w:r>
      <w:r w:rsidR="00B320BF" w:rsidRPr="003D7F12">
        <w:rPr>
          <w:rFonts w:ascii="Times New Roman" w:eastAsia="Times New Roman" w:hAnsi="Times New Roman" w:cs="Times New Roman"/>
          <w:color w:val="1D1D1B"/>
          <w:sz w:val="28"/>
          <w:szCs w:val="28"/>
          <w:highlight w:val="white"/>
          <w:lang w:val="uk-UA"/>
        </w:rPr>
        <w:t xml:space="preserve"> </w:t>
      </w:r>
      <w:r w:rsidRPr="003D7F12">
        <w:rPr>
          <w:rFonts w:ascii="Times New Roman" w:eastAsia="Times New Roman" w:hAnsi="Times New Roman" w:cs="Times New Roman"/>
          <w:color w:val="1D1D1B"/>
          <w:sz w:val="28"/>
          <w:szCs w:val="28"/>
          <w:highlight w:val="white"/>
          <w:lang w:val="uk-UA"/>
        </w:rPr>
        <w:t>невідповідн</w:t>
      </w:r>
      <w:r w:rsidR="00B320BF" w:rsidRPr="000E284F">
        <w:rPr>
          <w:rFonts w:ascii="Times New Roman" w:eastAsia="Times New Roman" w:hAnsi="Times New Roman" w:cs="Times New Roman"/>
          <w:color w:val="1D1D1B"/>
          <w:sz w:val="28"/>
          <w:szCs w:val="28"/>
          <w:highlight w:val="white"/>
          <w:lang w:val="uk-UA"/>
        </w:rPr>
        <w:t>ість</w:t>
      </w:r>
      <w:r w:rsidRPr="003D7F12">
        <w:rPr>
          <w:rFonts w:ascii="Times New Roman" w:eastAsia="Times New Roman" w:hAnsi="Times New Roman" w:cs="Times New Roman"/>
          <w:color w:val="1D1D1B"/>
          <w:sz w:val="28"/>
          <w:szCs w:val="28"/>
          <w:highlight w:val="white"/>
          <w:lang w:val="uk-UA"/>
        </w:rPr>
        <w:t xml:space="preserve"> рішення Комісії вимогам </w:t>
      </w:r>
      <w:r w:rsidR="00B320BF" w:rsidRPr="000E284F">
        <w:rPr>
          <w:rFonts w:ascii="Times New Roman" w:eastAsia="Times New Roman" w:hAnsi="Times New Roman" w:cs="Times New Roman"/>
          <w:color w:val="1D1D1B"/>
          <w:sz w:val="28"/>
          <w:szCs w:val="28"/>
          <w:highlight w:val="white"/>
          <w:lang w:val="uk-UA"/>
        </w:rPr>
        <w:t xml:space="preserve">щодо </w:t>
      </w:r>
      <w:r w:rsidRPr="003D7F12">
        <w:rPr>
          <w:rFonts w:ascii="Times New Roman" w:eastAsia="Times New Roman" w:hAnsi="Times New Roman" w:cs="Times New Roman"/>
          <w:color w:val="1D1D1B"/>
          <w:sz w:val="28"/>
          <w:szCs w:val="28"/>
          <w:highlight w:val="white"/>
          <w:lang w:val="uk-UA"/>
        </w:rPr>
        <w:t>вмотивованості. Зазначені пояснення не спростовують висновків Комісії щодо невідповідності судді займаній посаді.</w:t>
      </w:r>
    </w:p>
    <w:p w14:paraId="1E5E6C39" w14:textId="3AA18C74"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Оцінивши в сукупності наведені </w:t>
      </w:r>
      <w:r w:rsidR="00A37BA6"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 xml:space="preserve"> рішенні Комісії факти та обставини, матеріали суддівського досьє, копію запису співбесіди із суддею, Вища рада правосуддя дійшла висновку, що за результатами проведення кваліфікаційного оцінювання Комісія в порядку, встановленому Законом України «Про судоустрій і статус суддів», в межах своїх дискреційних повноважень </w:t>
      </w:r>
      <w:r w:rsidR="00A37BA6" w:rsidRPr="000E284F">
        <w:rPr>
          <w:rFonts w:ascii="Times New Roman" w:eastAsia="Times New Roman" w:hAnsi="Times New Roman" w:cs="Times New Roman"/>
          <w:sz w:val="28"/>
          <w:szCs w:val="28"/>
          <w:highlight w:val="white"/>
          <w:lang w:val="uk-UA"/>
        </w:rPr>
        <w:t>ухвалила</w:t>
      </w:r>
      <w:r w:rsidR="00A37BA6" w:rsidRPr="003D7F12">
        <w:rPr>
          <w:rFonts w:ascii="Times New Roman" w:eastAsia="Times New Roman" w:hAnsi="Times New Roman" w:cs="Times New Roman"/>
          <w:sz w:val="28"/>
          <w:szCs w:val="28"/>
          <w:highlight w:val="white"/>
          <w:lang w:val="uk-UA"/>
        </w:rPr>
        <w:t xml:space="preserve"> </w:t>
      </w:r>
      <w:r w:rsidR="00A37BA6" w:rsidRPr="000E284F">
        <w:rPr>
          <w:rFonts w:ascii="Times New Roman" w:eastAsia="Times New Roman" w:hAnsi="Times New Roman" w:cs="Times New Roman"/>
          <w:sz w:val="28"/>
          <w:szCs w:val="28"/>
          <w:highlight w:val="white"/>
          <w:lang w:val="uk-UA"/>
        </w:rPr>
        <w:t>в</w:t>
      </w:r>
      <w:r w:rsidRPr="003D7F12">
        <w:rPr>
          <w:rFonts w:ascii="Times New Roman" w:eastAsia="Times New Roman" w:hAnsi="Times New Roman" w:cs="Times New Roman"/>
          <w:sz w:val="28"/>
          <w:szCs w:val="28"/>
          <w:highlight w:val="white"/>
          <w:lang w:val="uk-UA"/>
        </w:rPr>
        <w:t>мотивоване рішення, яке містить обґрунтовані висновки щодо невідповідності судді Господарського суду Одеської області Лепехи Г.А. займаній посаді.</w:t>
      </w:r>
    </w:p>
    <w:p w14:paraId="1E5E6C3A" w14:textId="62E73CB4"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Мета, процедура та правові наслідки кваліфікаційного оцінювання суддів чітко визначені та врегульовані Конституцією України, законами </w:t>
      </w:r>
      <w:r w:rsidR="00454554" w:rsidRPr="000E284F">
        <w:rPr>
          <w:rFonts w:ascii="Times New Roman" w:eastAsia="Times New Roman" w:hAnsi="Times New Roman" w:cs="Times New Roman"/>
          <w:sz w:val="28"/>
          <w:szCs w:val="28"/>
          <w:highlight w:val="white"/>
          <w:lang w:val="uk-UA"/>
        </w:rPr>
        <w:t>України «Про судоустрій і статус суддів»</w:t>
      </w:r>
      <w:r w:rsidRPr="003D7F12">
        <w:rPr>
          <w:rFonts w:ascii="Times New Roman" w:eastAsia="Times New Roman" w:hAnsi="Times New Roman" w:cs="Times New Roman"/>
          <w:sz w:val="28"/>
          <w:szCs w:val="28"/>
          <w:highlight w:val="white"/>
          <w:lang w:val="uk-UA"/>
        </w:rPr>
        <w:t xml:space="preserve"> та </w:t>
      </w:r>
      <w:r w:rsidR="00454554" w:rsidRPr="000E284F">
        <w:rPr>
          <w:rFonts w:ascii="Times New Roman" w:eastAsia="Times New Roman" w:hAnsi="Times New Roman" w:cs="Times New Roman"/>
          <w:sz w:val="28"/>
          <w:szCs w:val="28"/>
          <w:highlight w:val="white"/>
          <w:lang w:val="uk-UA"/>
        </w:rPr>
        <w:t>«Про Вищу раду правосуддя»</w:t>
      </w:r>
      <w:r w:rsidRPr="003D7F12">
        <w:rPr>
          <w:rFonts w:ascii="Times New Roman" w:eastAsia="Times New Roman" w:hAnsi="Times New Roman" w:cs="Times New Roman"/>
          <w:sz w:val="28"/>
          <w:szCs w:val="28"/>
          <w:highlight w:val="white"/>
          <w:lang w:val="uk-UA"/>
        </w:rPr>
        <w:t>. Положення цих законів є зрозумілими, точними і передбачуваними. Цим</w:t>
      </w:r>
      <w:r w:rsidR="00A37BA6" w:rsidRPr="000E284F">
        <w:rPr>
          <w:rFonts w:ascii="Times New Roman" w:eastAsia="Times New Roman" w:hAnsi="Times New Roman" w:cs="Times New Roman"/>
          <w:sz w:val="28"/>
          <w:szCs w:val="28"/>
          <w:highlight w:val="white"/>
          <w:lang w:val="uk-UA"/>
        </w:rPr>
        <w:t>и</w:t>
      </w:r>
      <w:r w:rsidRPr="003D7F12">
        <w:rPr>
          <w:rFonts w:ascii="Times New Roman" w:eastAsia="Times New Roman" w:hAnsi="Times New Roman" w:cs="Times New Roman"/>
          <w:sz w:val="28"/>
          <w:szCs w:val="28"/>
          <w:highlight w:val="white"/>
          <w:lang w:val="uk-UA"/>
        </w:rPr>
        <w:t xml:space="preserve"> </w:t>
      </w:r>
      <w:r w:rsidR="00A37BA6" w:rsidRPr="000E284F">
        <w:rPr>
          <w:rFonts w:ascii="Times New Roman" w:eastAsia="Times New Roman" w:hAnsi="Times New Roman" w:cs="Times New Roman"/>
          <w:sz w:val="28"/>
          <w:szCs w:val="28"/>
          <w:highlight w:val="white"/>
          <w:lang w:val="uk-UA"/>
        </w:rPr>
        <w:t>З</w:t>
      </w:r>
      <w:r w:rsidRPr="003D7F12">
        <w:rPr>
          <w:rFonts w:ascii="Times New Roman" w:eastAsia="Times New Roman" w:hAnsi="Times New Roman" w:cs="Times New Roman"/>
          <w:sz w:val="28"/>
          <w:szCs w:val="28"/>
          <w:highlight w:val="white"/>
          <w:lang w:val="uk-UA"/>
        </w:rPr>
        <w:t>акон</w:t>
      </w:r>
      <w:r w:rsidR="00A37BA6" w:rsidRPr="000E284F">
        <w:rPr>
          <w:rFonts w:ascii="Times New Roman" w:eastAsia="Times New Roman" w:hAnsi="Times New Roman" w:cs="Times New Roman"/>
          <w:sz w:val="28"/>
          <w:szCs w:val="28"/>
          <w:highlight w:val="white"/>
          <w:lang w:val="uk-UA"/>
        </w:rPr>
        <w:t>ами</w:t>
      </w:r>
      <w:r w:rsidRPr="003D7F12">
        <w:rPr>
          <w:rFonts w:ascii="Times New Roman" w:eastAsia="Times New Roman" w:hAnsi="Times New Roman" w:cs="Times New Roman"/>
          <w:sz w:val="28"/>
          <w:szCs w:val="28"/>
          <w:highlight w:val="white"/>
          <w:lang w:val="uk-UA"/>
        </w:rPr>
        <w:t xml:space="preserve">, зокрема, передбачена можливість звільнення судді </w:t>
      </w:r>
      <w:r w:rsidR="00A37BA6" w:rsidRPr="000E284F">
        <w:rPr>
          <w:rFonts w:ascii="Times New Roman" w:eastAsia="Times New Roman" w:hAnsi="Times New Roman" w:cs="Times New Roman"/>
          <w:sz w:val="28"/>
          <w:szCs w:val="28"/>
          <w:highlight w:val="white"/>
          <w:lang w:val="uk-UA"/>
        </w:rPr>
        <w:t>у</w:t>
      </w:r>
      <w:r w:rsidRPr="003D7F12">
        <w:rPr>
          <w:rFonts w:ascii="Times New Roman" w:eastAsia="Times New Roman" w:hAnsi="Times New Roman" w:cs="Times New Roman"/>
          <w:sz w:val="28"/>
          <w:szCs w:val="28"/>
          <w:highlight w:val="white"/>
          <w:lang w:val="uk-UA"/>
        </w:rPr>
        <w:t xml:space="preserve"> випадку, коли об</w:t>
      </w:r>
      <w:r w:rsidR="00454554"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єктивні результати його оцінювання прямо підтверджують нездатність чи небажання судді виконувати свої обов</w:t>
      </w:r>
      <w:r w:rsidR="00454554" w:rsidRPr="003D7F12">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highlight w:val="white"/>
          <w:lang w:val="uk-UA"/>
        </w:rPr>
        <w:t>язки на мінімально прийнятному рівні. Така правова позиція викладена, зокрема, у постанові Великої Палати Верховного Суду від 28 жовтня 2021</w:t>
      </w:r>
      <w:r w:rsidR="000B0C45" w:rsidRPr="000E284F">
        <w:rPr>
          <w:rFonts w:ascii="Times New Roman" w:eastAsia="Times New Roman" w:hAnsi="Times New Roman" w:cs="Times New Roman"/>
          <w:sz w:val="28"/>
          <w:szCs w:val="28"/>
          <w:highlight w:val="white"/>
          <w:lang w:val="uk-UA"/>
        </w:rPr>
        <w:t> </w:t>
      </w:r>
      <w:r w:rsidRPr="003D7F12">
        <w:rPr>
          <w:rFonts w:ascii="Times New Roman" w:eastAsia="Times New Roman" w:hAnsi="Times New Roman" w:cs="Times New Roman"/>
          <w:sz w:val="28"/>
          <w:szCs w:val="28"/>
          <w:highlight w:val="white"/>
          <w:lang w:val="uk-UA"/>
        </w:rPr>
        <w:t xml:space="preserve">року </w:t>
      </w:r>
      <w:r w:rsidR="00A37BA6" w:rsidRPr="000E284F">
        <w:rPr>
          <w:rFonts w:ascii="Times New Roman" w:eastAsia="Times New Roman" w:hAnsi="Times New Roman" w:cs="Times New Roman"/>
          <w:sz w:val="28"/>
          <w:szCs w:val="28"/>
          <w:highlight w:val="white"/>
          <w:lang w:val="uk-UA"/>
        </w:rPr>
        <w:t>у</w:t>
      </w:r>
      <w:r w:rsidR="00A37BA6" w:rsidRPr="003D7F12">
        <w:rPr>
          <w:rFonts w:ascii="Times New Roman" w:eastAsia="Times New Roman" w:hAnsi="Times New Roman" w:cs="Times New Roman"/>
          <w:sz w:val="28"/>
          <w:szCs w:val="28"/>
          <w:highlight w:val="white"/>
          <w:lang w:val="uk-UA"/>
        </w:rPr>
        <w:t xml:space="preserve"> </w:t>
      </w:r>
      <w:r w:rsidRPr="003D7F12">
        <w:rPr>
          <w:rFonts w:ascii="Times New Roman" w:eastAsia="Times New Roman" w:hAnsi="Times New Roman" w:cs="Times New Roman"/>
          <w:sz w:val="28"/>
          <w:szCs w:val="28"/>
          <w:highlight w:val="white"/>
          <w:lang w:val="uk-UA"/>
        </w:rPr>
        <w:t>справі № 9901/349/20.</w:t>
      </w:r>
    </w:p>
    <w:p w14:paraId="1E5E6C3B" w14:textId="09D27165"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Суддя Лепеха Г.А. не тільки </w:t>
      </w:r>
      <w:r w:rsidR="00A37BA6" w:rsidRPr="003D7F12">
        <w:rPr>
          <w:rFonts w:ascii="Times New Roman" w:eastAsia="Times New Roman" w:hAnsi="Times New Roman" w:cs="Times New Roman"/>
          <w:sz w:val="28"/>
          <w:szCs w:val="28"/>
          <w:highlight w:val="white"/>
          <w:lang w:val="uk-UA"/>
        </w:rPr>
        <w:t xml:space="preserve">був </w:t>
      </w:r>
      <w:r w:rsidRPr="003D7F12">
        <w:rPr>
          <w:rFonts w:ascii="Times New Roman" w:eastAsia="Times New Roman" w:hAnsi="Times New Roman" w:cs="Times New Roman"/>
          <w:sz w:val="28"/>
          <w:szCs w:val="28"/>
          <w:highlight w:val="white"/>
          <w:lang w:val="uk-UA"/>
        </w:rPr>
        <w:t>ознайомлений з вимогами законодавства, а й виявив бажання пройти відповідну процедуру оцінювання</w:t>
      </w:r>
      <w:r w:rsidR="00A37BA6" w:rsidRPr="000E284F">
        <w:rPr>
          <w:rFonts w:ascii="Times New Roman" w:eastAsia="Times New Roman" w:hAnsi="Times New Roman" w:cs="Times New Roman"/>
          <w:sz w:val="28"/>
          <w:szCs w:val="28"/>
          <w:highlight w:val="white"/>
          <w:lang w:val="uk-UA"/>
        </w:rPr>
        <w:t>, а</w:t>
      </w:r>
      <w:r w:rsidRPr="003D7F12">
        <w:rPr>
          <w:rFonts w:ascii="Times New Roman" w:eastAsia="Times New Roman" w:hAnsi="Times New Roman" w:cs="Times New Roman"/>
          <w:sz w:val="28"/>
          <w:szCs w:val="28"/>
          <w:highlight w:val="white"/>
          <w:lang w:val="uk-UA"/>
        </w:rPr>
        <w:t xml:space="preserve"> та</w:t>
      </w:r>
      <w:r w:rsidR="00A37BA6" w:rsidRPr="000E284F">
        <w:rPr>
          <w:rFonts w:ascii="Times New Roman" w:eastAsia="Times New Roman" w:hAnsi="Times New Roman" w:cs="Times New Roman"/>
          <w:sz w:val="28"/>
          <w:szCs w:val="28"/>
          <w:highlight w:val="white"/>
          <w:lang w:val="uk-UA"/>
        </w:rPr>
        <w:t>кож</w:t>
      </w:r>
      <w:r w:rsidRPr="003D7F12">
        <w:rPr>
          <w:rFonts w:ascii="Times New Roman" w:eastAsia="Times New Roman" w:hAnsi="Times New Roman" w:cs="Times New Roman"/>
          <w:sz w:val="28"/>
          <w:szCs w:val="28"/>
          <w:highlight w:val="white"/>
          <w:lang w:val="uk-UA"/>
        </w:rPr>
        <w:t xml:space="preserve"> міг передбачити, що наслідки такого оцінювання мо</w:t>
      </w:r>
      <w:r w:rsidR="00A37BA6" w:rsidRPr="000E284F">
        <w:rPr>
          <w:rFonts w:ascii="Times New Roman" w:eastAsia="Times New Roman" w:hAnsi="Times New Roman" w:cs="Times New Roman"/>
          <w:sz w:val="28"/>
          <w:szCs w:val="28"/>
          <w:highlight w:val="white"/>
          <w:lang w:val="uk-UA"/>
        </w:rPr>
        <w:t>жуть</w:t>
      </w:r>
      <w:r w:rsidRPr="003D7F12">
        <w:rPr>
          <w:rFonts w:ascii="Times New Roman" w:eastAsia="Times New Roman" w:hAnsi="Times New Roman" w:cs="Times New Roman"/>
          <w:sz w:val="28"/>
          <w:szCs w:val="28"/>
          <w:highlight w:val="white"/>
          <w:lang w:val="uk-UA"/>
        </w:rPr>
        <w:t xml:space="preserve"> бути як позитивні, так і негативні.</w:t>
      </w:r>
    </w:p>
    <w:p w14:paraId="1E5E6C3C" w14:textId="68235A39" w:rsidR="005E6A99" w:rsidRPr="003D7F12" w:rsidRDefault="00FD2E92" w:rsidP="00536236">
      <w:pPr>
        <w:spacing w:line="240" w:lineRule="auto"/>
        <w:ind w:firstLine="566"/>
        <w:jc w:val="both"/>
        <w:rPr>
          <w:rFonts w:ascii="Times New Roman" w:eastAsia="Times New Roman" w:hAnsi="Times New Roman" w:cs="Times New Roman"/>
          <w:sz w:val="28"/>
          <w:szCs w:val="28"/>
          <w:lang w:val="uk-UA"/>
        </w:rPr>
      </w:pPr>
      <w:r w:rsidRPr="000E284F">
        <w:rPr>
          <w:rFonts w:ascii="Times New Roman" w:eastAsia="Times New Roman" w:hAnsi="Times New Roman" w:cs="Times New Roman"/>
          <w:sz w:val="28"/>
          <w:szCs w:val="28"/>
          <w:lang w:val="uk-UA"/>
        </w:rPr>
        <w:t>Суддя стверджує</w:t>
      </w:r>
      <w:r w:rsidR="00F06934" w:rsidRPr="003D7F12">
        <w:rPr>
          <w:rFonts w:ascii="Times New Roman" w:eastAsia="Times New Roman" w:hAnsi="Times New Roman" w:cs="Times New Roman"/>
          <w:sz w:val="28"/>
          <w:szCs w:val="28"/>
          <w:lang w:val="uk-UA"/>
        </w:rPr>
        <w:t xml:space="preserve"> про незаконність подання </w:t>
      </w:r>
      <w:r w:rsidR="00A37BA6" w:rsidRPr="000E284F">
        <w:rPr>
          <w:rFonts w:ascii="Times New Roman" w:eastAsia="Times New Roman" w:hAnsi="Times New Roman" w:cs="Times New Roman"/>
          <w:sz w:val="28"/>
          <w:szCs w:val="28"/>
          <w:lang w:val="uk-UA"/>
        </w:rPr>
        <w:t xml:space="preserve">Комісії з рекомендацією </w:t>
      </w:r>
      <w:r w:rsidR="00F06934" w:rsidRPr="003D7F12">
        <w:rPr>
          <w:rFonts w:ascii="Times New Roman" w:eastAsia="Times New Roman" w:hAnsi="Times New Roman" w:cs="Times New Roman"/>
          <w:sz w:val="28"/>
          <w:szCs w:val="28"/>
          <w:lang w:val="uk-UA"/>
        </w:rPr>
        <w:t>про його звільнення у зв</w:t>
      </w:r>
      <w:r w:rsidR="00454554" w:rsidRPr="003D7F12">
        <w:rPr>
          <w:rFonts w:ascii="Times New Roman" w:eastAsia="Times New Roman" w:hAnsi="Times New Roman" w:cs="Times New Roman"/>
          <w:sz w:val="28"/>
          <w:szCs w:val="28"/>
          <w:lang w:val="uk-UA"/>
        </w:rPr>
        <w:t>’</w:t>
      </w:r>
      <w:r w:rsidR="00F06934" w:rsidRPr="003D7F12">
        <w:rPr>
          <w:rFonts w:ascii="Times New Roman" w:eastAsia="Times New Roman" w:hAnsi="Times New Roman" w:cs="Times New Roman"/>
          <w:sz w:val="28"/>
          <w:szCs w:val="28"/>
          <w:lang w:val="uk-UA"/>
        </w:rPr>
        <w:t xml:space="preserve">язку з тим, що така правова підстава звільнення не передбачена </w:t>
      </w:r>
      <w:hyperlink r:id="rId8" w:anchor="515">
        <w:r w:rsidR="00F06934" w:rsidRPr="003D7F12">
          <w:rPr>
            <w:rFonts w:ascii="Times New Roman" w:eastAsia="Times New Roman" w:hAnsi="Times New Roman" w:cs="Times New Roman"/>
            <w:sz w:val="28"/>
            <w:szCs w:val="28"/>
            <w:lang w:val="uk-UA"/>
          </w:rPr>
          <w:t>статтею 126 Конституції України</w:t>
        </w:r>
      </w:hyperlink>
      <w:r w:rsidR="00F06934" w:rsidRPr="003D7F12">
        <w:rPr>
          <w:rFonts w:ascii="Times New Roman" w:eastAsia="Times New Roman" w:hAnsi="Times New Roman" w:cs="Times New Roman"/>
          <w:sz w:val="28"/>
          <w:szCs w:val="28"/>
          <w:lang w:val="uk-UA"/>
        </w:rPr>
        <w:t xml:space="preserve">, </w:t>
      </w:r>
      <w:r w:rsidRPr="000E284F">
        <w:rPr>
          <w:rFonts w:ascii="Times New Roman" w:eastAsia="Times New Roman" w:hAnsi="Times New Roman" w:cs="Times New Roman"/>
          <w:sz w:val="28"/>
          <w:szCs w:val="28"/>
          <w:lang w:val="uk-UA"/>
        </w:rPr>
        <w:t xml:space="preserve">проте такі твердження судді </w:t>
      </w:r>
      <w:r w:rsidR="00F06934" w:rsidRPr="003D7F12">
        <w:rPr>
          <w:rFonts w:ascii="Times New Roman" w:eastAsia="Times New Roman" w:hAnsi="Times New Roman" w:cs="Times New Roman"/>
          <w:sz w:val="28"/>
          <w:szCs w:val="28"/>
          <w:lang w:val="uk-UA"/>
        </w:rPr>
        <w:t>є необґрунтованими та супереч</w:t>
      </w:r>
      <w:r w:rsidR="00A37BA6" w:rsidRPr="000E284F">
        <w:rPr>
          <w:rFonts w:ascii="Times New Roman" w:eastAsia="Times New Roman" w:hAnsi="Times New Roman" w:cs="Times New Roman"/>
          <w:sz w:val="28"/>
          <w:szCs w:val="28"/>
          <w:lang w:val="uk-UA"/>
        </w:rPr>
        <w:t>а</w:t>
      </w:r>
      <w:r w:rsidR="00F06934" w:rsidRPr="003D7F12">
        <w:rPr>
          <w:rFonts w:ascii="Times New Roman" w:eastAsia="Times New Roman" w:hAnsi="Times New Roman" w:cs="Times New Roman"/>
          <w:sz w:val="28"/>
          <w:szCs w:val="28"/>
          <w:lang w:val="uk-UA"/>
        </w:rPr>
        <w:t>ть сталій судовій практиці Верховного Суду.</w:t>
      </w:r>
    </w:p>
    <w:p w14:paraId="1E5E6C3D" w14:textId="2F492B01" w:rsidR="005E6A99" w:rsidRPr="003D7F12" w:rsidRDefault="00F06934" w:rsidP="00536236">
      <w:pPr>
        <w:spacing w:line="240" w:lineRule="auto"/>
        <w:ind w:firstLine="566"/>
        <w:jc w:val="both"/>
        <w:rPr>
          <w:rFonts w:ascii="Times New Roman" w:eastAsia="Times New Roman" w:hAnsi="Times New Roman" w:cs="Times New Roman"/>
          <w:sz w:val="28"/>
          <w:szCs w:val="28"/>
          <w:lang w:val="uk-UA"/>
        </w:rPr>
      </w:pPr>
      <w:r w:rsidRPr="003D7F12">
        <w:rPr>
          <w:rFonts w:ascii="Times New Roman" w:eastAsia="Times New Roman" w:hAnsi="Times New Roman" w:cs="Times New Roman"/>
          <w:sz w:val="28"/>
          <w:szCs w:val="28"/>
          <w:lang w:val="uk-UA"/>
        </w:rPr>
        <w:t>Підпункт 4 пункту 16</w:t>
      </w:r>
      <w:r w:rsidRPr="003D7F12">
        <w:rPr>
          <w:rFonts w:ascii="Times New Roman" w:eastAsia="Times New Roman" w:hAnsi="Times New Roman" w:cs="Times New Roman"/>
          <w:sz w:val="28"/>
          <w:szCs w:val="28"/>
          <w:vertAlign w:val="superscript"/>
          <w:lang w:val="uk-UA"/>
        </w:rPr>
        <w:t>1</w:t>
      </w:r>
      <w:r w:rsidRPr="003D7F12">
        <w:rPr>
          <w:rFonts w:ascii="Times New Roman" w:eastAsia="Times New Roman" w:hAnsi="Times New Roman" w:cs="Times New Roman"/>
          <w:sz w:val="28"/>
          <w:szCs w:val="28"/>
          <w:lang w:val="uk-UA"/>
        </w:rPr>
        <w:t xml:space="preserve"> розділу XV «Перехідні положення» Конституції України є самостійною, окремою, відмінною від наведених у </w:t>
      </w:r>
      <w:hyperlink r:id="rId9" w:anchor="515">
        <w:r w:rsidRPr="003D7F12">
          <w:rPr>
            <w:rFonts w:ascii="Times New Roman" w:eastAsia="Times New Roman" w:hAnsi="Times New Roman" w:cs="Times New Roman"/>
            <w:sz w:val="28"/>
            <w:szCs w:val="28"/>
            <w:lang w:val="uk-UA"/>
          </w:rPr>
          <w:t>статті 126 Конституції України</w:t>
        </w:r>
      </w:hyperlink>
      <w:r w:rsidR="00A37BA6" w:rsidRPr="000E284F">
        <w:rPr>
          <w:rFonts w:ascii="Times New Roman" w:eastAsia="Times New Roman" w:hAnsi="Times New Roman" w:cs="Times New Roman"/>
          <w:sz w:val="28"/>
          <w:szCs w:val="28"/>
          <w:lang w:val="uk-UA"/>
        </w:rPr>
        <w:t>,</w:t>
      </w:r>
      <w:r w:rsidRPr="003D7F12">
        <w:rPr>
          <w:rFonts w:ascii="Times New Roman" w:eastAsia="Times New Roman" w:hAnsi="Times New Roman" w:cs="Times New Roman"/>
          <w:sz w:val="28"/>
          <w:szCs w:val="28"/>
          <w:lang w:val="uk-UA"/>
        </w:rPr>
        <w:t xml:space="preserve"> підставою звільнення судді безпосередньо за результатами виявлення під час проведення оцінювання судді невідповідності його займаній посаді за критерієм компетентності. Така підстава </w:t>
      </w:r>
      <w:r w:rsidR="001D102C" w:rsidRPr="003D7F12">
        <w:rPr>
          <w:rFonts w:ascii="Times New Roman" w:eastAsia="Times New Roman" w:hAnsi="Times New Roman" w:cs="Times New Roman"/>
          <w:sz w:val="28"/>
          <w:szCs w:val="28"/>
          <w:lang w:val="uk-UA"/>
        </w:rPr>
        <w:t>з’явилася</w:t>
      </w:r>
      <w:r w:rsidRPr="003D7F12">
        <w:rPr>
          <w:rFonts w:ascii="Times New Roman" w:eastAsia="Times New Roman" w:hAnsi="Times New Roman" w:cs="Times New Roman"/>
          <w:sz w:val="28"/>
          <w:szCs w:val="28"/>
          <w:lang w:val="uk-UA"/>
        </w:rPr>
        <w:t xml:space="preserve"> внаслідок запровадження такого заходу перевірки відповідності суддів займаній посаді, як кваліфікаційне оцінювання.</w:t>
      </w:r>
    </w:p>
    <w:p w14:paraId="1E5E6C3E" w14:textId="7654F42D" w:rsidR="005E6A99" w:rsidRPr="003D7F12" w:rsidRDefault="008A13EC" w:rsidP="00536236">
      <w:pPr>
        <w:spacing w:line="240" w:lineRule="auto"/>
        <w:ind w:firstLine="566"/>
        <w:jc w:val="both"/>
        <w:rPr>
          <w:rFonts w:ascii="Times New Roman" w:eastAsia="Times New Roman" w:hAnsi="Times New Roman" w:cs="Times New Roman"/>
          <w:sz w:val="28"/>
          <w:szCs w:val="28"/>
          <w:lang w:val="uk-UA"/>
        </w:rPr>
      </w:pPr>
      <w:r w:rsidRPr="000E284F">
        <w:rPr>
          <w:rFonts w:ascii="Times New Roman" w:eastAsia="Times New Roman" w:hAnsi="Times New Roman" w:cs="Times New Roman"/>
          <w:sz w:val="28"/>
          <w:szCs w:val="28"/>
          <w:lang w:val="uk-UA"/>
        </w:rPr>
        <w:t xml:space="preserve">Дотримання положень </w:t>
      </w:r>
      <w:r w:rsidR="00F06934" w:rsidRPr="003D7F12">
        <w:rPr>
          <w:rFonts w:ascii="Times New Roman" w:eastAsia="Times New Roman" w:hAnsi="Times New Roman" w:cs="Times New Roman"/>
          <w:sz w:val="28"/>
          <w:szCs w:val="28"/>
          <w:lang w:val="uk-UA"/>
        </w:rPr>
        <w:t>Конституції України щодо звільнення суддів з підстав, передбачених підпунктом 4 пункту 16</w:t>
      </w:r>
      <w:r w:rsidR="00F06934" w:rsidRPr="003D7F12">
        <w:rPr>
          <w:rFonts w:ascii="Times New Roman" w:eastAsia="Times New Roman" w:hAnsi="Times New Roman" w:cs="Times New Roman"/>
          <w:sz w:val="28"/>
          <w:szCs w:val="28"/>
          <w:vertAlign w:val="superscript"/>
          <w:lang w:val="uk-UA"/>
        </w:rPr>
        <w:t>1</w:t>
      </w:r>
      <w:r w:rsidR="00F06934" w:rsidRPr="003D7F12">
        <w:rPr>
          <w:rFonts w:ascii="Times New Roman" w:eastAsia="Times New Roman" w:hAnsi="Times New Roman" w:cs="Times New Roman"/>
          <w:sz w:val="28"/>
          <w:szCs w:val="28"/>
          <w:lang w:val="uk-UA"/>
        </w:rPr>
        <w:t xml:space="preserve"> </w:t>
      </w:r>
      <w:hyperlink r:id="rId10" w:anchor="825254">
        <w:r w:rsidR="00F06934" w:rsidRPr="003D7F12">
          <w:rPr>
            <w:rFonts w:ascii="Times New Roman" w:eastAsia="Times New Roman" w:hAnsi="Times New Roman" w:cs="Times New Roman"/>
            <w:sz w:val="28"/>
            <w:szCs w:val="28"/>
            <w:lang w:val="uk-UA"/>
          </w:rPr>
          <w:t>розділу XV «Перехідні положення» Конституції України</w:t>
        </w:r>
      </w:hyperlink>
      <w:r w:rsidR="00F06934" w:rsidRPr="003D7F12">
        <w:rPr>
          <w:rFonts w:ascii="Times New Roman" w:eastAsia="Times New Roman" w:hAnsi="Times New Roman" w:cs="Times New Roman"/>
          <w:sz w:val="28"/>
          <w:szCs w:val="28"/>
          <w:lang w:val="uk-UA"/>
        </w:rPr>
        <w:t>, є обов</w:t>
      </w:r>
      <w:r w:rsidR="001D102C" w:rsidRPr="003D7F12">
        <w:rPr>
          <w:rFonts w:ascii="Times New Roman" w:eastAsia="Times New Roman" w:hAnsi="Times New Roman" w:cs="Times New Roman"/>
          <w:sz w:val="28"/>
          <w:szCs w:val="28"/>
          <w:lang w:val="uk-UA"/>
        </w:rPr>
        <w:t>’</w:t>
      </w:r>
      <w:r w:rsidR="00F06934" w:rsidRPr="003D7F12">
        <w:rPr>
          <w:rFonts w:ascii="Times New Roman" w:eastAsia="Times New Roman" w:hAnsi="Times New Roman" w:cs="Times New Roman"/>
          <w:sz w:val="28"/>
          <w:szCs w:val="28"/>
          <w:lang w:val="uk-UA"/>
        </w:rPr>
        <w:t>язковим з моменту наб</w:t>
      </w:r>
      <w:r w:rsidRPr="000E284F">
        <w:rPr>
          <w:rFonts w:ascii="Times New Roman" w:eastAsia="Times New Roman" w:hAnsi="Times New Roman" w:cs="Times New Roman"/>
          <w:sz w:val="28"/>
          <w:szCs w:val="28"/>
          <w:lang w:val="uk-UA"/>
        </w:rPr>
        <w:t>рання</w:t>
      </w:r>
      <w:r w:rsidR="00F06934" w:rsidRPr="003D7F12">
        <w:rPr>
          <w:rFonts w:ascii="Times New Roman" w:eastAsia="Times New Roman" w:hAnsi="Times New Roman" w:cs="Times New Roman"/>
          <w:sz w:val="28"/>
          <w:szCs w:val="28"/>
          <w:lang w:val="uk-UA"/>
        </w:rPr>
        <w:t xml:space="preserve"> чинності Законом України від 2 червня 2016 року № 1401-VIII «Про </w:t>
      </w:r>
      <w:r w:rsidR="001D102C" w:rsidRPr="000E284F">
        <w:rPr>
          <w:rFonts w:ascii="Times New Roman" w:eastAsia="Times New Roman" w:hAnsi="Times New Roman" w:cs="Times New Roman"/>
          <w:sz w:val="28"/>
          <w:szCs w:val="28"/>
          <w:lang w:val="uk-UA"/>
        </w:rPr>
        <w:t>в</w:t>
      </w:r>
      <w:r w:rsidR="00F06934" w:rsidRPr="003D7F12">
        <w:rPr>
          <w:rFonts w:ascii="Times New Roman" w:eastAsia="Times New Roman" w:hAnsi="Times New Roman" w:cs="Times New Roman"/>
          <w:sz w:val="28"/>
          <w:szCs w:val="28"/>
          <w:lang w:val="uk-UA"/>
        </w:rPr>
        <w:t xml:space="preserve">несення змін до Конституції України (щодо правосуддя)». </w:t>
      </w:r>
      <w:r w:rsidR="00A37BA6" w:rsidRPr="000E284F">
        <w:rPr>
          <w:rFonts w:ascii="Times New Roman" w:eastAsia="Times New Roman" w:hAnsi="Times New Roman" w:cs="Times New Roman"/>
          <w:sz w:val="28"/>
          <w:szCs w:val="28"/>
          <w:lang w:val="uk-UA"/>
        </w:rPr>
        <w:t>Т</w:t>
      </w:r>
      <w:r w:rsidR="00F06934" w:rsidRPr="003D7F12">
        <w:rPr>
          <w:rFonts w:ascii="Times New Roman" w:eastAsia="Times New Roman" w:hAnsi="Times New Roman" w:cs="Times New Roman"/>
          <w:sz w:val="28"/>
          <w:szCs w:val="28"/>
          <w:lang w:val="uk-UA"/>
        </w:rPr>
        <w:t xml:space="preserve">акого </w:t>
      </w:r>
      <w:r w:rsidR="001D102C" w:rsidRPr="000E284F">
        <w:rPr>
          <w:rFonts w:ascii="Times New Roman" w:eastAsia="Times New Roman" w:hAnsi="Times New Roman" w:cs="Times New Roman"/>
          <w:sz w:val="28"/>
          <w:szCs w:val="28"/>
          <w:lang w:val="uk-UA"/>
        </w:rPr>
        <w:t>самого</w:t>
      </w:r>
      <w:r w:rsidR="001D102C" w:rsidRPr="003D7F12">
        <w:rPr>
          <w:rFonts w:ascii="Times New Roman" w:eastAsia="Times New Roman" w:hAnsi="Times New Roman" w:cs="Times New Roman"/>
          <w:sz w:val="28"/>
          <w:szCs w:val="28"/>
          <w:lang w:val="uk-UA"/>
        </w:rPr>
        <w:t xml:space="preserve"> </w:t>
      </w:r>
      <w:r w:rsidR="00F06934" w:rsidRPr="003D7F12">
        <w:rPr>
          <w:rFonts w:ascii="Times New Roman" w:eastAsia="Times New Roman" w:hAnsi="Times New Roman" w:cs="Times New Roman"/>
          <w:sz w:val="28"/>
          <w:szCs w:val="28"/>
          <w:lang w:val="uk-UA"/>
        </w:rPr>
        <w:t xml:space="preserve">висновку дійшла і Велика Палата Верховного Суду </w:t>
      </w:r>
      <w:r w:rsidR="001D102C" w:rsidRPr="000E284F">
        <w:rPr>
          <w:rFonts w:ascii="Times New Roman" w:eastAsia="Times New Roman" w:hAnsi="Times New Roman" w:cs="Times New Roman"/>
          <w:sz w:val="28"/>
          <w:szCs w:val="28"/>
          <w:lang w:val="uk-UA"/>
        </w:rPr>
        <w:t>в</w:t>
      </w:r>
      <w:r w:rsidR="00F06934" w:rsidRPr="003D7F12">
        <w:rPr>
          <w:rFonts w:ascii="Times New Roman" w:eastAsia="Times New Roman" w:hAnsi="Times New Roman" w:cs="Times New Roman"/>
          <w:sz w:val="28"/>
          <w:szCs w:val="28"/>
          <w:lang w:val="uk-UA"/>
        </w:rPr>
        <w:t xml:space="preserve"> </w:t>
      </w:r>
      <w:r w:rsidR="001D102C" w:rsidRPr="000E284F">
        <w:rPr>
          <w:rFonts w:ascii="Times New Roman" w:eastAsia="Times New Roman" w:hAnsi="Times New Roman" w:cs="Times New Roman"/>
          <w:sz w:val="28"/>
          <w:szCs w:val="28"/>
          <w:lang w:val="uk-UA"/>
        </w:rPr>
        <w:t>п</w:t>
      </w:r>
      <w:r w:rsidR="00F06934" w:rsidRPr="003D7F12">
        <w:rPr>
          <w:rFonts w:ascii="Times New Roman" w:eastAsia="Times New Roman" w:hAnsi="Times New Roman" w:cs="Times New Roman"/>
          <w:sz w:val="28"/>
          <w:szCs w:val="28"/>
          <w:lang w:val="uk-UA"/>
        </w:rPr>
        <w:t>останові від</w:t>
      </w:r>
      <w:r w:rsidR="001D102C" w:rsidRPr="000E284F">
        <w:rPr>
          <w:rFonts w:ascii="Times New Roman" w:eastAsia="Times New Roman" w:hAnsi="Times New Roman" w:cs="Times New Roman"/>
          <w:sz w:val="28"/>
          <w:szCs w:val="28"/>
          <w:lang w:val="uk-UA"/>
        </w:rPr>
        <w:t xml:space="preserve"> </w:t>
      </w:r>
      <w:r w:rsidR="00F06934" w:rsidRPr="003D7F12">
        <w:rPr>
          <w:rFonts w:ascii="Times New Roman" w:eastAsia="Times New Roman" w:hAnsi="Times New Roman" w:cs="Times New Roman"/>
          <w:sz w:val="28"/>
          <w:szCs w:val="28"/>
          <w:lang w:val="uk-UA"/>
        </w:rPr>
        <w:t>28</w:t>
      </w:r>
      <w:r w:rsidR="007F1970" w:rsidRPr="000E284F">
        <w:rPr>
          <w:rFonts w:ascii="Times New Roman" w:eastAsia="Times New Roman" w:hAnsi="Times New Roman" w:cs="Times New Roman"/>
          <w:sz w:val="28"/>
          <w:szCs w:val="28"/>
          <w:lang w:val="uk-UA"/>
        </w:rPr>
        <w:t> </w:t>
      </w:r>
      <w:r w:rsidR="00F06934" w:rsidRPr="003D7F12">
        <w:rPr>
          <w:rFonts w:ascii="Times New Roman" w:eastAsia="Times New Roman" w:hAnsi="Times New Roman" w:cs="Times New Roman"/>
          <w:sz w:val="28"/>
          <w:szCs w:val="28"/>
          <w:lang w:val="uk-UA"/>
        </w:rPr>
        <w:t>жовтня 2021 року у справі № 9901/349/20.</w:t>
      </w:r>
    </w:p>
    <w:p w14:paraId="1E5E6C3F" w14:textId="77777777"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Відповідно до абзацу другого пункту 20 розділу XII «Прикінцеві та перехідні положення» Закону України «Про судоустрій і статус суддів» виявлення за результатами кваліфікаційного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 за рішенням Вищої ради правосуддя на підставі подання відповідної колегії Комісії.</w:t>
      </w:r>
    </w:p>
    <w:p w14:paraId="1E5E6C40" w14:textId="34286C71" w:rsidR="005E6A99" w:rsidRPr="003D7F12" w:rsidRDefault="00F06934" w:rsidP="00536236">
      <w:pPr>
        <w:spacing w:line="240" w:lineRule="auto"/>
        <w:ind w:firstLine="566"/>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Вища рада правосуддя, керуючись статтею 131, підпунктом 4 пункту 16</w:t>
      </w:r>
      <w:r w:rsidRPr="003D7F12">
        <w:rPr>
          <w:rFonts w:ascii="Times New Roman" w:eastAsia="Times New Roman" w:hAnsi="Times New Roman" w:cs="Times New Roman"/>
          <w:sz w:val="28"/>
          <w:szCs w:val="28"/>
          <w:highlight w:val="white"/>
          <w:vertAlign w:val="superscript"/>
          <w:lang w:val="uk-UA"/>
        </w:rPr>
        <w:t>1</w:t>
      </w:r>
      <w:r w:rsidRPr="003D7F12">
        <w:rPr>
          <w:rFonts w:ascii="Times New Roman" w:eastAsia="Times New Roman" w:hAnsi="Times New Roman" w:cs="Times New Roman"/>
          <w:sz w:val="28"/>
          <w:szCs w:val="28"/>
          <w:highlight w:val="white"/>
          <w:lang w:val="uk-UA"/>
        </w:rPr>
        <w:t xml:space="preserve"> розділу XV «Перехідні положення» Конституції України, абзацом другим пункту 20 розділу ХII «Прикінцеві та перехідні положення» Закону України «Про судоустрій і статус суддів», статтями 3, 30, 34, 56, пунктом 12 розділу ІІІ «Прикінцеві та перехідні положення» Закону України «Про Вищу раду правосуддя»,</w:t>
      </w:r>
    </w:p>
    <w:p w14:paraId="1E5E6C41" w14:textId="77777777" w:rsidR="005E6A99" w:rsidRPr="000E284F" w:rsidRDefault="00F06934" w:rsidP="00536236">
      <w:pPr>
        <w:spacing w:line="240" w:lineRule="auto"/>
        <w:ind w:firstLine="566"/>
        <w:jc w:val="center"/>
        <w:rPr>
          <w:rFonts w:ascii="Times New Roman" w:eastAsia="Times New Roman" w:hAnsi="Times New Roman" w:cs="Times New Roman"/>
          <w:b/>
          <w:sz w:val="28"/>
          <w:szCs w:val="28"/>
          <w:highlight w:val="white"/>
          <w:lang w:val="uk-UA"/>
        </w:rPr>
      </w:pPr>
      <w:r w:rsidRPr="003D7F12">
        <w:rPr>
          <w:rFonts w:ascii="Times New Roman" w:eastAsia="Times New Roman" w:hAnsi="Times New Roman" w:cs="Times New Roman"/>
          <w:b/>
          <w:sz w:val="28"/>
          <w:szCs w:val="28"/>
          <w:highlight w:val="white"/>
          <w:lang w:val="uk-UA"/>
        </w:rPr>
        <w:t>вирішила:</w:t>
      </w:r>
    </w:p>
    <w:p w14:paraId="61EF46A3" w14:textId="77777777" w:rsidR="00513D4D" w:rsidRPr="003D7F12" w:rsidRDefault="00513D4D" w:rsidP="00536236">
      <w:pPr>
        <w:spacing w:line="240" w:lineRule="auto"/>
        <w:ind w:firstLine="566"/>
        <w:jc w:val="center"/>
        <w:rPr>
          <w:rFonts w:ascii="Times New Roman" w:eastAsia="Times New Roman" w:hAnsi="Times New Roman" w:cs="Times New Roman"/>
          <w:b/>
          <w:sz w:val="28"/>
          <w:szCs w:val="28"/>
          <w:highlight w:val="white"/>
          <w:lang w:val="uk-UA"/>
        </w:rPr>
      </w:pPr>
    </w:p>
    <w:p w14:paraId="1E5E6C42" w14:textId="3ED08005" w:rsidR="005E6A99" w:rsidRPr="003D7F12" w:rsidRDefault="00F06934" w:rsidP="00536236">
      <w:pPr>
        <w:spacing w:line="240" w:lineRule="auto"/>
        <w:jc w:val="both"/>
        <w:rPr>
          <w:rFonts w:ascii="Times New Roman" w:eastAsia="Times New Roman" w:hAnsi="Times New Roman" w:cs="Times New Roman"/>
          <w:sz w:val="28"/>
          <w:szCs w:val="28"/>
          <w:highlight w:val="white"/>
          <w:lang w:val="uk-UA"/>
        </w:rPr>
      </w:pPr>
      <w:r w:rsidRPr="003D7F12">
        <w:rPr>
          <w:rFonts w:ascii="Times New Roman" w:eastAsia="Times New Roman" w:hAnsi="Times New Roman" w:cs="Times New Roman"/>
          <w:sz w:val="28"/>
          <w:szCs w:val="28"/>
          <w:highlight w:val="white"/>
          <w:lang w:val="uk-UA"/>
        </w:rPr>
        <w:t xml:space="preserve">звільнити Лепеху Геннадія Анатолійовича з посади судді </w:t>
      </w:r>
      <w:r w:rsidR="00513D4D" w:rsidRPr="000E284F">
        <w:rPr>
          <w:rFonts w:ascii="Times New Roman" w:eastAsia="Times New Roman" w:hAnsi="Times New Roman" w:cs="Times New Roman"/>
          <w:sz w:val="28"/>
          <w:szCs w:val="28"/>
          <w:highlight w:val="white"/>
          <w:lang w:val="uk-UA"/>
        </w:rPr>
        <w:t>Г</w:t>
      </w:r>
      <w:r w:rsidRPr="003D7F12">
        <w:rPr>
          <w:rFonts w:ascii="Times New Roman" w:eastAsia="Times New Roman" w:hAnsi="Times New Roman" w:cs="Times New Roman"/>
          <w:sz w:val="28"/>
          <w:szCs w:val="28"/>
          <w:highlight w:val="white"/>
          <w:lang w:val="uk-UA"/>
        </w:rPr>
        <w:t>осподарського суду Одеської області на підставі підпункту 4 пункту 16</w:t>
      </w:r>
      <w:r w:rsidRPr="003D7F12">
        <w:rPr>
          <w:rFonts w:ascii="Times New Roman" w:eastAsia="Times New Roman" w:hAnsi="Times New Roman" w:cs="Times New Roman"/>
          <w:sz w:val="28"/>
          <w:szCs w:val="28"/>
          <w:highlight w:val="white"/>
          <w:vertAlign w:val="superscript"/>
          <w:lang w:val="uk-UA"/>
        </w:rPr>
        <w:t>1</w:t>
      </w:r>
      <w:r w:rsidRPr="003D7F12">
        <w:rPr>
          <w:rFonts w:ascii="Times New Roman" w:eastAsia="Times New Roman" w:hAnsi="Times New Roman" w:cs="Times New Roman"/>
          <w:sz w:val="28"/>
          <w:szCs w:val="28"/>
          <w:highlight w:val="white"/>
          <w:lang w:val="uk-UA"/>
        </w:rPr>
        <w:t xml:space="preserve"> розділу XV «Перехідні положення» Конституції України.</w:t>
      </w:r>
    </w:p>
    <w:p w14:paraId="1E5E6C43" w14:textId="769C9EAD" w:rsidR="005E6A99" w:rsidRPr="003D7F12" w:rsidRDefault="005E6A99" w:rsidP="00536236">
      <w:pPr>
        <w:spacing w:line="240" w:lineRule="auto"/>
        <w:jc w:val="both"/>
        <w:rPr>
          <w:rFonts w:ascii="Times New Roman" w:eastAsia="Times New Roman" w:hAnsi="Times New Roman" w:cs="Times New Roman"/>
          <w:sz w:val="28"/>
          <w:szCs w:val="28"/>
          <w:highlight w:val="white"/>
          <w:lang w:val="uk-UA"/>
        </w:rPr>
      </w:pPr>
    </w:p>
    <w:p w14:paraId="070175B5" w14:textId="77777777" w:rsidR="0093071B" w:rsidRPr="000E284F" w:rsidRDefault="0093071B" w:rsidP="00536236">
      <w:pPr>
        <w:pStyle w:val="rtejustify"/>
        <w:shd w:val="clear" w:color="auto" w:fill="FFFFFF"/>
        <w:spacing w:before="0" w:beforeAutospacing="0" w:after="0" w:afterAutospacing="0"/>
        <w:jc w:val="both"/>
        <w:rPr>
          <w:color w:val="1D1D1B"/>
          <w:sz w:val="28"/>
          <w:szCs w:val="28"/>
        </w:rPr>
      </w:pPr>
      <w:r w:rsidRPr="000E284F">
        <w:rPr>
          <w:rStyle w:val="aa"/>
          <w:color w:val="1D1D1B"/>
          <w:sz w:val="28"/>
          <w:szCs w:val="28"/>
        </w:rPr>
        <w:t>Заступник Голови</w:t>
      </w:r>
    </w:p>
    <w:p w14:paraId="41EEFB63" w14:textId="1B63BD68" w:rsidR="0093071B" w:rsidRPr="000E284F" w:rsidRDefault="0093071B" w:rsidP="00536236">
      <w:pPr>
        <w:pStyle w:val="rtejustify"/>
        <w:shd w:val="clear" w:color="auto" w:fill="FFFFFF"/>
        <w:spacing w:before="0" w:beforeAutospacing="0" w:after="0" w:afterAutospacing="0"/>
        <w:jc w:val="both"/>
        <w:rPr>
          <w:color w:val="1D1D1B"/>
          <w:sz w:val="28"/>
          <w:szCs w:val="28"/>
        </w:rPr>
      </w:pPr>
      <w:r w:rsidRPr="000E284F">
        <w:rPr>
          <w:rStyle w:val="aa"/>
          <w:color w:val="1D1D1B"/>
          <w:sz w:val="28"/>
          <w:szCs w:val="28"/>
        </w:rPr>
        <w:t>Вищої ради правосуддя</w:t>
      </w:r>
      <w:r w:rsidR="004E52D3" w:rsidRPr="000E284F">
        <w:rPr>
          <w:rStyle w:val="aa"/>
          <w:color w:val="1D1D1B"/>
          <w:sz w:val="28"/>
          <w:szCs w:val="28"/>
        </w:rPr>
        <w:tab/>
      </w:r>
      <w:r w:rsidR="004E52D3" w:rsidRPr="000E284F">
        <w:rPr>
          <w:rStyle w:val="aa"/>
          <w:color w:val="1D1D1B"/>
          <w:sz w:val="28"/>
          <w:szCs w:val="28"/>
        </w:rPr>
        <w:tab/>
      </w:r>
      <w:r w:rsidR="004E52D3" w:rsidRPr="000E284F">
        <w:rPr>
          <w:rStyle w:val="aa"/>
          <w:color w:val="1D1D1B"/>
          <w:sz w:val="28"/>
          <w:szCs w:val="28"/>
        </w:rPr>
        <w:tab/>
      </w:r>
      <w:r w:rsidR="004E52D3" w:rsidRPr="000E284F">
        <w:rPr>
          <w:rStyle w:val="aa"/>
          <w:color w:val="1D1D1B"/>
          <w:sz w:val="28"/>
          <w:szCs w:val="28"/>
        </w:rPr>
        <w:tab/>
      </w:r>
      <w:r w:rsidRPr="000E284F">
        <w:rPr>
          <w:rStyle w:val="aa"/>
          <w:color w:val="1D1D1B"/>
          <w:sz w:val="28"/>
          <w:szCs w:val="28"/>
        </w:rPr>
        <w:t>Дмитро ЛУК’ЯНОВ</w:t>
      </w:r>
    </w:p>
    <w:p w14:paraId="1E5E6C45" w14:textId="71804735" w:rsidR="005E6A99" w:rsidRPr="000E284F" w:rsidRDefault="005E6A99" w:rsidP="00536236">
      <w:pPr>
        <w:spacing w:line="240" w:lineRule="auto"/>
        <w:jc w:val="both"/>
        <w:rPr>
          <w:rFonts w:ascii="Times New Roman" w:eastAsia="Times New Roman" w:hAnsi="Times New Roman" w:cs="Times New Roman"/>
          <w:b/>
          <w:sz w:val="28"/>
          <w:szCs w:val="28"/>
          <w:lang w:val="uk-UA"/>
        </w:rPr>
      </w:pPr>
    </w:p>
    <w:p w14:paraId="1E5E6C47" w14:textId="5C660F41" w:rsidR="005E6A99" w:rsidRPr="000E284F" w:rsidRDefault="00F06934" w:rsidP="00536236">
      <w:pPr>
        <w:spacing w:line="240" w:lineRule="auto"/>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Члени Вищої ради правосуддя</w:t>
      </w:r>
      <w:r w:rsidR="00CE4E65" w:rsidRPr="003D7F12">
        <w:rPr>
          <w:rFonts w:ascii="Times New Roman" w:eastAsia="Times New Roman" w:hAnsi="Times New Roman" w:cs="Times New Roman"/>
          <w:b/>
          <w:sz w:val="28"/>
          <w:szCs w:val="28"/>
          <w:lang w:val="uk-UA"/>
        </w:rPr>
        <w:tab/>
      </w:r>
      <w:r w:rsidR="00CE4E65" w:rsidRPr="003D7F12">
        <w:rPr>
          <w:rFonts w:ascii="Times New Roman" w:eastAsia="Times New Roman" w:hAnsi="Times New Roman" w:cs="Times New Roman"/>
          <w:b/>
          <w:sz w:val="28"/>
          <w:szCs w:val="28"/>
          <w:lang w:val="uk-UA"/>
        </w:rPr>
        <w:tab/>
      </w:r>
      <w:r w:rsidR="006F196F" w:rsidRPr="003D7F12">
        <w:rPr>
          <w:rFonts w:ascii="Times New Roman" w:eastAsia="Times New Roman" w:hAnsi="Times New Roman" w:cs="Times New Roman"/>
          <w:b/>
          <w:sz w:val="28"/>
          <w:szCs w:val="28"/>
          <w:lang w:val="uk-UA"/>
        </w:rPr>
        <w:tab/>
      </w:r>
      <w:r w:rsidRPr="003D7F12">
        <w:rPr>
          <w:rFonts w:ascii="Times New Roman" w:eastAsia="Times New Roman" w:hAnsi="Times New Roman" w:cs="Times New Roman"/>
          <w:b/>
          <w:sz w:val="28"/>
          <w:szCs w:val="28"/>
          <w:lang w:val="uk-UA"/>
        </w:rPr>
        <w:t>Юлія БОКОВА</w:t>
      </w:r>
    </w:p>
    <w:p w14:paraId="25351057" w14:textId="77777777" w:rsidR="008A13EC" w:rsidRPr="003D7F12" w:rsidRDefault="008A13EC" w:rsidP="00536236">
      <w:pPr>
        <w:spacing w:line="240" w:lineRule="auto"/>
        <w:jc w:val="both"/>
        <w:rPr>
          <w:rFonts w:ascii="Times New Roman" w:eastAsia="Times New Roman" w:hAnsi="Times New Roman" w:cs="Times New Roman"/>
          <w:b/>
          <w:sz w:val="28"/>
          <w:szCs w:val="28"/>
          <w:lang w:val="uk-UA"/>
        </w:rPr>
      </w:pPr>
    </w:p>
    <w:p w14:paraId="1E5E6C48" w14:textId="2C0091A0" w:rsidR="005E6A99" w:rsidRPr="000E284F" w:rsidRDefault="00F06934"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Тетяна БОНДАРЕНКО</w:t>
      </w:r>
    </w:p>
    <w:p w14:paraId="530A730E"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1E5E6C49" w14:textId="2CDF7C18" w:rsidR="005E6A99" w:rsidRPr="000E284F" w:rsidRDefault="00F06934"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Сергій БУРЛАКОВ</w:t>
      </w:r>
    </w:p>
    <w:p w14:paraId="68DA78B0"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0B9B977A" w14:textId="3E0437E0" w:rsidR="000B0AFE" w:rsidRPr="000E284F" w:rsidRDefault="000B0AFE"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Олег КАНДЗЮБА</w:t>
      </w:r>
    </w:p>
    <w:p w14:paraId="2E433356"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5877C891" w14:textId="38E7E7CF" w:rsidR="00DB49D1" w:rsidRPr="000E284F" w:rsidRDefault="00DB49D1"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Оксана КВАША</w:t>
      </w:r>
    </w:p>
    <w:p w14:paraId="5C90BB70"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1E5E6C4A" w14:textId="1EEF46EB" w:rsidR="005E6A99" w:rsidRPr="000E284F" w:rsidRDefault="00F06934"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Олена КОВБІЙ</w:t>
      </w:r>
    </w:p>
    <w:p w14:paraId="72C5C9DC"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1E5E6C4B" w14:textId="4AB3EEE8" w:rsidR="005E6A99" w:rsidRPr="000E284F" w:rsidRDefault="00F06934"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Алла КОТЕЛЕВЕЦЬ</w:t>
      </w:r>
    </w:p>
    <w:p w14:paraId="7D641000"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74255926" w14:textId="77777777" w:rsidR="00FC1EDC" w:rsidRPr="000E284F" w:rsidRDefault="00FC1EDC"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Роман МАСЕЛКО</w:t>
      </w:r>
    </w:p>
    <w:p w14:paraId="04D3F779"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1E5E6C4D" w14:textId="239F7A36" w:rsidR="005E6A99" w:rsidRPr="000E284F" w:rsidRDefault="00F06934"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Олексій МЕЛЬНИК</w:t>
      </w:r>
    </w:p>
    <w:p w14:paraId="0C57ECA4"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200156BC" w14:textId="77777777" w:rsidR="00BF2DB9" w:rsidRPr="000E284F" w:rsidRDefault="00F06934"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Інна ПЛАХТІЙ</w:t>
      </w:r>
    </w:p>
    <w:p w14:paraId="0F59B273"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59EA7332" w14:textId="77777777" w:rsidR="00BF2DB9" w:rsidRPr="000E284F" w:rsidRDefault="00F06934"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Ольга ПОПІКОВА</w:t>
      </w:r>
    </w:p>
    <w:p w14:paraId="2AF2981F" w14:textId="77777777" w:rsidR="008A13EC" w:rsidRPr="003D7F12" w:rsidRDefault="008A13EC" w:rsidP="00536236">
      <w:pPr>
        <w:spacing w:line="240" w:lineRule="auto"/>
        <w:ind w:left="5040" w:firstLine="720"/>
        <w:jc w:val="both"/>
        <w:rPr>
          <w:rFonts w:ascii="Times New Roman" w:eastAsia="Times New Roman" w:hAnsi="Times New Roman" w:cs="Times New Roman"/>
          <w:b/>
          <w:sz w:val="28"/>
          <w:szCs w:val="28"/>
          <w:lang w:val="uk-UA"/>
        </w:rPr>
      </w:pPr>
    </w:p>
    <w:p w14:paraId="0F5C6FD3" w14:textId="77777777" w:rsidR="00BF2DB9" w:rsidRPr="003D7F12" w:rsidRDefault="00F06934" w:rsidP="00536236">
      <w:pPr>
        <w:spacing w:line="240" w:lineRule="auto"/>
        <w:ind w:left="5040" w:firstLine="720"/>
        <w:jc w:val="both"/>
        <w:rPr>
          <w:rFonts w:ascii="Times New Roman" w:eastAsia="Times New Roman" w:hAnsi="Times New Roman" w:cs="Times New Roman"/>
          <w:b/>
          <w:sz w:val="28"/>
          <w:szCs w:val="28"/>
          <w:lang w:val="uk-UA"/>
        </w:rPr>
      </w:pPr>
      <w:r w:rsidRPr="003D7F12">
        <w:rPr>
          <w:rFonts w:ascii="Times New Roman" w:eastAsia="Times New Roman" w:hAnsi="Times New Roman" w:cs="Times New Roman"/>
          <w:b/>
          <w:sz w:val="28"/>
          <w:szCs w:val="28"/>
          <w:lang w:val="uk-UA"/>
        </w:rPr>
        <w:t>Віталій САЛІХОВ</w:t>
      </w:r>
    </w:p>
    <w:sectPr w:rsidR="00BF2DB9" w:rsidRPr="003D7F12" w:rsidSect="00CC0BD8">
      <w:headerReference w:type="default" r:id="rId11"/>
      <w:pgSz w:w="11909" w:h="16834"/>
      <w:pgMar w:top="1134" w:right="680" w:bottom="1134" w:left="170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27694" w14:textId="77777777" w:rsidR="00D478AB" w:rsidRDefault="00D478AB" w:rsidP="0044523C">
      <w:pPr>
        <w:spacing w:line="240" w:lineRule="auto"/>
      </w:pPr>
      <w:r>
        <w:separator/>
      </w:r>
    </w:p>
  </w:endnote>
  <w:endnote w:type="continuationSeparator" w:id="0">
    <w:p w14:paraId="41C872C8" w14:textId="77777777" w:rsidR="00D478AB" w:rsidRDefault="00D478AB" w:rsidP="004452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1D3F0" w14:textId="77777777" w:rsidR="00D478AB" w:rsidRDefault="00D478AB" w:rsidP="0044523C">
      <w:pPr>
        <w:spacing w:line="240" w:lineRule="auto"/>
      </w:pPr>
      <w:r>
        <w:separator/>
      </w:r>
    </w:p>
  </w:footnote>
  <w:footnote w:type="continuationSeparator" w:id="0">
    <w:p w14:paraId="356E2C88" w14:textId="77777777" w:rsidR="00D478AB" w:rsidRDefault="00D478AB" w:rsidP="004452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3280066"/>
      <w:docPartObj>
        <w:docPartGallery w:val="Page Numbers (Top of Page)"/>
        <w:docPartUnique/>
      </w:docPartObj>
    </w:sdtPr>
    <w:sdtEndPr>
      <w:rPr>
        <w:rFonts w:ascii="Times New Roman" w:hAnsi="Times New Roman" w:cs="Times New Roman"/>
        <w:sz w:val="24"/>
        <w:szCs w:val="24"/>
      </w:rPr>
    </w:sdtEndPr>
    <w:sdtContent>
      <w:p w14:paraId="65D31D34" w14:textId="677809FA" w:rsidR="00AB371A" w:rsidRPr="0044523C" w:rsidRDefault="00AB371A">
        <w:pPr>
          <w:pStyle w:val="ab"/>
          <w:jc w:val="center"/>
          <w:rPr>
            <w:rFonts w:ascii="Times New Roman" w:hAnsi="Times New Roman" w:cs="Times New Roman"/>
            <w:sz w:val="24"/>
            <w:szCs w:val="24"/>
          </w:rPr>
        </w:pPr>
        <w:r w:rsidRPr="0044523C">
          <w:rPr>
            <w:rFonts w:ascii="Times New Roman" w:hAnsi="Times New Roman" w:cs="Times New Roman"/>
            <w:sz w:val="24"/>
            <w:szCs w:val="24"/>
          </w:rPr>
          <w:fldChar w:fldCharType="begin"/>
        </w:r>
        <w:r w:rsidRPr="0044523C">
          <w:rPr>
            <w:rFonts w:ascii="Times New Roman" w:hAnsi="Times New Roman" w:cs="Times New Roman"/>
            <w:sz w:val="24"/>
            <w:szCs w:val="24"/>
          </w:rPr>
          <w:instrText>PAGE   \* MERGEFORMAT</w:instrText>
        </w:r>
        <w:r w:rsidRPr="0044523C">
          <w:rPr>
            <w:rFonts w:ascii="Times New Roman" w:hAnsi="Times New Roman" w:cs="Times New Roman"/>
            <w:sz w:val="24"/>
            <w:szCs w:val="24"/>
          </w:rPr>
          <w:fldChar w:fldCharType="separate"/>
        </w:r>
        <w:r w:rsidR="00445F6F" w:rsidRPr="00445F6F">
          <w:rPr>
            <w:rFonts w:ascii="Times New Roman" w:hAnsi="Times New Roman" w:cs="Times New Roman"/>
            <w:noProof/>
            <w:sz w:val="24"/>
            <w:szCs w:val="24"/>
            <w:lang w:val="uk-UA"/>
          </w:rPr>
          <w:t>2</w:t>
        </w:r>
        <w:r w:rsidRPr="0044523C">
          <w:rPr>
            <w:rFonts w:ascii="Times New Roman" w:hAnsi="Times New Roman" w:cs="Times New Roman"/>
            <w:sz w:val="24"/>
            <w:szCs w:val="24"/>
          </w:rPr>
          <w:fldChar w:fldCharType="end"/>
        </w:r>
      </w:p>
    </w:sdtContent>
  </w:sdt>
  <w:p w14:paraId="56148648" w14:textId="77777777" w:rsidR="00AB371A" w:rsidRDefault="00AB371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A99"/>
    <w:rsid w:val="0000299D"/>
    <w:rsid w:val="00003692"/>
    <w:rsid w:val="00021012"/>
    <w:rsid w:val="00021398"/>
    <w:rsid w:val="000215B1"/>
    <w:rsid w:val="00034147"/>
    <w:rsid w:val="00034B88"/>
    <w:rsid w:val="00047E0F"/>
    <w:rsid w:val="00051AE6"/>
    <w:rsid w:val="00051EAC"/>
    <w:rsid w:val="00072029"/>
    <w:rsid w:val="00085327"/>
    <w:rsid w:val="000A6AEF"/>
    <w:rsid w:val="000A6D95"/>
    <w:rsid w:val="000B0AFE"/>
    <w:rsid w:val="000B0C45"/>
    <w:rsid w:val="000C03A1"/>
    <w:rsid w:val="000D00F9"/>
    <w:rsid w:val="000E284F"/>
    <w:rsid w:val="000E5F97"/>
    <w:rsid w:val="000F42DD"/>
    <w:rsid w:val="0010489E"/>
    <w:rsid w:val="0010550D"/>
    <w:rsid w:val="00106828"/>
    <w:rsid w:val="001112BC"/>
    <w:rsid w:val="0011327A"/>
    <w:rsid w:val="00120EA7"/>
    <w:rsid w:val="00134665"/>
    <w:rsid w:val="00137F7D"/>
    <w:rsid w:val="00166919"/>
    <w:rsid w:val="0017356F"/>
    <w:rsid w:val="00176E63"/>
    <w:rsid w:val="001D102C"/>
    <w:rsid w:val="001D2162"/>
    <w:rsid w:val="001D627B"/>
    <w:rsid w:val="001E2393"/>
    <w:rsid w:val="002015DE"/>
    <w:rsid w:val="00230135"/>
    <w:rsid w:val="00240FC0"/>
    <w:rsid w:val="00246FDE"/>
    <w:rsid w:val="002472B3"/>
    <w:rsid w:val="00257DBE"/>
    <w:rsid w:val="0026308F"/>
    <w:rsid w:val="0028548D"/>
    <w:rsid w:val="002870C5"/>
    <w:rsid w:val="002932BB"/>
    <w:rsid w:val="002A3CE2"/>
    <w:rsid w:val="002C0A73"/>
    <w:rsid w:val="002D1A28"/>
    <w:rsid w:val="002D2E9E"/>
    <w:rsid w:val="002E2C15"/>
    <w:rsid w:val="0033090B"/>
    <w:rsid w:val="00337B13"/>
    <w:rsid w:val="00371FF7"/>
    <w:rsid w:val="00390181"/>
    <w:rsid w:val="003A542F"/>
    <w:rsid w:val="003B2B0B"/>
    <w:rsid w:val="003D2751"/>
    <w:rsid w:val="003D7F12"/>
    <w:rsid w:val="003E65E0"/>
    <w:rsid w:val="00403AE2"/>
    <w:rsid w:val="00425D7C"/>
    <w:rsid w:val="00434379"/>
    <w:rsid w:val="00440744"/>
    <w:rsid w:val="0044523C"/>
    <w:rsid w:val="00445F6F"/>
    <w:rsid w:val="00450FC1"/>
    <w:rsid w:val="00454554"/>
    <w:rsid w:val="00462724"/>
    <w:rsid w:val="004701E3"/>
    <w:rsid w:val="004925B5"/>
    <w:rsid w:val="00493CD5"/>
    <w:rsid w:val="00494EB5"/>
    <w:rsid w:val="004A568C"/>
    <w:rsid w:val="004B2522"/>
    <w:rsid w:val="004E0893"/>
    <w:rsid w:val="004E52D3"/>
    <w:rsid w:val="00513A5C"/>
    <w:rsid w:val="00513C50"/>
    <w:rsid w:val="00513D4D"/>
    <w:rsid w:val="00536236"/>
    <w:rsid w:val="005477A1"/>
    <w:rsid w:val="00563594"/>
    <w:rsid w:val="00581D62"/>
    <w:rsid w:val="00593736"/>
    <w:rsid w:val="005A750E"/>
    <w:rsid w:val="005E47C7"/>
    <w:rsid w:val="005E6A99"/>
    <w:rsid w:val="005E7DDB"/>
    <w:rsid w:val="005F68DD"/>
    <w:rsid w:val="0062269D"/>
    <w:rsid w:val="00625D9D"/>
    <w:rsid w:val="006331CC"/>
    <w:rsid w:val="0063757D"/>
    <w:rsid w:val="006447E8"/>
    <w:rsid w:val="00661C5F"/>
    <w:rsid w:val="00667BCC"/>
    <w:rsid w:val="006763D8"/>
    <w:rsid w:val="006A01C1"/>
    <w:rsid w:val="006A4FAC"/>
    <w:rsid w:val="006B07DF"/>
    <w:rsid w:val="006C10D7"/>
    <w:rsid w:val="006C7410"/>
    <w:rsid w:val="006D1B62"/>
    <w:rsid w:val="006D37A8"/>
    <w:rsid w:val="006F196F"/>
    <w:rsid w:val="00700CE9"/>
    <w:rsid w:val="00720442"/>
    <w:rsid w:val="00724194"/>
    <w:rsid w:val="00735E9D"/>
    <w:rsid w:val="00755A4C"/>
    <w:rsid w:val="00765011"/>
    <w:rsid w:val="00794549"/>
    <w:rsid w:val="007C2E14"/>
    <w:rsid w:val="007C35D2"/>
    <w:rsid w:val="007C6686"/>
    <w:rsid w:val="007D30F9"/>
    <w:rsid w:val="007F1970"/>
    <w:rsid w:val="007F27FC"/>
    <w:rsid w:val="00801C4E"/>
    <w:rsid w:val="008130A1"/>
    <w:rsid w:val="008273AE"/>
    <w:rsid w:val="0083341D"/>
    <w:rsid w:val="00842F2E"/>
    <w:rsid w:val="008479C5"/>
    <w:rsid w:val="00852768"/>
    <w:rsid w:val="008742CB"/>
    <w:rsid w:val="00874E64"/>
    <w:rsid w:val="0087537B"/>
    <w:rsid w:val="00884E17"/>
    <w:rsid w:val="00890EDA"/>
    <w:rsid w:val="008A13EC"/>
    <w:rsid w:val="008A56DF"/>
    <w:rsid w:val="008B72CE"/>
    <w:rsid w:val="008C5883"/>
    <w:rsid w:val="008D706A"/>
    <w:rsid w:val="008D7668"/>
    <w:rsid w:val="008F5203"/>
    <w:rsid w:val="0091149F"/>
    <w:rsid w:val="00911827"/>
    <w:rsid w:val="009243E3"/>
    <w:rsid w:val="0093071B"/>
    <w:rsid w:val="009346AB"/>
    <w:rsid w:val="00940E7C"/>
    <w:rsid w:val="00971186"/>
    <w:rsid w:val="00987991"/>
    <w:rsid w:val="00996472"/>
    <w:rsid w:val="009B72B6"/>
    <w:rsid w:val="009C5772"/>
    <w:rsid w:val="009F0859"/>
    <w:rsid w:val="009F70E2"/>
    <w:rsid w:val="00A03BE4"/>
    <w:rsid w:val="00A04911"/>
    <w:rsid w:val="00A2084E"/>
    <w:rsid w:val="00A24529"/>
    <w:rsid w:val="00A372D9"/>
    <w:rsid w:val="00A37BA6"/>
    <w:rsid w:val="00A45DBC"/>
    <w:rsid w:val="00A47479"/>
    <w:rsid w:val="00A56B6C"/>
    <w:rsid w:val="00A67617"/>
    <w:rsid w:val="00A84177"/>
    <w:rsid w:val="00A93667"/>
    <w:rsid w:val="00A94F37"/>
    <w:rsid w:val="00A965D9"/>
    <w:rsid w:val="00AA180F"/>
    <w:rsid w:val="00AA314C"/>
    <w:rsid w:val="00AB371A"/>
    <w:rsid w:val="00AB4093"/>
    <w:rsid w:val="00AB464D"/>
    <w:rsid w:val="00AD6AE2"/>
    <w:rsid w:val="00AE39C6"/>
    <w:rsid w:val="00B039C7"/>
    <w:rsid w:val="00B06773"/>
    <w:rsid w:val="00B320BF"/>
    <w:rsid w:val="00B36464"/>
    <w:rsid w:val="00B766A9"/>
    <w:rsid w:val="00B8397C"/>
    <w:rsid w:val="00BB3874"/>
    <w:rsid w:val="00BC1602"/>
    <w:rsid w:val="00BC26C1"/>
    <w:rsid w:val="00BD3A73"/>
    <w:rsid w:val="00BE2C54"/>
    <w:rsid w:val="00BE564A"/>
    <w:rsid w:val="00BF25E7"/>
    <w:rsid w:val="00BF2C81"/>
    <w:rsid w:val="00BF2DB9"/>
    <w:rsid w:val="00BF70FD"/>
    <w:rsid w:val="00C17A1D"/>
    <w:rsid w:val="00C32177"/>
    <w:rsid w:val="00C550BC"/>
    <w:rsid w:val="00CB4EDB"/>
    <w:rsid w:val="00CB720A"/>
    <w:rsid w:val="00CC006F"/>
    <w:rsid w:val="00CC0BD8"/>
    <w:rsid w:val="00CC20AC"/>
    <w:rsid w:val="00CE4E65"/>
    <w:rsid w:val="00CE642B"/>
    <w:rsid w:val="00CF40AD"/>
    <w:rsid w:val="00D00FBB"/>
    <w:rsid w:val="00D0215F"/>
    <w:rsid w:val="00D35B05"/>
    <w:rsid w:val="00D3673F"/>
    <w:rsid w:val="00D459B0"/>
    <w:rsid w:val="00D478AB"/>
    <w:rsid w:val="00D67DE3"/>
    <w:rsid w:val="00D752DB"/>
    <w:rsid w:val="00D77F90"/>
    <w:rsid w:val="00D87D4E"/>
    <w:rsid w:val="00D923AC"/>
    <w:rsid w:val="00DA6D85"/>
    <w:rsid w:val="00DB49D1"/>
    <w:rsid w:val="00DC2B9E"/>
    <w:rsid w:val="00E128E3"/>
    <w:rsid w:val="00E2099B"/>
    <w:rsid w:val="00E26522"/>
    <w:rsid w:val="00E36217"/>
    <w:rsid w:val="00E50BC9"/>
    <w:rsid w:val="00E50DE5"/>
    <w:rsid w:val="00E76FF9"/>
    <w:rsid w:val="00E86DBC"/>
    <w:rsid w:val="00EA4955"/>
    <w:rsid w:val="00EA4BC0"/>
    <w:rsid w:val="00EB6507"/>
    <w:rsid w:val="00EC59EC"/>
    <w:rsid w:val="00ED0857"/>
    <w:rsid w:val="00ED67B9"/>
    <w:rsid w:val="00ED7ED8"/>
    <w:rsid w:val="00EE0A42"/>
    <w:rsid w:val="00EE1320"/>
    <w:rsid w:val="00EF0E25"/>
    <w:rsid w:val="00EF1E99"/>
    <w:rsid w:val="00F06934"/>
    <w:rsid w:val="00F217E8"/>
    <w:rsid w:val="00F5113A"/>
    <w:rsid w:val="00F54D02"/>
    <w:rsid w:val="00F55F09"/>
    <w:rsid w:val="00F63654"/>
    <w:rsid w:val="00F844B3"/>
    <w:rsid w:val="00F91941"/>
    <w:rsid w:val="00FA58FA"/>
    <w:rsid w:val="00FB5164"/>
    <w:rsid w:val="00FB534D"/>
    <w:rsid w:val="00FC1EDC"/>
    <w:rsid w:val="00FD2E92"/>
    <w:rsid w:val="00FE3494"/>
    <w:rsid w:val="00FE464F"/>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E6BE8"/>
  <w15:docId w15:val="{0BB05F77-DABB-4339-B9CF-43587BA02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rsid w:val="00D923AC"/>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paragraph" w:styleId="a5">
    <w:name w:val="Normal (Web)"/>
    <w:basedOn w:val="a"/>
    <w:unhideWhenUsed/>
    <w:rsid w:val="007F27FC"/>
    <w:pPr>
      <w:spacing w:before="100" w:beforeAutospacing="1" w:after="100" w:afterAutospacing="1" w:line="240" w:lineRule="auto"/>
    </w:pPr>
    <w:rPr>
      <w:rFonts w:ascii="Times New Roman" w:eastAsia="Times New Roman" w:hAnsi="Times New Roman" w:cs="Times New Roman"/>
      <w:sz w:val="24"/>
      <w:szCs w:val="24"/>
      <w:lang w:val="uk-UA"/>
    </w:rPr>
  </w:style>
  <w:style w:type="paragraph" w:styleId="a6">
    <w:name w:val="List Paragraph"/>
    <w:aliases w:val="Подглава"/>
    <w:basedOn w:val="a"/>
    <w:link w:val="a7"/>
    <w:uiPriority w:val="34"/>
    <w:qFormat/>
    <w:rsid w:val="007F27FC"/>
    <w:pPr>
      <w:spacing w:after="200"/>
      <w:ind w:left="720"/>
      <w:contextualSpacing/>
    </w:pPr>
    <w:rPr>
      <w:rFonts w:ascii="Times New Roman" w:eastAsia="Calibri" w:hAnsi="Times New Roman" w:cs="Times New Roman"/>
      <w:sz w:val="24"/>
      <w:lang w:val="ru-RU" w:eastAsia="en-US"/>
    </w:rPr>
  </w:style>
  <w:style w:type="paragraph" w:styleId="a8">
    <w:name w:val="No Spacing"/>
    <w:link w:val="a9"/>
    <w:uiPriority w:val="1"/>
    <w:qFormat/>
    <w:rsid w:val="007F27FC"/>
    <w:pPr>
      <w:spacing w:line="240" w:lineRule="auto"/>
    </w:pPr>
    <w:rPr>
      <w:rFonts w:ascii="Times New Roman" w:eastAsia="Calibri" w:hAnsi="Times New Roman" w:cs="Times New Roman"/>
      <w:sz w:val="28"/>
      <w:lang w:val="uk-UA" w:eastAsia="en-US"/>
    </w:rPr>
  </w:style>
  <w:style w:type="character" w:customStyle="1" w:styleId="a7">
    <w:name w:val="Абзац списку Знак"/>
    <w:aliases w:val="Подглава Знак"/>
    <w:basedOn w:val="a0"/>
    <w:link w:val="a6"/>
    <w:uiPriority w:val="34"/>
    <w:rsid w:val="007F27FC"/>
    <w:rPr>
      <w:rFonts w:ascii="Times New Roman" w:eastAsia="Calibri" w:hAnsi="Times New Roman" w:cs="Times New Roman"/>
      <w:sz w:val="24"/>
      <w:lang w:val="ru-RU" w:eastAsia="en-US"/>
    </w:rPr>
  </w:style>
  <w:style w:type="character" w:customStyle="1" w:styleId="a9">
    <w:name w:val="Без інтервалів Знак"/>
    <w:basedOn w:val="a0"/>
    <w:link w:val="a8"/>
    <w:uiPriority w:val="1"/>
    <w:rsid w:val="007F27FC"/>
    <w:rPr>
      <w:rFonts w:ascii="Times New Roman" w:eastAsia="Calibri" w:hAnsi="Times New Roman" w:cs="Times New Roman"/>
      <w:sz w:val="28"/>
      <w:lang w:val="uk-UA" w:eastAsia="en-US"/>
    </w:rPr>
  </w:style>
  <w:style w:type="paragraph" w:customStyle="1" w:styleId="rtejustify">
    <w:name w:val="rtejustify"/>
    <w:basedOn w:val="a"/>
    <w:rsid w:val="0093071B"/>
    <w:pPr>
      <w:spacing w:before="100" w:beforeAutospacing="1" w:after="100" w:afterAutospacing="1" w:line="240" w:lineRule="auto"/>
    </w:pPr>
    <w:rPr>
      <w:rFonts w:ascii="Times New Roman" w:eastAsia="Times New Roman" w:hAnsi="Times New Roman" w:cs="Times New Roman"/>
      <w:sz w:val="24"/>
      <w:szCs w:val="24"/>
      <w:lang w:val="uk-UA"/>
    </w:rPr>
  </w:style>
  <w:style w:type="character" w:styleId="aa">
    <w:name w:val="Strong"/>
    <w:basedOn w:val="a0"/>
    <w:uiPriority w:val="22"/>
    <w:qFormat/>
    <w:rsid w:val="0093071B"/>
    <w:rPr>
      <w:b/>
      <w:bCs/>
    </w:rPr>
  </w:style>
  <w:style w:type="paragraph" w:styleId="ab">
    <w:name w:val="header"/>
    <w:basedOn w:val="a"/>
    <w:link w:val="ac"/>
    <w:uiPriority w:val="99"/>
    <w:unhideWhenUsed/>
    <w:rsid w:val="0044523C"/>
    <w:pPr>
      <w:tabs>
        <w:tab w:val="center" w:pos="4819"/>
        <w:tab w:val="right" w:pos="9639"/>
      </w:tabs>
      <w:spacing w:line="240" w:lineRule="auto"/>
    </w:pPr>
  </w:style>
  <w:style w:type="character" w:customStyle="1" w:styleId="ac">
    <w:name w:val="Верхній колонтитул Знак"/>
    <w:basedOn w:val="a0"/>
    <w:link w:val="ab"/>
    <w:uiPriority w:val="99"/>
    <w:rsid w:val="0044523C"/>
  </w:style>
  <w:style w:type="paragraph" w:styleId="ad">
    <w:name w:val="footer"/>
    <w:basedOn w:val="a"/>
    <w:link w:val="ae"/>
    <w:uiPriority w:val="99"/>
    <w:unhideWhenUsed/>
    <w:rsid w:val="0044523C"/>
    <w:pPr>
      <w:tabs>
        <w:tab w:val="center" w:pos="4819"/>
        <w:tab w:val="right" w:pos="9639"/>
      </w:tabs>
      <w:spacing w:line="240" w:lineRule="auto"/>
    </w:pPr>
  </w:style>
  <w:style w:type="character" w:customStyle="1" w:styleId="ae">
    <w:name w:val="Нижній колонтитул Знак"/>
    <w:basedOn w:val="a0"/>
    <w:link w:val="ad"/>
    <w:uiPriority w:val="99"/>
    <w:rsid w:val="0044523C"/>
  </w:style>
  <w:style w:type="paragraph" w:styleId="af">
    <w:name w:val="Balloon Text"/>
    <w:basedOn w:val="a"/>
    <w:link w:val="af0"/>
    <w:uiPriority w:val="99"/>
    <w:semiHidden/>
    <w:unhideWhenUsed/>
    <w:rsid w:val="008D7668"/>
    <w:pPr>
      <w:spacing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8D7668"/>
    <w:rPr>
      <w:rFonts w:ascii="Tahoma" w:hAnsi="Tahoma" w:cs="Tahoma"/>
      <w:sz w:val="16"/>
      <w:szCs w:val="16"/>
    </w:rPr>
  </w:style>
  <w:style w:type="character" w:styleId="af1">
    <w:name w:val="annotation reference"/>
    <w:basedOn w:val="a0"/>
    <w:uiPriority w:val="99"/>
    <w:semiHidden/>
    <w:unhideWhenUsed/>
    <w:rsid w:val="00A37BA6"/>
    <w:rPr>
      <w:sz w:val="16"/>
      <w:szCs w:val="16"/>
    </w:rPr>
  </w:style>
  <w:style w:type="paragraph" w:styleId="af2">
    <w:name w:val="annotation text"/>
    <w:basedOn w:val="a"/>
    <w:link w:val="af3"/>
    <w:uiPriority w:val="99"/>
    <w:semiHidden/>
    <w:unhideWhenUsed/>
    <w:rsid w:val="00A37BA6"/>
    <w:pPr>
      <w:spacing w:line="240" w:lineRule="auto"/>
    </w:pPr>
    <w:rPr>
      <w:sz w:val="20"/>
      <w:szCs w:val="20"/>
    </w:rPr>
  </w:style>
  <w:style w:type="character" w:customStyle="1" w:styleId="af3">
    <w:name w:val="Текст примітки Знак"/>
    <w:basedOn w:val="a0"/>
    <w:link w:val="af2"/>
    <w:uiPriority w:val="99"/>
    <w:semiHidden/>
    <w:rsid w:val="00A37BA6"/>
    <w:rPr>
      <w:sz w:val="20"/>
      <w:szCs w:val="20"/>
    </w:rPr>
  </w:style>
  <w:style w:type="paragraph" w:styleId="af4">
    <w:name w:val="annotation subject"/>
    <w:basedOn w:val="af2"/>
    <w:next w:val="af2"/>
    <w:link w:val="af5"/>
    <w:uiPriority w:val="99"/>
    <w:semiHidden/>
    <w:unhideWhenUsed/>
    <w:rsid w:val="00A37BA6"/>
    <w:rPr>
      <w:b/>
      <w:bCs/>
    </w:rPr>
  </w:style>
  <w:style w:type="character" w:customStyle="1" w:styleId="af5">
    <w:name w:val="Тема примітки Знак"/>
    <w:basedOn w:val="af3"/>
    <w:link w:val="af4"/>
    <w:uiPriority w:val="99"/>
    <w:semiHidden/>
    <w:rsid w:val="00A37BA6"/>
    <w:rPr>
      <w:b/>
      <w:bCs/>
      <w:sz w:val="20"/>
      <w:szCs w:val="20"/>
    </w:rPr>
  </w:style>
  <w:style w:type="paragraph" w:styleId="af6">
    <w:name w:val="Revision"/>
    <w:hidden/>
    <w:uiPriority w:val="99"/>
    <w:semiHidden/>
    <w:rsid w:val="00A37BA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504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515/ed_2019_09_03/pravo1/Z960254K.html?pravo=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arch.ligazakon.ua/l_doc2.nsf/link1/an_825254/ed_2019_09_03/pravo1/Z960254K.html?pravo=1" TargetMode="External"/><Relationship Id="rId4" Type="http://schemas.openxmlformats.org/officeDocument/2006/relationships/webSettings" Target="webSettings.xml"/><Relationship Id="rId9" Type="http://schemas.openxmlformats.org/officeDocument/2006/relationships/hyperlink" Target="http://search.ligazakon.ua/l_doc2.nsf/link1/an_515/ed_2019_09_03/pravo1/Z960254K.html?pravo=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BB2EA-32B9-4EF9-8A98-C84E05D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28173</Words>
  <Characters>16060</Characters>
  <Application>Microsoft Office Word</Application>
  <DocSecurity>0</DocSecurity>
  <Lines>133</Lines>
  <Paragraphs>88</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44145</CharactersWithSpaces>
  <SharedDoc>false</SharedDoc>
  <HLinks>
    <vt:vector size="18" baseType="variant">
      <vt:variant>
        <vt:i4>6029369</vt:i4>
      </vt:variant>
      <vt:variant>
        <vt:i4>6</vt:i4>
      </vt:variant>
      <vt:variant>
        <vt:i4>0</vt:i4>
      </vt:variant>
      <vt:variant>
        <vt:i4>5</vt:i4>
      </vt:variant>
      <vt:variant>
        <vt:lpwstr>http://search.ligazakon.ua/l_doc2.nsf/link1/an_825254/ed_2019_09_03/pravo1/Z960254K.html?pravo=1</vt:lpwstr>
      </vt:variant>
      <vt:variant>
        <vt:lpwstr>825254</vt:lpwstr>
      </vt:variant>
      <vt:variant>
        <vt:i4>3932253</vt:i4>
      </vt:variant>
      <vt:variant>
        <vt:i4>3</vt:i4>
      </vt:variant>
      <vt:variant>
        <vt:i4>0</vt:i4>
      </vt:variant>
      <vt:variant>
        <vt:i4>5</vt:i4>
      </vt:variant>
      <vt:variant>
        <vt:lpwstr>http://search.ligazakon.ua/l_doc2.nsf/link1/an_515/ed_2019_09_03/pravo1/Z960254K.html?pravo=1</vt:lpwstr>
      </vt:variant>
      <vt:variant>
        <vt:lpwstr>515</vt:lpwstr>
      </vt:variant>
      <vt:variant>
        <vt:i4>3932253</vt:i4>
      </vt:variant>
      <vt:variant>
        <vt:i4>0</vt:i4>
      </vt:variant>
      <vt:variant>
        <vt:i4>0</vt:i4>
      </vt:variant>
      <vt:variant>
        <vt:i4>5</vt:i4>
      </vt:variant>
      <vt:variant>
        <vt:lpwstr>http://search.ligazakon.ua/l_doc2.nsf/link1/an_515/ed_2019_09_03/pravo1/Z960254K.html?pravo=1</vt:lpwstr>
      </vt:variant>
      <vt:variant>
        <vt:lpwstr>515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Кисіль (HCJ-GAME0119 - l.kysyl)</dc:creator>
  <cp:lastModifiedBy>Оксана Костанян (HCJ-IMP0472 - o.kostanyan)</cp:lastModifiedBy>
  <cp:revision>2</cp:revision>
  <cp:lastPrinted>2023-12-04T11:18:00Z</cp:lastPrinted>
  <dcterms:created xsi:type="dcterms:W3CDTF">2023-12-05T09:21:00Z</dcterms:created>
  <dcterms:modified xsi:type="dcterms:W3CDTF">2023-12-05T09:21:00Z</dcterms:modified>
</cp:coreProperties>
</file>