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00E" w:rsidRDefault="0049200E" w:rsidP="0049200E">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14:anchorId="69DD7AE8" wp14:editId="70C100D4">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49200E" w:rsidRPr="001C11BC" w:rsidRDefault="0049200E" w:rsidP="0049200E">
      <w:pPr>
        <w:spacing w:after="0"/>
        <w:jc w:val="center"/>
        <w:rPr>
          <w:rFonts w:ascii="AcademyC" w:hAnsi="AcademyC"/>
          <w:b/>
        </w:rPr>
      </w:pPr>
      <w:r w:rsidRPr="001C11BC">
        <w:rPr>
          <w:rFonts w:ascii="AcademyC" w:hAnsi="AcademyC"/>
          <w:b/>
        </w:rPr>
        <w:t>УКРАЇНА</w:t>
      </w:r>
    </w:p>
    <w:p w:rsidR="0049200E" w:rsidRPr="001C11BC" w:rsidRDefault="0049200E" w:rsidP="0049200E">
      <w:pPr>
        <w:spacing w:after="60"/>
        <w:jc w:val="center"/>
        <w:rPr>
          <w:rFonts w:ascii="AcademyC" w:hAnsi="AcademyC"/>
          <w:b/>
          <w:sz w:val="28"/>
          <w:szCs w:val="28"/>
        </w:rPr>
      </w:pPr>
      <w:r w:rsidRPr="001C11BC">
        <w:rPr>
          <w:rFonts w:ascii="AcademyC" w:hAnsi="AcademyC"/>
          <w:b/>
          <w:sz w:val="28"/>
          <w:szCs w:val="28"/>
        </w:rPr>
        <w:t>ВИЩА  РАДА  ПРАВОСУДДЯ</w:t>
      </w:r>
    </w:p>
    <w:p w:rsidR="0049200E" w:rsidRPr="001C11BC" w:rsidRDefault="0049200E" w:rsidP="0049200E">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49200E" w:rsidRPr="001C11BC" w:rsidRDefault="0049200E" w:rsidP="0049200E">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49200E" w:rsidRPr="001C11BC" w:rsidTr="00770A31">
        <w:trPr>
          <w:trHeight w:val="188"/>
        </w:trPr>
        <w:tc>
          <w:tcPr>
            <w:tcW w:w="3681" w:type="dxa"/>
            <w:hideMark/>
          </w:tcPr>
          <w:p w:rsidR="0049200E" w:rsidRPr="00C43E38" w:rsidRDefault="0049200E" w:rsidP="0095520F">
            <w:pPr>
              <w:spacing w:after="0"/>
              <w:ind w:left="30" w:right="-2"/>
              <w:rPr>
                <w:rFonts w:ascii="Times New Roman" w:hAnsi="Times New Roman" w:cs="Times New Roman"/>
                <w:noProof/>
                <w:sz w:val="28"/>
                <w:szCs w:val="28"/>
              </w:rPr>
            </w:pPr>
            <w:r>
              <w:rPr>
                <w:rFonts w:ascii="Times New Roman" w:hAnsi="Times New Roman" w:cs="Times New Roman"/>
                <w:noProof/>
                <w:sz w:val="28"/>
                <w:szCs w:val="28"/>
              </w:rPr>
              <w:t>«</w:t>
            </w:r>
            <w:r w:rsidR="0095520F">
              <w:rPr>
                <w:rFonts w:ascii="Times New Roman" w:hAnsi="Times New Roman" w:cs="Times New Roman"/>
                <w:noProof/>
                <w:sz w:val="28"/>
                <w:szCs w:val="28"/>
              </w:rPr>
              <w:t>10</w:t>
            </w:r>
            <w:r>
              <w:rPr>
                <w:rFonts w:ascii="Times New Roman" w:hAnsi="Times New Roman" w:cs="Times New Roman"/>
                <w:noProof/>
                <w:sz w:val="28"/>
                <w:szCs w:val="28"/>
              </w:rPr>
              <w:t>» квітня 2024</w:t>
            </w:r>
            <w:r w:rsidRPr="00C43E38">
              <w:rPr>
                <w:rFonts w:ascii="Times New Roman" w:hAnsi="Times New Roman" w:cs="Times New Roman"/>
                <w:noProof/>
                <w:sz w:val="28"/>
                <w:szCs w:val="28"/>
              </w:rPr>
              <w:t xml:space="preserve"> року</w:t>
            </w:r>
          </w:p>
        </w:tc>
        <w:tc>
          <w:tcPr>
            <w:tcW w:w="2621" w:type="dxa"/>
            <w:hideMark/>
          </w:tcPr>
          <w:p w:rsidR="0049200E" w:rsidRPr="001C11BC" w:rsidRDefault="0049200E" w:rsidP="00770A31">
            <w:pPr>
              <w:spacing w:after="0"/>
              <w:ind w:right="-2"/>
              <w:rPr>
                <w:rFonts w:ascii="Times New Roman" w:hAnsi="Times New Roman" w:cs="Times New Roman"/>
                <w:noProof/>
                <w:sz w:val="27"/>
                <w:szCs w:val="27"/>
              </w:rPr>
            </w:pPr>
            <w:r>
              <w:rPr>
                <w:rFonts w:ascii="Times New Roman" w:hAnsi="Times New Roman" w:cs="Times New Roman"/>
                <w:sz w:val="27"/>
                <w:szCs w:val="27"/>
              </w:rPr>
              <w:t xml:space="preserve">             </w:t>
            </w:r>
            <w:r w:rsidRPr="001C11BC">
              <w:rPr>
                <w:rFonts w:ascii="Times New Roman" w:hAnsi="Times New Roman" w:cs="Times New Roman"/>
                <w:sz w:val="27"/>
                <w:szCs w:val="27"/>
              </w:rPr>
              <w:t>Київ</w:t>
            </w:r>
          </w:p>
        </w:tc>
        <w:tc>
          <w:tcPr>
            <w:tcW w:w="3474" w:type="dxa"/>
            <w:hideMark/>
          </w:tcPr>
          <w:p w:rsidR="0049200E" w:rsidRPr="001C11BC" w:rsidRDefault="0049200E" w:rsidP="006F71B2">
            <w:pPr>
              <w:spacing w:after="0"/>
              <w:ind w:right="-390"/>
              <w:jc w:val="center"/>
              <w:rPr>
                <w:rFonts w:ascii="Times New Roman" w:hAnsi="Times New Roman" w:cs="Times New Roman"/>
                <w:noProof/>
                <w:sz w:val="28"/>
                <w:szCs w:val="28"/>
              </w:rPr>
            </w:pPr>
            <w:r w:rsidRPr="00FD43AA">
              <w:rPr>
                <w:rFonts w:ascii="Times New Roman" w:hAnsi="Times New Roman" w:cs="Times New Roman"/>
                <w:noProof/>
                <w:sz w:val="28"/>
                <w:szCs w:val="28"/>
              </w:rPr>
              <w:t xml:space="preserve">№ </w:t>
            </w:r>
            <w:r w:rsidR="006F71B2">
              <w:rPr>
                <w:rFonts w:ascii="Times New Roman" w:hAnsi="Times New Roman" w:cs="Times New Roman"/>
                <w:noProof/>
                <w:sz w:val="28"/>
                <w:szCs w:val="28"/>
              </w:rPr>
              <w:t>1064</w:t>
            </w:r>
            <w:bookmarkStart w:id="0" w:name="_GoBack"/>
            <w:bookmarkEnd w:id="0"/>
            <w:r w:rsidRPr="00FD43AA">
              <w:rPr>
                <w:rFonts w:ascii="Times New Roman" w:hAnsi="Times New Roman" w:cs="Times New Roman"/>
                <w:noProof/>
                <w:sz w:val="28"/>
                <w:szCs w:val="28"/>
              </w:rPr>
              <w:t>/3дп/15-24</w:t>
            </w:r>
          </w:p>
        </w:tc>
      </w:tr>
    </w:tbl>
    <w:p w:rsidR="0049200E" w:rsidRPr="007C1F8D" w:rsidRDefault="0049200E" w:rsidP="0049200E">
      <w:pPr>
        <w:spacing w:after="0"/>
        <w:rPr>
          <w:color w:val="000000" w:themeColor="text1"/>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tblGrid>
      <w:tr w:rsidR="0049200E" w:rsidRPr="004D49FA" w:rsidTr="00770A31">
        <w:tc>
          <w:tcPr>
            <w:tcW w:w="5954" w:type="dxa"/>
          </w:tcPr>
          <w:p w:rsidR="0049200E" w:rsidRPr="00C1645A" w:rsidRDefault="0049200E" w:rsidP="00770A31">
            <w:pPr>
              <w:ind w:left="-120" w:right="177"/>
              <w:jc w:val="both"/>
              <w:rPr>
                <w:rFonts w:ascii="Times New Roman" w:hAnsi="Times New Roman" w:cs="Times New Roman"/>
                <w:b/>
                <w:color w:val="000000" w:themeColor="text1"/>
                <w:sz w:val="24"/>
                <w:szCs w:val="24"/>
              </w:rPr>
            </w:pPr>
            <w:r w:rsidRPr="006C577B">
              <w:rPr>
                <w:rFonts w:ascii="Times New Roman" w:eastAsia="Times New Roman" w:hAnsi="Times New Roman" w:cs="Times New Roman"/>
                <w:b/>
                <w:color w:val="000000" w:themeColor="text1"/>
                <w:sz w:val="24"/>
                <w:szCs w:val="24"/>
                <w:lang w:eastAsia="ru-RU"/>
              </w:rPr>
              <w:t>Про залишення без розгляду та повернення дисциплінарн</w:t>
            </w:r>
            <w:r>
              <w:rPr>
                <w:rFonts w:ascii="Times New Roman" w:eastAsia="Times New Roman" w:hAnsi="Times New Roman" w:cs="Times New Roman"/>
                <w:b/>
                <w:color w:val="000000" w:themeColor="text1"/>
                <w:sz w:val="24"/>
                <w:szCs w:val="24"/>
                <w:lang w:eastAsia="ru-RU"/>
              </w:rPr>
              <w:t>ої</w:t>
            </w:r>
            <w:r w:rsidRPr="006C577B">
              <w:rPr>
                <w:rFonts w:ascii="Times New Roman" w:eastAsia="Times New Roman" w:hAnsi="Times New Roman" w:cs="Times New Roman"/>
                <w:b/>
                <w:color w:val="000000" w:themeColor="text1"/>
                <w:sz w:val="24"/>
                <w:szCs w:val="24"/>
                <w:lang w:eastAsia="ru-RU"/>
              </w:rPr>
              <w:t xml:space="preserve"> скарг</w:t>
            </w:r>
            <w:r>
              <w:rPr>
                <w:rFonts w:ascii="Times New Roman" w:eastAsia="Times New Roman" w:hAnsi="Times New Roman" w:cs="Times New Roman"/>
                <w:b/>
                <w:color w:val="000000" w:themeColor="text1"/>
                <w:sz w:val="24"/>
                <w:szCs w:val="24"/>
                <w:lang w:eastAsia="ru-RU"/>
              </w:rPr>
              <w:t>и</w:t>
            </w:r>
            <w:r w:rsidRPr="006C577B">
              <w:rPr>
                <w:rFonts w:ascii="Times New Roman" w:eastAsia="Times New Roman" w:hAnsi="Times New Roman" w:cs="Times New Roman"/>
                <w:b/>
                <w:color w:val="000000" w:themeColor="text1"/>
                <w:sz w:val="24"/>
                <w:szCs w:val="24"/>
                <w:lang w:eastAsia="ru-RU"/>
              </w:rPr>
              <w:t xml:space="preserve">: </w:t>
            </w:r>
            <w:proofErr w:type="spellStart"/>
            <w:r w:rsidR="005F392A" w:rsidRPr="005F392A">
              <w:rPr>
                <w:rFonts w:ascii="Times New Roman" w:eastAsia="Calibri" w:hAnsi="Times New Roman" w:cs="Times New Roman"/>
                <w:b/>
                <w:sz w:val="24"/>
                <w:szCs w:val="24"/>
              </w:rPr>
              <w:t>Колошина</w:t>
            </w:r>
            <w:proofErr w:type="spellEnd"/>
            <w:r w:rsidR="005F392A" w:rsidRPr="005F392A">
              <w:rPr>
                <w:rFonts w:ascii="Times New Roman" w:eastAsia="Calibri" w:hAnsi="Times New Roman" w:cs="Times New Roman"/>
                <w:b/>
                <w:sz w:val="24"/>
                <w:szCs w:val="24"/>
              </w:rPr>
              <w:t xml:space="preserve"> В.П. </w:t>
            </w:r>
            <w:r w:rsidRPr="005F392A">
              <w:rPr>
                <w:rFonts w:ascii="Times New Roman" w:eastAsia="Calibri" w:hAnsi="Times New Roman" w:cs="Times New Roman"/>
                <w:b/>
                <w:sz w:val="24"/>
                <w:szCs w:val="24"/>
              </w:rPr>
              <w:t>щодо</w:t>
            </w:r>
            <w:r w:rsidRPr="00824CB6">
              <w:rPr>
                <w:rFonts w:ascii="Times New Roman" w:eastAsia="Calibri" w:hAnsi="Times New Roman" w:cs="Times New Roman"/>
                <w:b/>
                <w:sz w:val="24"/>
                <w:szCs w:val="24"/>
              </w:rPr>
              <w:t xml:space="preserve"> притягнення до дисцип</w:t>
            </w:r>
            <w:r w:rsidR="005F392A">
              <w:rPr>
                <w:rFonts w:ascii="Times New Roman" w:eastAsia="Calibri" w:hAnsi="Times New Roman" w:cs="Times New Roman"/>
                <w:b/>
                <w:sz w:val="24"/>
                <w:szCs w:val="24"/>
              </w:rPr>
              <w:t>лінарної відповідальності судді</w:t>
            </w:r>
            <w:r w:rsidRPr="00824CB6">
              <w:rPr>
                <w:rFonts w:ascii="Times New Roman" w:eastAsia="Calibri" w:hAnsi="Times New Roman" w:cs="Times New Roman"/>
                <w:b/>
                <w:sz w:val="24"/>
                <w:szCs w:val="24"/>
              </w:rPr>
              <w:t xml:space="preserve"> </w:t>
            </w:r>
            <w:r w:rsidR="005F392A" w:rsidRPr="005F392A">
              <w:rPr>
                <w:rFonts w:ascii="Times New Roman" w:eastAsia="Calibri" w:hAnsi="Times New Roman" w:cs="Times New Roman"/>
                <w:b/>
                <w:sz w:val="24"/>
                <w:szCs w:val="24"/>
              </w:rPr>
              <w:t xml:space="preserve">Господарського суду міста Києва </w:t>
            </w:r>
            <w:r w:rsidR="005F392A">
              <w:rPr>
                <w:rFonts w:ascii="Times New Roman" w:eastAsia="Calibri" w:hAnsi="Times New Roman" w:cs="Times New Roman"/>
                <w:b/>
                <w:sz w:val="24"/>
                <w:szCs w:val="24"/>
              </w:rPr>
              <w:br/>
            </w:r>
            <w:r w:rsidR="005F392A" w:rsidRPr="005F392A">
              <w:rPr>
                <w:rFonts w:ascii="Times New Roman" w:eastAsia="Calibri" w:hAnsi="Times New Roman" w:cs="Times New Roman"/>
                <w:b/>
                <w:sz w:val="24"/>
                <w:szCs w:val="24"/>
              </w:rPr>
              <w:t>Омельченка Л.В.</w:t>
            </w:r>
          </w:p>
        </w:tc>
      </w:tr>
    </w:tbl>
    <w:p w:rsidR="0049200E" w:rsidRDefault="0049200E" w:rsidP="0049200E">
      <w:pPr>
        <w:widowControl w:val="0"/>
        <w:spacing w:after="0" w:line="240" w:lineRule="auto"/>
        <w:ind w:firstLine="567"/>
        <w:jc w:val="both"/>
        <w:rPr>
          <w:rFonts w:ascii="Times New Roman" w:eastAsia="Calibri" w:hAnsi="Times New Roman" w:cs="Times New Roman"/>
          <w:sz w:val="28"/>
          <w:szCs w:val="28"/>
        </w:rPr>
      </w:pPr>
    </w:p>
    <w:p w:rsidR="0049200E" w:rsidRPr="00F07DC1" w:rsidRDefault="0049200E" w:rsidP="0049200E">
      <w:pPr>
        <w:widowControl w:val="0"/>
        <w:spacing w:after="0" w:line="240" w:lineRule="auto"/>
        <w:ind w:firstLine="567"/>
        <w:jc w:val="both"/>
        <w:rPr>
          <w:rFonts w:ascii="Times New Roman" w:eastAsia="Calibri" w:hAnsi="Times New Roman" w:cs="Times New Roman"/>
          <w:sz w:val="27"/>
          <w:szCs w:val="27"/>
        </w:rPr>
      </w:pPr>
      <w:r w:rsidRPr="00F07DC1">
        <w:rPr>
          <w:rFonts w:ascii="Times New Roman" w:eastAsia="Calibri" w:hAnsi="Times New Roman" w:cs="Times New Roman"/>
          <w:sz w:val="27"/>
          <w:szCs w:val="27"/>
        </w:rPr>
        <w:t xml:space="preserve">Третя Дисциплінарна палата Вищої ради правосуддя у складі головуючого – Плахтій І.Б., членів Третьої Дисциплінарної палати Вищої ради правосуддя </w:t>
      </w:r>
      <w:proofErr w:type="spellStart"/>
      <w:r w:rsidRPr="00F07DC1">
        <w:rPr>
          <w:rFonts w:ascii="Times New Roman" w:eastAsia="Calibri" w:hAnsi="Times New Roman" w:cs="Times New Roman"/>
          <w:sz w:val="27"/>
          <w:szCs w:val="27"/>
        </w:rPr>
        <w:t>Кандзюби</w:t>
      </w:r>
      <w:proofErr w:type="spellEnd"/>
      <w:r w:rsidRPr="00F07DC1">
        <w:rPr>
          <w:rFonts w:ascii="Times New Roman" w:eastAsia="Calibri" w:hAnsi="Times New Roman" w:cs="Times New Roman"/>
          <w:sz w:val="27"/>
          <w:szCs w:val="27"/>
        </w:rPr>
        <w:t> О.В.,</w:t>
      </w:r>
      <w:r w:rsidRPr="00F07DC1">
        <w:rPr>
          <w:rFonts w:ascii="Times New Roman" w:hAnsi="Times New Roman" w:cs="Times New Roman"/>
          <w:sz w:val="27"/>
          <w:szCs w:val="27"/>
        </w:rPr>
        <w:t xml:space="preserve"> </w:t>
      </w:r>
      <w:r w:rsidRPr="00F07DC1">
        <w:rPr>
          <w:rFonts w:ascii="Times New Roman" w:eastAsia="Calibri" w:hAnsi="Times New Roman" w:cs="Times New Roman"/>
          <w:sz w:val="27"/>
          <w:szCs w:val="27"/>
        </w:rPr>
        <w:t xml:space="preserve">Лук’янова Д.В., </w:t>
      </w:r>
      <w:r w:rsidR="00AE7D60" w:rsidRPr="00AE7D60">
        <w:rPr>
          <w:rFonts w:ascii="Times New Roman" w:hAnsi="Times New Roman" w:cs="Times New Roman"/>
          <w:color w:val="1D1D1B"/>
          <w:sz w:val="28"/>
          <w:szCs w:val="28"/>
          <w:shd w:val="clear" w:color="auto" w:fill="FFFFFF"/>
        </w:rPr>
        <w:t>за участі залученого члена Першої Дисциплінарн</w:t>
      </w:r>
      <w:r w:rsidR="0075112D">
        <w:rPr>
          <w:rFonts w:ascii="Times New Roman" w:hAnsi="Times New Roman" w:cs="Times New Roman"/>
          <w:color w:val="1D1D1B"/>
          <w:sz w:val="28"/>
          <w:szCs w:val="28"/>
          <w:shd w:val="clear" w:color="auto" w:fill="FFFFFF"/>
        </w:rPr>
        <w:t>ої</w:t>
      </w:r>
      <w:r w:rsidR="00AE7D60" w:rsidRPr="00AE7D60">
        <w:rPr>
          <w:rFonts w:ascii="Times New Roman" w:hAnsi="Times New Roman" w:cs="Times New Roman"/>
          <w:color w:val="1D1D1B"/>
          <w:sz w:val="28"/>
          <w:szCs w:val="28"/>
          <w:shd w:val="clear" w:color="auto" w:fill="FFFFFF"/>
        </w:rPr>
        <w:t xml:space="preserve"> палат</w:t>
      </w:r>
      <w:r w:rsidR="0075112D">
        <w:rPr>
          <w:rFonts w:ascii="Times New Roman" w:hAnsi="Times New Roman" w:cs="Times New Roman"/>
          <w:color w:val="1D1D1B"/>
          <w:sz w:val="28"/>
          <w:szCs w:val="28"/>
          <w:shd w:val="clear" w:color="auto" w:fill="FFFFFF"/>
        </w:rPr>
        <w:t>и</w:t>
      </w:r>
      <w:r w:rsidR="00AE7D60" w:rsidRPr="00AE7D60">
        <w:rPr>
          <w:rFonts w:ascii="Times New Roman" w:hAnsi="Times New Roman" w:cs="Times New Roman"/>
          <w:color w:val="1D1D1B"/>
          <w:sz w:val="28"/>
          <w:szCs w:val="28"/>
          <w:shd w:val="clear" w:color="auto" w:fill="FFFFFF"/>
        </w:rPr>
        <w:t xml:space="preserve"> Вищої ради правосуддя Бокової Ю.В.,</w:t>
      </w:r>
      <w:r w:rsidR="00AE7D60">
        <w:rPr>
          <w:rFonts w:ascii="ProbaPro" w:hAnsi="ProbaPro"/>
          <w:color w:val="1D1D1B"/>
          <w:shd w:val="clear" w:color="auto" w:fill="FFFFFF"/>
        </w:rPr>
        <w:t xml:space="preserve"> </w:t>
      </w:r>
      <w:r w:rsidRPr="00F07DC1">
        <w:rPr>
          <w:rFonts w:ascii="Times New Roman" w:eastAsia="Calibri" w:hAnsi="Times New Roman" w:cs="Times New Roman"/>
          <w:sz w:val="27"/>
          <w:szCs w:val="27"/>
        </w:rPr>
        <w:t>розглянувши виснов</w:t>
      </w:r>
      <w:r>
        <w:rPr>
          <w:rFonts w:ascii="Times New Roman" w:eastAsia="Calibri" w:hAnsi="Times New Roman" w:cs="Times New Roman"/>
          <w:sz w:val="27"/>
          <w:szCs w:val="27"/>
        </w:rPr>
        <w:t>о</w:t>
      </w:r>
      <w:r w:rsidRPr="00F07DC1">
        <w:rPr>
          <w:rFonts w:ascii="Times New Roman" w:eastAsia="Calibri" w:hAnsi="Times New Roman" w:cs="Times New Roman"/>
          <w:sz w:val="27"/>
          <w:szCs w:val="27"/>
        </w:rPr>
        <w:t xml:space="preserve">к доповідача – члена Третьої Дисциплінарної палати Вищої ради правосуддя </w:t>
      </w:r>
      <w:proofErr w:type="spellStart"/>
      <w:r w:rsidRPr="00F07DC1">
        <w:rPr>
          <w:rFonts w:ascii="Times New Roman" w:eastAsia="Calibri" w:hAnsi="Times New Roman" w:cs="Times New Roman"/>
          <w:sz w:val="27"/>
          <w:szCs w:val="27"/>
        </w:rPr>
        <w:t>Попікової</w:t>
      </w:r>
      <w:proofErr w:type="spellEnd"/>
      <w:r w:rsidRPr="00F07DC1">
        <w:rPr>
          <w:rFonts w:ascii="Times New Roman" w:eastAsia="Calibri" w:hAnsi="Times New Roman" w:cs="Times New Roman"/>
          <w:sz w:val="27"/>
          <w:szCs w:val="27"/>
        </w:rPr>
        <w:t> О.В. за результатами поп</w:t>
      </w:r>
      <w:r>
        <w:rPr>
          <w:rFonts w:ascii="Times New Roman" w:eastAsia="Calibri" w:hAnsi="Times New Roman" w:cs="Times New Roman"/>
          <w:sz w:val="27"/>
          <w:szCs w:val="27"/>
        </w:rPr>
        <w:t>ередньої перевірки дисциплінарної</w:t>
      </w:r>
      <w:r w:rsidRPr="00F07DC1">
        <w:rPr>
          <w:rFonts w:ascii="Times New Roman" w:eastAsia="Calibri" w:hAnsi="Times New Roman" w:cs="Times New Roman"/>
          <w:sz w:val="27"/>
          <w:szCs w:val="27"/>
        </w:rPr>
        <w:t xml:space="preserve"> скарг</w:t>
      </w:r>
      <w:r>
        <w:rPr>
          <w:rFonts w:ascii="Times New Roman" w:eastAsia="Calibri" w:hAnsi="Times New Roman" w:cs="Times New Roman"/>
          <w:sz w:val="27"/>
          <w:szCs w:val="27"/>
        </w:rPr>
        <w:t>и</w:t>
      </w:r>
      <w:r w:rsidRPr="00F07DC1">
        <w:rPr>
          <w:rFonts w:ascii="Times New Roman" w:eastAsia="Calibri" w:hAnsi="Times New Roman" w:cs="Times New Roman"/>
          <w:sz w:val="27"/>
          <w:szCs w:val="27"/>
        </w:rPr>
        <w:t>,</w:t>
      </w:r>
    </w:p>
    <w:p w:rsidR="0049200E" w:rsidRPr="00F07DC1" w:rsidRDefault="0049200E" w:rsidP="0049200E">
      <w:pPr>
        <w:widowControl w:val="0"/>
        <w:spacing w:after="0" w:line="240" w:lineRule="auto"/>
        <w:jc w:val="both"/>
        <w:rPr>
          <w:rFonts w:ascii="Times New Roman" w:eastAsia="Calibri" w:hAnsi="Times New Roman" w:cs="Times New Roman"/>
          <w:sz w:val="27"/>
          <w:szCs w:val="27"/>
        </w:rPr>
      </w:pPr>
    </w:p>
    <w:p w:rsidR="0049200E" w:rsidRPr="00F07DC1" w:rsidRDefault="0049200E" w:rsidP="0049200E">
      <w:pPr>
        <w:widowControl w:val="0"/>
        <w:spacing w:after="0" w:line="240" w:lineRule="auto"/>
        <w:jc w:val="center"/>
        <w:rPr>
          <w:rFonts w:ascii="Times New Roman" w:eastAsia="Calibri" w:hAnsi="Times New Roman" w:cs="Times New Roman"/>
          <w:b/>
          <w:sz w:val="27"/>
          <w:szCs w:val="27"/>
        </w:rPr>
      </w:pPr>
      <w:r w:rsidRPr="00F07DC1">
        <w:rPr>
          <w:rFonts w:ascii="Times New Roman" w:eastAsia="Calibri" w:hAnsi="Times New Roman" w:cs="Times New Roman"/>
          <w:b/>
          <w:sz w:val="27"/>
          <w:szCs w:val="27"/>
        </w:rPr>
        <w:t>встановила:</w:t>
      </w:r>
    </w:p>
    <w:p w:rsidR="0049200E" w:rsidRPr="00F07DC1" w:rsidRDefault="0049200E" w:rsidP="0049200E">
      <w:pPr>
        <w:widowControl w:val="0"/>
        <w:spacing w:after="0" w:line="240" w:lineRule="auto"/>
        <w:jc w:val="center"/>
        <w:rPr>
          <w:rFonts w:ascii="Times New Roman" w:eastAsia="Calibri" w:hAnsi="Times New Roman" w:cs="Times New Roman"/>
          <w:b/>
          <w:sz w:val="27"/>
          <w:szCs w:val="27"/>
        </w:rPr>
      </w:pPr>
    </w:p>
    <w:p w:rsidR="0049200E" w:rsidRPr="001736B4" w:rsidRDefault="0049200E" w:rsidP="0049200E">
      <w:pPr>
        <w:spacing w:after="0" w:line="240" w:lineRule="auto"/>
        <w:jc w:val="both"/>
        <w:rPr>
          <w:rFonts w:ascii="Times New Roman" w:hAnsi="Times New Roman" w:cs="Times New Roman"/>
          <w:sz w:val="27"/>
          <w:szCs w:val="27"/>
        </w:rPr>
      </w:pPr>
      <w:r w:rsidRPr="00BB7859">
        <w:rPr>
          <w:rFonts w:ascii="Times New Roman" w:hAnsi="Times New Roman" w:cs="Times New Roman"/>
          <w:sz w:val="27"/>
          <w:szCs w:val="27"/>
        </w:rPr>
        <w:t>1)</w:t>
      </w:r>
      <w:r>
        <w:rPr>
          <w:rFonts w:ascii="Times New Roman" w:hAnsi="Times New Roman" w:cs="Times New Roman"/>
          <w:sz w:val="27"/>
          <w:szCs w:val="27"/>
        </w:rPr>
        <w:t xml:space="preserve"> </w:t>
      </w:r>
      <w:r w:rsidR="0095520F">
        <w:rPr>
          <w:rFonts w:ascii="Times New Roman" w:eastAsia="Calibri" w:hAnsi="Times New Roman" w:cs="Times New Roman"/>
          <w:sz w:val="28"/>
          <w:szCs w:val="28"/>
        </w:rPr>
        <w:t xml:space="preserve">25 січня </w:t>
      </w:r>
      <w:r w:rsidR="0095520F" w:rsidRPr="00D67641">
        <w:rPr>
          <w:rFonts w:ascii="Times New Roman" w:eastAsia="Calibri" w:hAnsi="Times New Roman" w:cs="Times New Roman"/>
          <w:noProof/>
          <w:sz w:val="28"/>
          <w:szCs w:val="28"/>
        </w:rPr>
        <w:t>202</w:t>
      </w:r>
      <w:r w:rsidR="0095520F">
        <w:rPr>
          <w:rFonts w:ascii="Times New Roman" w:eastAsia="Calibri" w:hAnsi="Times New Roman" w:cs="Times New Roman"/>
          <w:noProof/>
          <w:sz w:val="28"/>
          <w:szCs w:val="28"/>
        </w:rPr>
        <w:t>2</w:t>
      </w:r>
      <w:r w:rsidR="0095520F" w:rsidRPr="00D67641">
        <w:rPr>
          <w:rFonts w:ascii="Times New Roman" w:eastAsia="Calibri" w:hAnsi="Times New Roman" w:cs="Times New Roman"/>
          <w:noProof/>
          <w:sz w:val="28"/>
          <w:szCs w:val="28"/>
        </w:rPr>
        <w:t xml:space="preserve"> року</w:t>
      </w:r>
      <w:r w:rsidR="0095520F" w:rsidRPr="00D67641">
        <w:rPr>
          <w:rFonts w:ascii="Times New Roman" w:eastAsia="Calibri" w:hAnsi="Times New Roman" w:cs="Times New Roman"/>
          <w:sz w:val="28"/>
          <w:szCs w:val="28"/>
        </w:rPr>
        <w:t xml:space="preserve"> за вхідним № </w:t>
      </w:r>
      <w:r w:rsidR="0095520F">
        <w:rPr>
          <w:rFonts w:ascii="Times New Roman" w:eastAsia="Calibri" w:hAnsi="Times New Roman" w:cs="Times New Roman"/>
          <w:sz w:val="28"/>
          <w:szCs w:val="28"/>
        </w:rPr>
        <w:t>К-371/0</w:t>
      </w:r>
      <w:r w:rsidR="0095520F" w:rsidRPr="00D67641">
        <w:rPr>
          <w:rFonts w:ascii="Times New Roman" w:eastAsia="Calibri" w:hAnsi="Times New Roman" w:cs="Times New Roman"/>
          <w:sz w:val="28"/>
          <w:szCs w:val="28"/>
        </w:rPr>
        <w:t>/7-2</w:t>
      </w:r>
      <w:r w:rsidR="0095520F">
        <w:rPr>
          <w:rFonts w:ascii="Times New Roman" w:eastAsia="Calibri" w:hAnsi="Times New Roman" w:cs="Times New Roman"/>
          <w:sz w:val="28"/>
          <w:szCs w:val="28"/>
        </w:rPr>
        <w:t>2</w:t>
      </w:r>
      <w:r w:rsidR="0095520F" w:rsidRPr="00D67641">
        <w:rPr>
          <w:rFonts w:ascii="Times New Roman" w:eastAsia="Calibri" w:hAnsi="Times New Roman" w:cs="Times New Roman"/>
          <w:sz w:val="28"/>
          <w:szCs w:val="28"/>
        </w:rPr>
        <w:t xml:space="preserve"> до Вищої ради правосуддя надійшла скарга </w:t>
      </w:r>
      <w:proofErr w:type="spellStart"/>
      <w:r w:rsidR="0095520F">
        <w:rPr>
          <w:rFonts w:ascii="Times New Roman" w:eastAsia="Calibri" w:hAnsi="Times New Roman" w:cs="Times New Roman"/>
          <w:sz w:val="28"/>
          <w:szCs w:val="28"/>
        </w:rPr>
        <w:t>Колошина</w:t>
      </w:r>
      <w:proofErr w:type="spellEnd"/>
      <w:r w:rsidR="0095520F">
        <w:rPr>
          <w:rFonts w:ascii="Times New Roman" w:eastAsia="Calibri" w:hAnsi="Times New Roman" w:cs="Times New Roman"/>
          <w:sz w:val="28"/>
          <w:szCs w:val="28"/>
        </w:rPr>
        <w:t xml:space="preserve"> В.П. на дії судді</w:t>
      </w:r>
      <w:r w:rsidR="0095520F" w:rsidRPr="00D67641">
        <w:rPr>
          <w:rFonts w:ascii="Times New Roman" w:eastAsia="Calibri" w:hAnsi="Times New Roman" w:cs="Times New Roman"/>
          <w:sz w:val="28"/>
          <w:szCs w:val="28"/>
        </w:rPr>
        <w:t xml:space="preserve"> </w:t>
      </w:r>
      <w:r w:rsidR="0095520F">
        <w:rPr>
          <w:rFonts w:ascii="Times New Roman" w:eastAsia="Calibri" w:hAnsi="Times New Roman" w:cs="Times New Roman"/>
          <w:sz w:val="28"/>
          <w:szCs w:val="28"/>
        </w:rPr>
        <w:t xml:space="preserve">Господарського </w:t>
      </w:r>
      <w:r w:rsidR="0095520F" w:rsidRPr="00D67641">
        <w:rPr>
          <w:rFonts w:ascii="Times New Roman" w:eastAsia="Calibri" w:hAnsi="Times New Roman" w:cs="Times New Roman"/>
          <w:sz w:val="28"/>
          <w:szCs w:val="28"/>
        </w:rPr>
        <w:t xml:space="preserve">суду </w:t>
      </w:r>
      <w:r w:rsidR="0095520F">
        <w:rPr>
          <w:rFonts w:ascii="Times New Roman" w:eastAsia="Calibri" w:hAnsi="Times New Roman" w:cs="Times New Roman"/>
          <w:sz w:val="28"/>
          <w:szCs w:val="28"/>
        </w:rPr>
        <w:t xml:space="preserve">міста Києва Омельченка Л.В. </w:t>
      </w:r>
      <w:r w:rsidR="0095520F" w:rsidRPr="00D67641">
        <w:rPr>
          <w:rFonts w:ascii="Times New Roman" w:eastAsia="Calibri" w:hAnsi="Times New Roman" w:cs="Times New Roman"/>
          <w:sz w:val="28"/>
          <w:szCs w:val="28"/>
        </w:rPr>
        <w:t xml:space="preserve">під час розгляду справи № </w:t>
      </w:r>
      <w:r w:rsidR="0095520F">
        <w:rPr>
          <w:rFonts w:ascii="Times New Roman" w:eastAsia="Calibri" w:hAnsi="Times New Roman" w:cs="Times New Roman"/>
          <w:sz w:val="28"/>
          <w:szCs w:val="28"/>
        </w:rPr>
        <w:t>910/4467/20</w:t>
      </w:r>
      <w:r w:rsidR="0095520F" w:rsidRPr="00D67641">
        <w:rPr>
          <w:rFonts w:ascii="Times New Roman" w:eastAsia="Calibri" w:hAnsi="Times New Roman" w:cs="Times New Roman"/>
          <w:sz w:val="28"/>
          <w:szCs w:val="28"/>
        </w:rPr>
        <w:t>.</w:t>
      </w:r>
    </w:p>
    <w:p w:rsidR="0095520F" w:rsidRPr="0003393F" w:rsidRDefault="0095520F" w:rsidP="0095520F">
      <w:pPr>
        <w:spacing w:after="0" w:line="240" w:lineRule="auto"/>
        <w:ind w:firstLine="567"/>
        <w:jc w:val="both"/>
        <w:rPr>
          <w:rFonts w:ascii="Times New Roman" w:hAnsi="Times New Roman" w:cs="Times New Roman"/>
          <w:sz w:val="27"/>
          <w:szCs w:val="27"/>
        </w:rPr>
      </w:pPr>
      <w:r w:rsidRPr="0003393F">
        <w:rPr>
          <w:rFonts w:ascii="Times New Roman"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03393F">
        <w:rPr>
          <w:rFonts w:ascii="Times New Roman" w:hAnsi="Times New Roman" w:cs="Times New Roman"/>
          <w:sz w:val="27"/>
          <w:szCs w:val="27"/>
        </w:rPr>
        <w:t>Попіковою</w:t>
      </w:r>
      <w:proofErr w:type="spellEnd"/>
      <w:r w:rsidRPr="0003393F">
        <w:rPr>
          <w:rFonts w:ascii="Times New Roman"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95520F" w:rsidRPr="00D67641" w:rsidRDefault="0095520F" w:rsidP="0095520F">
      <w:pPr>
        <w:spacing w:after="0" w:line="240" w:lineRule="auto"/>
        <w:ind w:firstLine="567"/>
        <w:jc w:val="both"/>
        <w:rPr>
          <w:rFonts w:ascii="Times New Roman" w:eastAsia="Calibri" w:hAnsi="Times New Roman" w:cs="Times New Roman"/>
          <w:sz w:val="28"/>
          <w:szCs w:val="28"/>
        </w:rPr>
      </w:pPr>
      <w:r w:rsidRPr="00D67641">
        <w:rPr>
          <w:rFonts w:ascii="Times New Roman" w:eastAsia="Calibri" w:hAnsi="Times New Roman" w:cs="Times New Roman"/>
          <w:sz w:val="28"/>
          <w:szCs w:val="28"/>
        </w:rPr>
        <w:t>Згідно з пунктами 2, 3 частини першої статті 44 Закону України «Про Вищу раду правосуддя»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w:t>
      </w:r>
    </w:p>
    <w:p w:rsidR="0049200E" w:rsidRPr="001736B4" w:rsidRDefault="0049200E" w:rsidP="0049200E">
      <w:pPr>
        <w:widowControl w:val="0"/>
        <w:spacing w:after="0" w:line="240" w:lineRule="auto"/>
        <w:ind w:firstLine="567"/>
        <w:jc w:val="both"/>
        <w:rPr>
          <w:rFonts w:ascii="Times New Roman" w:eastAsia="Calibri" w:hAnsi="Times New Roman" w:cs="Times New Roman"/>
          <w:sz w:val="27"/>
          <w:szCs w:val="27"/>
        </w:rPr>
      </w:pPr>
      <w:r w:rsidRPr="001736B4">
        <w:rPr>
          <w:rFonts w:ascii="Times New Roman" w:eastAsia="Calibri" w:hAnsi="Times New Roman" w:cs="Times New Roman"/>
          <w:sz w:val="27"/>
          <w:szCs w:val="27"/>
        </w:rPr>
        <w:t xml:space="preserve">Третя Дисциплінарна палата Вищої ради правосуддя за результатами вивчення дисциплінарної скарги, висновку члена Третьої Дисциплінарної палати Вищої ради правосуддя </w:t>
      </w:r>
      <w:proofErr w:type="spellStart"/>
      <w:r w:rsidRPr="001736B4">
        <w:rPr>
          <w:rFonts w:ascii="Times New Roman" w:eastAsia="Calibri" w:hAnsi="Times New Roman" w:cs="Times New Roman"/>
          <w:sz w:val="27"/>
          <w:szCs w:val="27"/>
        </w:rPr>
        <w:t>Попікової</w:t>
      </w:r>
      <w:proofErr w:type="spellEnd"/>
      <w:r w:rsidRPr="001736B4">
        <w:rPr>
          <w:rFonts w:ascii="Times New Roman" w:eastAsia="Calibri" w:hAnsi="Times New Roman" w:cs="Times New Roman"/>
          <w:sz w:val="27"/>
          <w:szCs w:val="27"/>
        </w:rPr>
        <w:t xml:space="preserve"> О.В. та матеріалів попередньої перевірки дійшла висновку про залишення без розгляду та повернення скаржнику дисциплінарної скарги щодо зазначених у скарзі суддів.</w:t>
      </w:r>
    </w:p>
    <w:p w:rsidR="0049200E" w:rsidRPr="001736B4" w:rsidRDefault="0049200E" w:rsidP="0049200E">
      <w:pPr>
        <w:widowControl w:val="0"/>
        <w:spacing w:after="0" w:line="240" w:lineRule="auto"/>
        <w:ind w:firstLine="567"/>
        <w:jc w:val="both"/>
        <w:rPr>
          <w:rFonts w:ascii="Times New Roman" w:eastAsia="Calibri" w:hAnsi="Times New Roman" w:cs="Times New Roman"/>
          <w:sz w:val="27"/>
          <w:szCs w:val="27"/>
        </w:rPr>
      </w:pPr>
      <w:r w:rsidRPr="001736B4">
        <w:rPr>
          <w:rFonts w:ascii="Times New Roman" w:eastAsia="Calibri" w:hAnsi="Times New Roman" w:cs="Times New Roman"/>
          <w:sz w:val="27"/>
          <w:szCs w:val="27"/>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49200E" w:rsidRPr="001736B4" w:rsidRDefault="0049200E" w:rsidP="0049200E">
      <w:pPr>
        <w:widowControl w:val="0"/>
        <w:spacing w:after="0" w:line="240" w:lineRule="auto"/>
        <w:jc w:val="center"/>
        <w:rPr>
          <w:rFonts w:ascii="Times New Roman" w:eastAsia="Calibri" w:hAnsi="Times New Roman" w:cs="Times New Roman"/>
          <w:b/>
          <w:sz w:val="27"/>
          <w:szCs w:val="27"/>
        </w:rPr>
      </w:pPr>
      <w:r w:rsidRPr="001736B4">
        <w:rPr>
          <w:rFonts w:ascii="Times New Roman" w:eastAsia="Calibri" w:hAnsi="Times New Roman" w:cs="Times New Roman"/>
          <w:b/>
          <w:sz w:val="27"/>
          <w:szCs w:val="27"/>
        </w:rPr>
        <w:lastRenderedPageBreak/>
        <w:t>ухвалила:</w:t>
      </w:r>
    </w:p>
    <w:p w:rsidR="0049200E" w:rsidRPr="001736B4" w:rsidRDefault="0049200E" w:rsidP="0049200E">
      <w:pPr>
        <w:widowControl w:val="0"/>
        <w:spacing w:after="0" w:line="240" w:lineRule="auto"/>
        <w:jc w:val="both"/>
        <w:rPr>
          <w:rFonts w:ascii="Times New Roman" w:eastAsia="Calibri" w:hAnsi="Times New Roman" w:cs="Times New Roman"/>
          <w:sz w:val="27"/>
          <w:szCs w:val="27"/>
        </w:rPr>
      </w:pPr>
    </w:p>
    <w:p w:rsidR="0095520F" w:rsidRPr="00E568FB" w:rsidRDefault="0049200E" w:rsidP="0095520F">
      <w:pPr>
        <w:spacing w:after="0" w:line="240" w:lineRule="auto"/>
        <w:jc w:val="both"/>
        <w:rPr>
          <w:rFonts w:ascii="Times New Roman" w:eastAsia="Calibri" w:hAnsi="Times New Roman" w:cs="Times New Roman"/>
          <w:sz w:val="28"/>
          <w:szCs w:val="28"/>
        </w:rPr>
      </w:pPr>
      <w:r w:rsidRPr="001736B4">
        <w:rPr>
          <w:rFonts w:ascii="Times New Roman" w:eastAsia="Calibri" w:hAnsi="Times New Roman" w:cs="Times New Roman"/>
          <w:sz w:val="27"/>
          <w:szCs w:val="27"/>
        </w:rPr>
        <w:t xml:space="preserve">1) </w:t>
      </w:r>
      <w:r w:rsidRPr="004C6CA3">
        <w:rPr>
          <w:rFonts w:ascii="Times New Roman" w:eastAsia="Calibri" w:hAnsi="Times New Roman" w:cs="Times New Roman"/>
          <w:sz w:val="27"/>
          <w:szCs w:val="27"/>
        </w:rPr>
        <w:t xml:space="preserve">дисциплінарну скаргу </w:t>
      </w:r>
      <w:proofErr w:type="spellStart"/>
      <w:r w:rsidR="0095520F" w:rsidRPr="00E568FB">
        <w:rPr>
          <w:rFonts w:ascii="Times New Roman" w:eastAsia="Calibri" w:hAnsi="Times New Roman" w:cs="Times New Roman"/>
          <w:sz w:val="28"/>
          <w:szCs w:val="28"/>
        </w:rPr>
        <w:t>Колошина</w:t>
      </w:r>
      <w:proofErr w:type="spellEnd"/>
      <w:r w:rsidR="0095520F" w:rsidRPr="00E568FB">
        <w:rPr>
          <w:rFonts w:ascii="Times New Roman" w:eastAsia="Calibri" w:hAnsi="Times New Roman" w:cs="Times New Roman"/>
          <w:sz w:val="28"/>
          <w:szCs w:val="28"/>
        </w:rPr>
        <w:t xml:space="preserve"> Вадима Петровича від 25 січня </w:t>
      </w:r>
      <w:r w:rsidR="0095520F" w:rsidRPr="00E568FB">
        <w:rPr>
          <w:rFonts w:ascii="Times New Roman" w:eastAsia="Calibri" w:hAnsi="Times New Roman" w:cs="Times New Roman"/>
          <w:noProof/>
          <w:sz w:val="28"/>
          <w:szCs w:val="28"/>
        </w:rPr>
        <w:t>202</w:t>
      </w:r>
      <w:r w:rsidR="0095520F">
        <w:rPr>
          <w:rFonts w:ascii="Times New Roman" w:eastAsia="Calibri" w:hAnsi="Times New Roman" w:cs="Times New Roman"/>
          <w:noProof/>
          <w:sz w:val="28"/>
          <w:szCs w:val="28"/>
        </w:rPr>
        <w:t>2</w:t>
      </w:r>
      <w:r w:rsidR="0095520F" w:rsidRPr="00E568FB">
        <w:rPr>
          <w:rFonts w:ascii="Times New Roman" w:eastAsia="Calibri" w:hAnsi="Times New Roman" w:cs="Times New Roman"/>
          <w:noProof/>
          <w:sz w:val="28"/>
          <w:szCs w:val="28"/>
        </w:rPr>
        <w:t xml:space="preserve"> року</w:t>
      </w:r>
      <w:r w:rsidR="0095520F">
        <w:rPr>
          <w:rFonts w:ascii="Times New Roman" w:eastAsia="Calibri" w:hAnsi="Times New Roman" w:cs="Times New Roman"/>
          <w:noProof/>
          <w:sz w:val="28"/>
          <w:szCs w:val="28"/>
        </w:rPr>
        <w:br/>
      </w:r>
      <w:r w:rsidR="0095520F">
        <w:rPr>
          <w:rFonts w:ascii="Times New Roman" w:eastAsia="Calibri" w:hAnsi="Times New Roman" w:cs="Times New Roman"/>
          <w:sz w:val="28"/>
          <w:szCs w:val="28"/>
        </w:rPr>
        <w:t xml:space="preserve">№ К-371/0 </w:t>
      </w:r>
      <w:r w:rsidR="0095520F" w:rsidRPr="00E568FB">
        <w:rPr>
          <w:rFonts w:ascii="Times New Roman" w:eastAsia="Calibri" w:hAnsi="Times New Roman" w:cs="Times New Roman"/>
          <w:sz w:val="28"/>
          <w:szCs w:val="28"/>
        </w:rPr>
        <w:t>/7-22 щодо судді Господарського суду міста Києва Омельченко Леоніда Володимировича залишити без розгляду та повернути скаржникам.</w:t>
      </w:r>
    </w:p>
    <w:p w:rsidR="0049200E" w:rsidRPr="004C6CA3" w:rsidRDefault="0049200E" w:rsidP="0049200E">
      <w:pPr>
        <w:spacing w:after="0" w:line="240" w:lineRule="auto"/>
        <w:jc w:val="both"/>
        <w:rPr>
          <w:rFonts w:ascii="Times New Roman" w:eastAsia="Calibri" w:hAnsi="Times New Roman" w:cs="Times New Roman"/>
          <w:sz w:val="27"/>
          <w:szCs w:val="27"/>
        </w:rPr>
      </w:pPr>
    </w:p>
    <w:p w:rsidR="0049200E" w:rsidRPr="004C6CA3" w:rsidRDefault="0049200E" w:rsidP="0049200E">
      <w:pPr>
        <w:widowControl w:val="0"/>
        <w:spacing w:after="0" w:line="240" w:lineRule="auto"/>
        <w:jc w:val="both"/>
        <w:rPr>
          <w:rFonts w:ascii="Times New Roman" w:eastAsia="Times New Roman" w:hAnsi="Times New Roman" w:cs="Times New Roman"/>
          <w:sz w:val="27"/>
          <w:szCs w:val="27"/>
          <w:lang w:eastAsia="uk-UA" w:bidi="uk-UA"/>
        </w:rPr>
      </w:pPr>
      <w:r w:rsidRPr="004C6CA3">
        <w:rPr>
          <w:rFonts w:ascii="Times New Roman" w:eastAsia="Times New Roman" w:hAnsi="Times New Roman" w:cs="Times New Roman"/>
          <w:sz w:val="27"/>
          <w:szCs w:val="27"/>
          <w:lang w:eastAsia="uk-UA" w:bidi="uk-UA"/>
        </w:rPr>
        <w:t>Ухвала оскарженню не підлягає.</w:t>
      </w:r>
    </w:p>
    <w:p w:rsidR="0049200E" w:rsidRPr="001736B4" w:rsidRDefault="0049200E" w:rsidP="0049200E">
      <w:pPr>
        <w:widowControl w:val="0"/>
        <w:spacing w:after="0" w:line="276" w:lineRule="auto"/>
        <w:jc w:val="both"/>
        <w:rPr>
          <w:rFonts w:ascii="Times New Roman" w:eastAsia="Times New Roman" w:hAnsi="Times New Roman" w:cs="Times New Roman"/>
          <w:sz w:val="27"/>
          <w:szCs w:val="27"/>
          <w:lang w:eastAsia="uk-UA" w:bidi="uk-UA"/>
        </w:rPr>
      </w:pPr>
    </w:p>
    <w:p w:rsidR="0049200E" w:rsidRPr="001736B4" w:rsidRDefault="0049200E" w:rsidP="0049200E">
      <w:pPr>
        <w:widowControl w:val="0"/>
        <w:spacing w:after="0" w:line="276" w:lineRule="auto"/>
        <w:jc w:val="both"/>
        <w:rPr>
          <w:rFonts w:ascii="Times New Roman" w:eastAsia="Times New Roman" w:hAnsi="Times New Roman" w:cs="Times New Roman"/>
          <w:sz w:val="27"/>
          <w:szCs w:val="27"/>
          <w:lang w:eastAsia="uk-UA" w:bidi="uk-UA"/>
        </w:rPr>
      </w:pPr>
    </w:p>
    <w:tbl>
      <w:tblPr>
        <w:tblStyle w:val="1"/>
        <w:tblW w:w="9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3214"/>
      </w:tblGrid>
      <w:tr w:rsidR="0049200E" w:rsidRPr="001736B4" w:rsidTr="00770A31">
        <w:tc>
          <w:tcPr>
            <w:tcW w:w="6663" w:type="dxa"/>
          </w:tcPr>
          <w:p w:rsidR="0049200E" w:rsidRPr="001736B4" w:rsidRDefault="0049200E" w:rsidP="00770A31">
            <w:pPr>
              <w:tabs>
                <w:tab w:val="left" w:pos="567"/>
              </w:tabs>
              <w:ind w:left="-105"/>
              <w:jc w:val="both"/>
              <w:rPr>
                <w:rFonts w:ascii="Times New Roman" w:hAnsi="Times New Roman" w:cs="Times New Roman"/>
                <w:b/>
                <w:color w:val="1D1D1B"/>
                <w:sz w:val="27"/>
                <w:szCs w:val="27"/>
                <w:shd w:val="clear" w:color="auto" w:fill="FFFFFF"/>
              </w:rPr>
            </w:pPr>
            <w:r w:rsidRPr="001736B4">
              <w:rPr>
                <w:rFonts w:ascii="Times New Roman" w:hAnsi="Times New Roman" w:cs="Times New Roman"/>
                <w:b/>
                <w:color w:val="1D1D1B"/>
                <w:sz w:val="27"/>
                <w:szCs w:val="27"/>
                <w:shd w:val="clear" w:color="auto" w:fill="FFFFFF"/>
              </w:rPr>
              <w:t>Головуючий на засіданні</w:t>
            </w:r>
          </w:p>
          <w:p w:rsidR="0049200E" w:rsidRPr="001736B4" w:rsidRDefault="0049200E" w:rsidP="00770A31">
            <w:pPr>
              <w:tabs>
                <w:tab w:val="left" w:pos="567"/>
              </w:tabs>
              <w:ind w:left="-105"/>
              <w:jc w:val="both"/>
              <w:rPr>
                <w:rFonts w:ascii="Times New Roman" w:hAnsi="Times New Roman" w:cs="Times New Roman"/>
                <w:b/>
                <w:color w:val="1D1D1B"/>
                <w:sz w:val="27"/>
                <w:szCs w:val="27"/>
                <w:shd w:val="clear" w:color="auto" w:fill="FFFFFF"/>
              </w:rPr>
            </w:pPr>
            <w:r w:rsidRPr="001736B4">
              <w:rPr>
                <w:rFonts w:ascii="Times New Roman" w:hAnsi="Times New Roman" w:cs="Times New Roman"/>
                <w:b/>
                <w:color w:val="1D1D1B"/>
                <w:sz w:val="27"/>
                <w:szCs w:val="27"/>
                <w:shd w:val="clear" w:color="auto" w:fill="FFFFFF"/>
              </w:rPr>
              <w:t>Третьої Дисциплінарної палати</w:t>
            </w:r>
          </w:p>
          <w:p w:rsidR="0049200E" w:rsidRPr="001736B4" w:rsidRDefault="0049200E" w:rsidP="00770A31">
            <w:pPr>
              <w:autoSpaceDN w:val="0"/>
              <w:ind w:left="-105"/>
              <w:rPr>
                <w:rFonts w:ascii="Times New Roman" w:eastAsia="Calibri" w:hAnsi="Times New Roman" w:cs="Times New Roman"/>
                <w:b/>
                <w:sz w:val="27"/>
                <w:szCs w:val="27"/>
              </w:rPr>
            </w:pPr>
            <w:r w:rsidRPr="001736B4">
              <w:rPr>
                <w:rFonts w:ascii="Times New Roman" w:hAnsi="Times New Roman" w:cs="Times New Roman"/>
                <w:b/>
                <w:color w:val="1D1D1B"/>
                <w:sz w:val="27"/>
                <w:szCs w:val="27"/>
                <w:shd w:val="clear" w:color="auto" w:fill="FFFFFF"/>
              </w:rPr>
              <w:t>Вищої ради правосуддя</w:t>
            </w:r>
          </w:p>
        </w:tc>
        <w:tc>
          <w:tcPr>
            <w:tcW w:w="3214" w:type="dxa"/>
          </w:tcPr>
          <w:p w:rsidR="0049200E" w:rsidRPr="001736B4" w:rsidRDefault="0049200E" w:rsidP="00770A31">
            <w:pPr>
              <w:autoSpaceDN w:val="0"/>
              <w:ind w:right="-114"/>
              <w:jc w:val="right"/>
              <w:rPr>
                <w:rFonts w:ascii="Times New Roman" w:eastAsia="Times New Roman" w:hAnsi="Times New Roman" w:cs="Times New Roman"/>
                <w:b/>
                <w:sz w:val="27"/>
                <w:szCs w:val="27"/>
                <w:lang w:eastAsia="uk-UA"/>
              </w:rPr>
            </w:pPr>
          </w:p>
          <w:p w:rsidR="0049200E" w:rsidRPr="001736B4" w:rsidRDefault="0049200E" w:rsidP="00770A31">
            <w:pPr>
              <w:autoSpaceDN w:val="0"/>
              <w:ind w:right="-114"/>
              <w:rPr>
                <w:rFonts w:ascii="Times New Roman" w:eastAsia="Times New Roman" w:hAnsi="Times New Roman" w:cs="Times New Roman"/>
                <w:b/>
                <w:sz w:val="27"/>
                <w:szCs w:val="27"/>
                <w:lang w:eastAsia="uk-UA"/>
              </w:rPr>
            </w:pPr>
          </w:p>
          <w:p w:rsidR="0049200E" w:rsidRPr="001736B4" w:rsidRDefault="0049200E" w:rsidP="00770A31">
            <w:pPr>
              <w:autoSpaceDN w:val="0"/>
              <w:ind w:right="-114"/>
              <w:rPr>
                <w:rFonts w:ascii="Times New Roman" w:eastAsia="Calibri" w:hAnsi="Times New Roman" w:cs="Times New Roman"/>
                <w:b/>
                <w:sz w:val="27"/>
                <w:szCs w:val="27"/>
              </w:rPr>
            </w:pPr>
            <w:r w:rsidRPr="001736B4">
              <w:rPr>
                <w:rFonts w:ascii="Times New Roman" w:eastAsia="Times New Roman" w:hAnsi="Times New Roman" w:cs="Times New Roman"/>
                <w:b/>
                <w:sz w:val="27"/>
                <w:szCs w:val="27"/>
                <w:lang w:eastAsia="uk-UA"/>
              </w:rPr>
              <w:t>Інна ПЛАХТІЙ</w:t>
            </w:r>
          </w:p>
        </w:tc>
      </w:tr>
      <w:tr w:rsidR="0049200E" w:rsidRPr="001736B4" w:rsidTr="00770A31">
        <w:tc>
          <w:tcPr>
            <w:tcW w:w="6663" w:type="dxa"/>
          </w:tcPr>
          <w:p w:rsidR="0049200E" w:rsidRPr="001736B4" w:rsidRDefault="0049200E" w:rsidP="00770A31">
            <w:pPr>
              <w:autoSpaceDN w:val="0"/>
              <w:ind w:left="-105"/>
              <w:rPr>
                <w:rFonts w:ascii="Times New Roman" w:eastAsia="Calibri" w:hAnsi="Times New Roman" w:cs="Times New Roman"/>
                <w:b/>
                <w:sz w:val="27"/>
                <w:szCs w:val="27"/>
              </w:rPr>
            </w:pPr>
          </w:p>
          <w:p w:rsidR="0049200E" w:rsidRPr="001736B4" w:rsidRDefault="0049200E" w:rsidP="00770A31">
            <w:pPr>
              <w:autoSpaceDN w:val="0"/>
              <w:ind w:left="-105"/>
              <w:rPr>
                <w:rFonts w:ascii="Times New Roman" w:eastAsia="Calibri" w:hAnsi="Times New Roman" w:cs="Times New Roman"/>
                <w:b/>
                <w:sz w:val="27"/>
                <w:szCs w:val="27"/>
              </w:rPr>
            </w:pPr>
          </w:p>
          <w:p w:rsidR="0049200E" w:rsidRPr="001736B4" w:rsidRDefault="0049200E" w:rsidP="00770A31">
            <w:pPr>
              <w:autoSpaceDN w:val="0"/>
              <w:ind w:left="-105"/>
              <w:rPr>
                <w:rFonts w:ascii="Times New Roman" w:eastAsia="Calibri" w:hAnsi="Times New Roman" w:cs="Times New Roman"/>
                <w:b/>
                <w:sz w:val="27"/>
                <w:szCs w:val="27"/>
              </w:rPr>
            </w:pPr>
          </w:p>
        </w:tc>
        <w:tc>
          <w:tcPr>
            <w:tcW w:w="3214" w:type="dxa"/>
          </w:tcPr>
          <w:p w:rsidR="0049200E" w:rsidRPr="001736B4" w:rsidRDefault="0049200E" w:rsidP="00770A31">
            <w:pPr>
              <w:autoSpaceDN w:val="0"/>
              <w:ind w:right="-114"/>
              <w:jc w:val="right"/>
              <w:rPr>
                <w:rFonts w:ascii="Times New Roman" w:eastAsia="Times New Roman" w:hAnsi="Times New Roman" w:cs="Times New Roman"/>
                <w:b/>
                <w:sz w:val="27"/>
                <w:szCs w:val="27"/>
                <w:lang w:eastAsia="uk-UA"/>
              </w:rPr>
            </w:pPr>
          </w:p>
        </w:tc>
      </w:tr>
      <w:tr w:rsidR="00AE7D60" w:rsidRPr="001736B4" w:rsidTr="00770A31">
        <w:tc>
          <w:tcPr>
            <w:tcW w:w="6663" w:type="dxa"/>
          </w:tcPr>
          <w:p w:rsidR="00AE7D60" w:rsidRDefault="00AE7D60" w:rsidP="00770A31">
            <w:pPr>
              <w:autoSpaceDN w:val="0"/>
              <w:ind w:left="-105"/>
              <w:rPr>
                <w:rFonts w:ascii="Times New Roman" w:eastAsia="Calibri" w:hAnsi="Times New Roman" w:cs="Times New Roman"/>
                <w:b/>
                <w:sz w:val="27"/>
                <w:szCs w:val="27"/>
              </w:rPr>
            </w:pPr>
            <w:r>
              <w:rPr>
                <w:rFonts w:ascii="Times New Roman" w:eastAsia="Calibri" w:hAnsi="Times New Roman" w:cs="Times New Roman"/>
                <w:b/>
                <w:sz w:val="27"/>
                <w:szCs w:val="27"/>
              </w:rPr>
              <w:t xml:space="preserve">Член Першої Дисциплінарної палати </w:t>
            </w:r>
          </w:p>
          <w:p w:rsidR="00AE7D60" w:rsidRPr="001736B4" w:rsidRDefault="00AE7D60" w:rsidP="00770A31">
            <w:pPr>
              <w:autoSpaceDN w:val="0"/>
              <w:ind w:left="-105"/>
              <w:rPr>
                <w:rFonts w:ascii="Times New Roman" w:eastAsia="Calibri" w:hAnsi="Times New Roman" w:cs="Times New Roman"/>
                <w:b/>
                <w:sz w:val="27"/>
                <w:szCs w:val="27"/>
              </w:rPr>
            </w:pPr>
            <w:r>
              <w:rPr>
                <w:rFonts w:ascii="Times New Roman" w:eastAsia="Calibri" w:hAnsi="Times New Roman" w:cs="Times New Roman"/>
                <w:b/>
                <w:sz w:val="27"/>
                <w:szCs w:val="27"/>
              </w:rPr>
              <w:t>Вищої ради правосуддя</w:t>
            </w:r>
          </w:p>
        </w:tc>
        <w:tc>
          <w:tcPr>
            <w:tcW w:w="3214" w:type="dxa"/>
          </w:tcPr>
          <w:p w:rsidR="00AE7D60" w:rsidRDefault="00AE7D60" w:rsidP="00770A31">
            <w:pPr>
              <w:autoSpaceDN w:val="0"/>
              <w:ind w:right="-114"/>
              <w:jc w:val="right"/>
              <w:rPr>
                <w:rFonts w:ascii="Times New Roman" w:eastAsia="Times New Roman" w:hAnsi="Times New Roman" w:cs="Times New Roman"/>
                <w:b/>
                <w:sz w:val="27"/>
                <w:szCs w:val="27"/>
                <w:lang w:eastAsia="uk-UA"/>
              </w:rPr>
            </w:pPr>
          </w:p>
          <w:p w:rsidR="00AE7D60" w:rsidRPr="001736B4" w:rsidRDefault="00AE7D60" w:rsidP="00AE7D60">
            <w:pPr>
              <w:autoSpaceDN w:val="0"/>
              <w:ind w:right="-114"/>
              <w:rPr>
                <w:rFonts w:ascii="Times New Roman" w:eastAsia="Times New Roman" w:hAnsi="Times New Roman" w:cs="Times New Roman"/>
                <w:b/>
                <w:sz w:val="27"/>
                <w:szCs w:val="27"/>
                <w:lang w:eastAsia="uk-UA"/>
              </w:rPr>
            </w:pPr>
            <w:r>
              <w:rPr>
                <w:rFonts w:ascii="Times New Roman" w:eastAsia="Times New Roman" w:hAnsi="Times New Roman" w:cs="Times New Roman"/>
                <w:b/>
                <w:sz w:val="27"/>
                <w:szCs w:val="27"/>
                <w:lang w:eastAsia="uk-UA"/>
              </w:rPr>
              <w:t>Юлія БОКОВА</w:t>
            </w:r>
          </w:p>
        </w:tc>
      </w:tr>
      <w:tr w:rsidR="00AE7D60" w:rsidRPr="001736B4" w:rsidTr="00770A31">
        <w:tc>
          <w:tcPr>
            <w:tcW w:w="6663" w:type="dxa"/>
          </w:tcPr>
          <w:p w:rsidR="00AE7D60" w:rsidRDefault="00AE7D60" w:rsidP="00770A31">
            <w:pPr>
              <w:autoSpaceDN w:val="0"/>
              <w:ind w:left="-105"/>
              <w:rPr>
                <w:rFonts w:ascii="Times New Roman" w:eastAsia="Calibri" w:hAnsi="Times New Roman" w:cs="Times New Roman"/>
                <w:b/>
                <w:sz w:val="27"/>
                <w:szCs w:val="27"/>
              </w:rPr>
            </w:pPr>
          </w:p>
          <w:p w:rsidR="00AE7D60" w:rsidRDefault="00AE7D60" w:rsidP="00770A31">
            <w:pPr>
              <w:autoSpaceDN w:val="0"/>
              <w:ind w:left="-105"/>
              <w:rPr>
                <w:rFonts w:ascii="Times New Roman" w:eastAsia="Calibri" w:hAnsi="Times New Roman" w:cs="Times New Roman"/>
                <w:b/>
                <w:sz w:val="27"/>
                <w:szCs w:val="27"/>
              </w:rPr>
            </w:pPr>
          </w:p>
          <w:p w:rsidR="00AE7D60" w:rsidRDefault="00AE7D60" w:rsidP="00770A31">
            <w:pPr>
              <w:autoSpaceDN w:val="0"/>
              <w:ind w:left="-105"/>
              <w:rPr>
                <w:rFonts w:ascii="Times New Roman" w:eastAsia="Calibri" w:hAnsi="Times New Roman" w:cs="Times New Roman"/>
                <w:b/>
                <w:sz w:val="27"/>
                <w:szCs w:val="27"/>
              </w:rPr>
            </w:pPr>
          </w:p>
        </w:tc>
        <w:tc>
          <w:tcPr>
            <w:tcW w:w="3214" w:type="dxa"/>
          </w:tcPr>
          <w:p w:rsidR="00AE7D60" w:rsidRDefault="00AE7D60" w:rsidP="00770A31">
            <w:pPr>
              <w:autoSpaceDN w:val="0"/>
              <w:ind w:right="-114"/>
              <w:jc w:val="right"/>
              <w:rPr>
                <w:rFonts w:ascii="Times New Roman" w:eastAsia="Times New Roman" w:hAnsi="Times New Roman" w:cs="Times New Roman"/>
                <w:b/>
                <w:sz w:val="27"/>
                <w:szCs w:val="27"/>
                <w:lang w:eastAsia="uk-UA"/>
              </w:rPr>
            </w:pPr>
          </w:p>
        </w:tc>
      </w:tr>
      <w:tr w:rsidR="0049200E" w:rsidRPr="001736B4" w:rsidTr="00770A31">
        <w:tc>
          <w:tcPr>
            <w:tcW w:w="6663" w:type="dxa"/>
          </w:tcPr>
          <w:p w:rsidR="0049200E" w:rsidRPr="001736B4" w:rsidRDefault="0049200E" w:rsidP="00770A31">
            <w:pPr>
              <w:autoSpaceDN w:val="0"/>
              <w:ind w:left="-105"/>
              <w:rPr>
                <w:rFonts w:ascii="Times New Roman" w:eastAsia="Calibri" w:hAnsi="Times New Roman" w:cs="Times New Roman"/>
                <w:b/>
                <w:sz w:val="27"/>
                <w:szCs w:val="27"/>
              </w:rPr>
            </w:pPr>
            <w:r w:rsidRPr="001736B4">
              <w:rPr>
                <w:rFonts w:ascii="Times New Roman" w:eastAsia="Calibri" w:hAnsi="Times New Roman" w:cs="Times New Roman"/>
                <w:b/>
                <w:sz w:val="27"/>
                <w:szCs w:val="27"/>
              </w:rPr>
              <w:t>Члени Третьої Дисциплінарної палати</w:t>
            </w:r>
          </w:p>
          <w:p w:rsidR="0049200E" w:rsidRPr="001736B4" w:rsidRDefault="0049200E" w:rsidP="00770A31">
            <w:pPr>
              <w:autoSpaceDN w:val="0"/>
              <w:ind w:left="-105"/>
              <w:rPr>
                <w:rFonts w:ascii="Times New Roman" w:eastAsia="Calibri" w:hAnsi="Times New Roman" w:cs="Times New Roman"/>
                <w:b/>
                <w:sz w:val="27"/>
                <w:szCs w:val="27"/>
              </w:rPr>
            </w:pPr>
            <w:r w:rsidRPr="001736B4">
              <w:rPr>
                <w:rFonts w:ascii="Times New Roman" w:eastAsia="Calibri" w:hAnsi="Times New Roman" w:cs="Times New Roman"/>
                <w:b/>
                <w:sz w:val="27"/>
                <w:szCs w:val="27"/>
              </w:rPr>
              <w:t>Вищої ради правосуддя</w:t>
            </w:r>
          </w:p>
        </w:tc>
        <w:tc>
          <w:tcPr>
            <w:tcW w:w="3214" w:type="dxa"/>
          </w:tcPr>
          <w:p w:rsidR="0049200E" w:rsidRPr="001736B4" w:rsidRDefault="0049200E" w:rsidP="00770A31">
            <w:pPr>
              <w:autoSpaceDN w:val="0"/>
              <w:ind w:right="-114"/>
              <w:rPr>
                <w:rFonts w:ascii="Times New Roman" w:eastAsia="Times New Roman" w:hAnsi="Times New Roman" w:cs="Times New Roman"/>
                <w:b/>
                <w:sz w:val="27"/>
                <w:szCs w:val="27"/>
                <w:lang w:eastAsia="uk-UA"/>
              </w:rPr>
            </w:pPr>
          </w:p>
          <w:p w:rsidR="0049200E" w:rsidRPr="001736B4" w:rsidRDefault="0049200E" w:rsidP="00770A31">
            <w:pPr>
              <w:autoSpaceDN w:val="0"/>
              <w:ind w:right="-114"/>
              <w:rPr>
                <w:rFonts w:ascii="Times New Roman" w:eastAsia="Times New Roman" w:hAnsi="Times New Roman" w:cs="Times New Roman"/>
                <w:b/>
                <w:sz w:val="27"/>
                <w:szCs w:val="27"/>
                <w:lang w:eastAsia="uk-UA"/>
              </w:rPr>
            </w:pPr>
            <w:r w:rsidRPr="001736B4">
              <w:rPr>
                <w:rFonts w:ascii="Times New Roman" w:eastAsia="Times New Roman" w:hAnsi="Times New Roman" w:cs="Times New Roman"/>
                <w:b/>
                <w:sz w:val="27"/>
                <w:szCs w:val="27"/>
                <w:lang w:eastAsia="uk-UA"/>
              </w:rPr>
              <w:t>Олег КАНДЗЮБА</w:t>
            </w:r>
          </w:p>
        </w:tc>
      </w:tr>
      <w:tr w:rsidR="0049200E" w:rsidRPr="001736B4" w:rsidTr="00770A31">
        <w:tc>
          <w:tcPr>
            <w:tcW w:w="6663" w:type="dxa"/>
          </w:tcPr>
          <w:p w:rsidR="0049200E" w:rsidRPr="001736B4" w:rsidRDefault="0049200E" w:rsidP="00770A31">
            <w:pPr>
              <w:autoSpaceDN w:val="0"/>
              <w:ind w:left="-105"/>
              <w:rPr>
                <w:rFonts w:ascii="Times New Roman" w:eastAsia="Calibri" w:hAnsi="Times New Roman" w:cs="Times New Roman"/>
                <w:b/>
                <w:sz w:val="27"/>
                <w:szCs w:val="27"/>
              </w:rPr>
            </w:pPr>
          </w:p>
          <w:p w:rsidR="0049200E" w:rsidRPr="001736B4" w:rsidRDefault="0049200E" w:rsidP="00770A31">
            <w:pPr>
              <w:autoSpaceDN w:val="0"/>
              <w:ind w:left="-105"/>
              <w:rPr>
                <w:rFonts w:ascii="Times New Roman" w:eastAsia="Calibri" w:hAnsi="Times New Roman" w:cs="Times New Roman"/>
                <w:b/>
                <w:sz w:val="27"/>
                <w:szCs w:val="27"/>
              </w:rPr>
            </w:pPr>
          </w:p>
          <w:p w:rsidR="0049200E" w:rsidRPr="001736B4" w:rsidRDefault="0049200E" w:rsidP="00770A31">
            <w:pPr>
              <w:autoSpaceDN w:val="0"/>
              <w:ind w:left="-105"/>
              <w:rPr>
                <w:rFonts w:ascii="Times New Roman" w:eastAsia="Calibri" w:hAnsi="Times New Roman" w:cs="Times New Roman"/>
                <w:b/>
                <w:sz w:val="27"/>
                <w:szCs w:val="27"/>
              </w:rPr>
            </w:pPr>
          </w:p>
        </w:tc>
        <w:tc>
          <w:tcPr>
            <w:tcW w:w="3214" w:type="dxa"/>
          </w:tcPr>
          <w:p w:rsidR="0049200E" w:rsidRPr="001736B4" w:rsidRDefault="0049200E" w:rsidP="00770A31">
            <w:pPr>
              <w:autoSpaceDN w:val="0"/>
              <w:ind w:left="-444" w:right="-114"/>
              <w:rPr>
                <w:rFonts w:ascii="Times New Roman" w:eastAsia="Times New Roman" w:hAnsi="Times New Roman" w:cs="Times New Roman"/>
                <w:b/>
                <w:sz w:val="27"/>
                <w:szCs w:val="27"/>
                <w:lang w:eastAsia="uk-UA"/>
              </w:rPr>
            </w:pPr>
          </w:p>
          <w:p w:rsidR="0049200E" w:rsidRPr="001736B4" w:rsidRDefault="0049200E" w:rsidP="00770A31">
            <w:pPr>
              <w:autoSpaceDN w:val="0"/>
              <w:ind w:left="-444" w:right="-114"/>
              <w:rPr>
                <w:rFonts w:ascii="Times New Roman" w:eastAsia="Times New Roman" w:hAnsi="Times New Roman" w:cs="Times New Roman"/>
                <w:b/>
                <w:sz w:val="27"/>
                <w:szCs w:val="27"/>
                <w:lang w:eastAsia="uk-UA"/>
              </w:rPr>
            </w:pPr>
          </w:p>
        </w:tc>
      </w:tr>
      <w:tr w:rsidR="0049200E" w:rsidRPr="001736B4" w:rsidTr="00770A31">
        <w:tc>
          <w:tcPr>
            <w:tcW w:w="6663" w:type="dxa"/>
          </w:tcPr>
          <w:p w:rsidR="0049200E" w:rsidRPr="001736B4" w:rsidRDefault="0049200E" w:rsidP="00770A31">
            <w:pPr>
              <w:autoSpaceDN w:val="0"/>
              <w:ind w:left="-105"/>
              <w:rPr>
                <w:rFonts w:ascii="Times New Roman" w:eastAsia="Calibri" w:hAnsi="Times New Roman" w:cs="Times New Roman"/>
                <w:b/>
                <w:sz w:val="27"/>
                <w:szCs w:val="27"/>
              </w:rPr>
            </w:pPr>
          </w:p>
          <w:p w:rsidR="0049200E" w:rsidRPr="001736B4" w:rsidRDefault="0049200E" w:rsidP="00770A31">
            <w:pPr>
              <w:autoSpaceDN w:val="0"/>
              <w:ind w:left="-105"/>
              <w:rPr>
                <w:rFonts w:ascii="Times New Roman" w:eastAsia="Calibri" w:hAnsi="Times New Roman" w:cs="Times New Roman"/>
                <w:b/>
                <w:sz w:val="27"/>
                <w:szCs w:val="27"/>
              </w:rPr>
            </w:pPr>
          </w:p>
        </w:tc>
        <w:tc>
          <w:tcPr>
            <w:tcW w:w="3214" w:type="dxa"/>
          </w:tcPr>
          <w:p w:rsidR="0049200E" w:rsidRPr="001736B4" w:rsidRDefault="0049200E" w:rsidP="00770A31">
            <w:pPr>
              <w:autoSpaceDN w:val="0"/>
              <w:ind w:right="-114"/>
              <w:rPr>
                <w:rFonts w:ascii="Times New Roman" w:eastAsia="Times New Roman" w:hAnsi="Times New Roman" w:cs="Times New Roman"/>
                <w:b/>
                <w:sz w:val="27"/>
                <w:szCs w:val="27"/>
                <w:lang w:eastAsia="uk-UA"/>
              </w:rPr>
            </w:pPr>
          </w:p>
          <w:p w:rsidR="0049200E" w:rsidRPr="001736B4" w:rsidRDefault="0049200E" w:rsidP="00770A31">
            <w:pPr>
              <w:autoSpaceDN w:val="0"/>
              <w:ind w:right="-114"/>
              <w:rPr>
                <w:rFonts w:ascii="Times New Roman" w:eastAsia="Times New Roman" w:hAnsi="Times New Roman" w:cs="Times New Roman"/>
                <w:b/>
                <w:sz w:val="27"/>
                <w:szCs w:val="27"/>
                <w:lang w:eastAsia="uk-UA"/>
              </w:rPr>
            </w:pPr>
            <w:r w:rsidRPr="001736B4">
              <w:rPr>
                <w:rFonts w:ascii="Times New Roman" w:eastAsia="Times New Roman" w:hAnsi="Times New Roman" w:cs="Times New Roman"/>
                <w:b/>
                <w:sz w:val="27"/>
                <w:szCs w:val="27"/>
                <w:lang w:eastAsia="uk-UA"/>
              </w:rPr>
              <w:t>Дмитро ЛУК’ЯНОВ</w:t>
            </w:r>
          </w:p>
          <w:p w:rsidR="0049200E" w:rsidRPr="001736B4" w:rsidRDefault="0049200E" w:rsidP="00770A31">
            <w:pPr>
              <w:autoSpaceDN w:val="0"/>
              <w:ind w:right="-114"/>
              <w:rPr>
                <w:rFonts w:ascii="Times New Roman" w:eastAsia="Times New Roman" w:hAnsi="Times New Roman" w:cs="Times New Roman"/>
                <w:b/>
                <w:sz w:val="27"/>
                <w:szCs w:val="27"/>
                <w:lang w:eastAsia="uk-UA"/>
              </w:rPr>
            </w:pPr>
          </w:p>
          <w:p w:rsidR="0049200E" w:rsidRPr="001736B4" w:rsidRDefault="0049200E" w:rsidP="00770A31">
            <w:pPr>
              <w:autoSpaceDN w:val="0"/>
              <w:ind w:right="-114"/>
              <w:rPr>
                <w:rFonts w:ascii="Times New Roman" w:eastAsia="Times New Roman" w:hAnsi="Times New Roman" w:cs="Times New Roman"/>
                <w:b/>
                <w:sz w:val="27"/>
                <w:szCs w:val="27"/>
                <w:lang w:eastAsia="uk-UA"/>
              </w:rPr>
            </w:pPr>
          </w:p>
          <w:p w:rsidR="0049200E" w:rsidRPr="001736B4" w:rsidRDefault="0049200E" w:rsidP="00770A31">
            <w:pPr>
              <w:autoSpaceDN w:val="0"/>
              <w:ind w:right="-114"/>
              <w:rPr>
                <w:rFonts w:ascii="Times New Roman" w:eastAsia="Times New Roman" w:hAnsi="Times New Roman" w:cs="Times New Roman"/>
                <w:b/>
                <w:sz w:val="27"/>
                <w:szCs w:val="27"/>
                <w:lang w:eastAsia="uk-UA"/>
              </w:rPr>
            </w:pPr>
          </w:p>
        </w:tc>
      </w:tr>
      <w:tr w:rsidR="0049200E" w:rsidRPr="001736B4" w:rsidTr="00770A31">
        <w:tc>
          <w:tcPr>
            <w:tcW w:w="6663" w:type="dxa"/>
          </w:tcPr>
          <w:p w:rsidR="0049200E" w:rsidRPr="001736B4" w:rsidRDefault="0049200E" w:rsidP="00770A31">
            <w:pPr>
              <w:autoSpaceDN w:val="0"/>
              <w:ind w:left="-105"/>
              <w:rPr>
                <w:rFonts w:ascii="Times New Roman" w:eastAsia="Calibri" w:hAnsi="Times New Roman" w:cs="Times New Roman"/>
                <w:b/>
                <w:sz w:val="27"/>
                <w:szCs w:val="27"/>
              </w:rPr>
            </w:pPr>
          </w:p>
        </w:tc>
        <w:tc>
          <w:tcPr>
            <w:tcW w:w="3214" w:type="dxa"/>
          </w:tcPr>
          <w:p w:rsidR="0049200E" w:rsidRPr="001736B4" w:rsidRDefault="0049200E" w:rsidP="00770A31">
            <w:pPr>
              <w:autoSpaceDN w:val="0"/>
              <w:ind w:right="-114"/>
              <w:rPr>
                <w:rFonts w:ascii="Times New Roman" w:eastAsia="Times New Roman" w:hAnsi="Times New Roman" w:cs="Times New Roman"/>
                <w:b/>
                <w:sz w:val="27"/>
                <w:szCs w:val="27"/>
                <w:lang w:eastAsia="uk-UA"/>
              </w:rPr>
            </w:pPr>
          </w:p>
        </w:tc>
      </w:tr>
    </w:tbl>
    <w:p w:rsidR="0049200E" w:rsidRPr="001736B4" w:rsidRDefault="0049200E" w:rsidP="0049200E">
      <w:pPr>
        <w:spacing w:after="0"/>
        <w:jc w:val="both"/>
        <w:rPr>
          <w:rFonts w:ascii="Times New Roman" w:hAnsi="Times New Roman" w:cs="Times New Roman"/>
          <w:sz w:val="27"/>
          <w:szCs w:val="27"/>
        </w:rPr>
      </w:pPr>
    </w:p>
    <w:p w:rsidR="0049200E" w:rsidRPr="001736B4" w:rsidRDefault="0049200E" w:rsidP="0049200E">
      <w:pPr>
        <w:rPr>
          <w:sz w:val="27"/>
          <w:szCs w:val="27"/>
        </w:rPr>
      </w:pPr>
    </w:p>
    <w:p w:rsidR="007B0C7D" w:rsidRDefault="007B0C7D"/>
    <w:sectPr w:rsidR="007B0C7D" w:rsidSect="00AE7D60">
      <w:pgSz w:w="11906" w:h="16838"/>
      <w:pgMar w:top="709" w:right="566"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00E"/>
    <w:rsid w:val="0049200E"/>
    <w:rsid w:val="005F392A"/>
    <w:rsid w:val="006F71B2"/>
    <w:rsid w:val="0075112D"/>
    <w:rsid w:val="007B0C7D"/>
    <w:rsid w:val="0095520F"/>
    <w:rsid w:val="00AE7D6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8D8F6"/>
  <w15:chartTrackingRefBased/>
  <w15:docId w15:val="{CE8BAFF0-6752-4EED-ABE8-22F4312F6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200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20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49200E"/>
    <w:pPr>
      <w:ind w:left="720"/>
      <w:contextualSpacing/>
    </w:pPr>
  </w:style>
  <w:style w:type="character" w:customStyle="1" w:styleId="a5">
    <w:name w:val="Абзац списку Знак"/>
    <w:aliases w:val="Подглава Знак"/>
    <w:link w:val="a4"/>
    <w:uiPriority w:val="34"/>
    <w:rsid w:val="0049200E"/>
  </w:style>
  <w:style w:type="table" w:customStyle="1" w:styleId="1">
    <w:name w:val="Сітка таблиці1"/>
    <w:basedOn w:val="a1"/>
    <w:next w:val="a3"/>
    <w:uiPriority w:val="59"/>
    <w:rsid w:val="004920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1789</Words>
  <Characters>1021</Characters>
  <Application>Microsoft Office Word</Application>
  <DocSecurity>0</DocSecurity>
  <Lines>8</Lines>
  <Paragraphs>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Хвостик (VRU-MONO-0210 - i.khvostyk)</dc:creator>
  <cp:keywords/>
  <dc:description/>
  <cp:lastModifiedBy>Ірина Хвостик (VRU-MONO-0210 - i.khvostyk)</cp:lastModifiedBy>
  <cp:revision>6</cp:revision>
  <dcterms:created xsi:type="dcterms:W3CDTF">2024-04-09T10:31:00Z</dcterms:created>
  <dcterms:modified xsi:type="dcterms:W3CDTF">2024-04-11T13:00:00Z</dcterms:modified>
</cp:coreProperties>
</file>