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B6F" w:rsidRDefault="00EF1DB9" w:rsidP="009F6EA2">
      <w:pPr>
        <w:tabs>
          <w:tab w:val="left" w:pos="3119"/>
        </w:tabs>
        <w:spacing w:after="0" w:line="240" w:lineRule="auto"/>
        <w:ind w:right="5810"/>
        <w:jc w:val="both"/>
        <w:rPr>
          <w:rFonts w:ascii="Times New Roman" w:hAnsi="Times New Roman"/>
          <w:b/>
          <w:color w:val="000000"/>
          <w:sz w:val="24"/>
          <w:szCs w:val="24"/>
        </w:rPr>
      </w:pPr>
      <w:r>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18.7pt;margin-top:-3.25pt;width:41.1pt;height:53.85pt;z-index:251657728;visibility:visible">
            <v:imagedata r:id="rId7" o:title=""/>
          </v:shape>
        </w:pict>
      </w:r>
    </w:p>
    <w:p w:rsidR="00EF1DB9" w:rsidRDefault="00EF1DB9" w:rsidP="00EF1DB9">
      <w:pPr>
        <w:tabs>
          <w:tab w:val="left" w:pos="3119"/>
        </w:tabs>
        <w:spacing w:after="0" w:line="240" w:lineRule="auto"/>
        <w:ind w:right="5810"/>
        <w:jc w:val="both"/>
        <w:rPr>
          <w:rFonts w:ascii="Times New Roman" w:hAnsi="Times New Roman"/>
          <w:b/>
          <w:color w:val="000000"/>
          <w:sz w:val="24"/>
          <w:szCs w:val="24"/>
        </w:rPr>
      </w:pPr>
    </w:p>
    <w:p w:rsidR="00EF1DB9" w:rsidRDefault="00EF1DB9" w:rsidP="00EF1DB9">
      <w:pPr>
        <w:tabs>
          <w:tab w:val="left" w:pos="3119"/>
        </w:tabs>
        <w:spacing w:after="0" w:line="240" w:lineRule="auto"/>
        <w:ind w:right="5810"/>
        <w:jc w:val="both"/>
        <w:rPr>
          <w:rFonts w:ascii="Times New Roman" w:hAnsi="Times New Roman"/>
          <w:b/>
          <w:color w:val="000000"/>
          <w:sz w:val="24"/>
          <w:szCs w:val="24"/>
        </w:rPr>
      </w:pPr>
    </w:p>
    <w:p w:rsidR="00EF1DB9" w:rsidRDefault="00EF1DB9" w:rsidP="00EF1DB9">
      <w:pPr>
        <w:pStyle w:val="a3"/>
        <w:rPr>
          <w:szCs w:val="28"/>
        </w:rPr>
      </w:pPr>
    </w:p>
    <w:p w:rsidR="00EF1DB9" w:rsidRPr="00EF1DB9" w:rsidRDefault="00EF1DB9" w:rsidP="00EF1DB9">
      <w:pPr>
        <w:pStyle w:val="a3"/>
        <w:jc w:val="center"/>
        <w:rPr>
          <w:rFonts w:ascii="AcademyC" w:hAnsi="AcademyC"/>
          <w:color w:val="002060"/>
          <w:sz w:val="28"/>
          <w:szCs w:val="28"/>
        </w:rPr>
      </w:pPr>
      <w:r w:rsidRPr="00EF1DB9">
        <w:rPr>
          <w:rFonts w:ascii="AcademyC" w:hAnsi="AcademyC"/>
          <w:color w:val="002060"/>
          <w:sz w:val="28"/>
          <w:szCs w:val="28"/>
        </w:rPr>
        <w:t>УКРАЇНА</w:t>
      </w:r>
    </w:p>
    <w:p w:rsidR="00EF1DB9" w:rsidRPr="00EF1DB9" w:rsidRDefault="00EF1DB9" w:rsidP="00EF1DB9">
      <w:pPr>
        <w:pStyle w:val="a3"/>
        <w:jc w:val="center"/>
        <w:rPr>
          <w:rFonts w:ascii="AcademyC" w:hAnsi="AcademyC"/>
          <w:color w:val="002060"/>
          <w:sz w:val="28"/>
          <w:szCs w:val="28"/>
        </w:rPr>
      </w:pPr>
      <w:r w:rsidRPr="00EF1DB9">
        <w:rPr>
          <w:rFonts w:ascii="AcademyC" w:hAnsi="AcademyC"/>
          <w:color w:val="002060"/>
          <w:sz w:val="28"/>
          <w:szCs w:val="28"/>
        </w:rPr>
        <w:t>ВИЩА  РАДА  ПРАВОСУДДЯ</w:t>
      </w:r>
    </w:p>
    <w:p w:rsidR="00EF1DB9" w:rsidRPr="00EF1DB9" w:rsidRDefault="00EF1DB9" w:rsidP="00EF1DB9">
      <w:pPr>
        <w:pStyle w:val="a3"/>
        <w:jc w:val="center"/>
        <w:rPr>
          <w:rFonts w:ascii="AcademyC" w:hAnsi="AcademyC"/>
          <w:color w:val="002060"/>
          <w:sz w:val="28"/>
          <w:szCs w:val="28"/>
        </w:rPr>
      </w:pPr>
      <w:r w:rsidRPr="00EF1DB9">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F1DB9" w:rsidRPr="00AF7302" w:rsidTr="00477230">
        <w:trPr>
          <w:trHeight w:val="188"/>
        </w:trPr>
        <w:tc>
          <w:tcPr>
            <w:tcW w:w="3098" w:type="dxa"/>
          </w:tcPr>
          <w:p w:rsidR="00EF1DB9" w:rsidRDefault="00EF1DB9" w:rsidP="00EF1DB9">
            <w:pPr>
              <w:pStyle w:val="a3"/>
              <w:rPr>
                <w:rFonts w:ascii="Times New Roman" w:hAnsi="Times New Roman"/>
                <w:noProof/>
                <w:sz w:val="28"/>
                <w:szCs w:val="28"/>
                <w:lang w:val="ru-RU"/>
              </w:rPr>
            </w:pPr>
          </w:p>
          <w:p w:rsidR="00EF1DB9" w:rsidRPr="00EF1DB9" w:rsidRDefault="00EF1DB9" w:rsidP="00EF1DB9">
            <w:pPr>
              <w:pStyle w:val="a3"/>
              <w:rPr>
                <w:rFonts w:ascii="Times New Roman" w:hAnsi="Times New Roman"/>
                <w:noProof/>
                <w:sz w:val="28"/>
                <w:szCs w:val="28"/>
              </w:rPr>
            </w:pPr>
            <w:r w:rsidRPr="00EF1DB9">
              <w:rPr>
                <w:rFonts w:ascii="Times New Roman" w:hAnsi="Times New Roman"/>
                <w:noProof/>
                <w:sz w:val="28"/>
                <w:szCs w:val="28"/>
                <w:lang w:val="ru-RU"/>
              </w:rPr>
              <w:t>9 квітня 2024 року</w:t>
            </w:r>
          </w:p>
        </w:tc>
        <w:tc>
          <w:tcPr>
            <w:tcW w:w="3309" w:type="dxa"/>
          </w:tcPr>
          <w:p w:rsidR="00EF1DB9" w:rsidRPr="00635BF0" w:rsidRDefault="00EF1DB9" w:rsidP="00477230">
            <w:pPr>
              <w:pStyle w:val="a3"/>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EF1DB9" w:rsidRDefault="00EF1DB9" w:rsidP="00477230">
            <w:pPr>
              <w:pStyle w:val="a3"/>
              <w:jc w:val="center"/>
              <w:rPr>
                <w:rFonts w:ascii="Times New Roman" w:hAnsi="Times New Roman"/>
              </w:rPr>
            </w:pPr>
          </w:p>
          <w:p w:rsidR="00EF1DB9" w:rsidRPr="00EF1DB9" w:rsidRDefault="00EF1DB9" w:rsidP="00477230">
            <w:pPr>
              <w:pStyle w:val="a3"/>
              <w:jc w:val="center"/>
              <w:rPr>
                <w:rFonts w:ascii="Times New Roman" w:hAnsi="Times New Roman"/>
                <w:noProof/>
                <w:color w:val="002060"/>
                <w:sz w:val="28"/>
                <w:szCs w:val="28"/>
              </w:rPr>
            </w:pPr>
            <w:r w:rsidRPr="00EF1DB9">
              <w:rPr>
                <w:rFonts w:ascii="Times New Roman" w:hAnsi="Times New Roman"/>
                <w:sz w:val="28"/>
                <w:szCs w:val="28"/>
              </w:rPr>
              <w:t>№</w:t>
            </w:r>
            <w:r>
              <w:rPr>
                <w:rFonts w:ascii="Times New Roman" w:hAnsi="Times New Roman"/>
                <w:noProof/>
                <w:color w:val="002060"/>
                <w:sz w:val="28"/>
                <w:szCs w:val="28"/>
                <w:lang w:val="ru-RU"/>
              </w:rPr>
              <w:t xml:space="preserve"> </w:t>
            </w:r>
            <w:r w:rsidRPr="00EF1DB9">
              <w:rPr>
                <w:rFonts w:ascii="Times New Roman" w:hAnsi="Times New Roman"/>
                <w:noProof/>
                <w:sz w:val="28"/>
                <w:szCs w:val="28"/>
                <w:lang w:val="ru-RU"/>
              </w:rPr>
              <w:t>1048/0/15-24</w:t>
            </w:r>
          </w:p>
        </w:tc>
      </w:tr>
    </w:tbl>
    <w:p w:rsidR="00D11F7E" w:rsidRDefault="00D11F7E" w:rsidP="008345EF">
      <w:pPr>
        <w:tabs>
          <w:tab w:val="left" w:pos="4395"/>
        </w:tabs>
        <w:spacing w:after="0" w:line="240" w:lineRule="auto"/>
        <w:ind w:right="5243"/>
        <w:jc w:val="both"/>
        <w:rPr>
          <w:rFonts w:ascii="Times New Roman" w:hAnsi="Times New Roman"/>
          <w:b/>
          <w:color w:val="000000"/>
          <w:sz w:val="24"/>
          <w:szCs w:val="24"/>
        </w:rPr>
      </w:pPr>
    </w:p>
    <w:p w:rsidR="00A94CE8" w:rsidRDefault="00A94CE8" w:rsidP="008345EF">
      <w:pPr>
        <w:tabs>
          <w:tab w:val="left" w:pos="4395"/>
        </w:tabs>
        <w:spacing w:after="0" w:line="240" w:lineRule="auto"/>
        <w:ind w:right="5243"/>
        <w:jc w:val="both"/>
        <w:rPr>
          <w:rFonts w:ascii="Times New Roman" w:hAnsi="Times New Roman"/>
          <w:b/>
          <w:color w:val="000000"/>
          <w:sz w:val="24"/>
          <w:szCs w:val="24"/>
        </w:rPr>
      </w:pPr>
    </w:p>
    <w:p w:rsidR="00C96B6F" w:rsidRPr="000F7FA7" w:rsidRDefault="009145F0" w:rsidP="000F7FA7">
      <w:pPr>
        <w:tabs>
          <w:tab w:val="left" w:pos="4395"/>
        </w:tabs>
        <w:spacing w:after="0" w:line="240" w:lineRule="auto"/>
        <w:ind w:right="5243"/>
        <w:jc w:val="both"/>
        <w:rPr>
          <w:rFonts w:ascii="Times New Roman" w:hAnsi="Times New Roman"/>
          <w:b/>
          <w:color w:val="000000"/>
          <w:sz w:val="24"/>
          <w:szCs w:val="24"/>
        </w:rPr>
      </w:pPr>
      <w:r w:rsidRPr="00460FC8">
        <w:rPr>
          <w:rFonts w:ascii="Times New Roman" w:hAnsi="Times New Roman"/>
          <w:b/>
          <w:color w:val="000000"/>
          <w:sz w:val="24"/>
          <w:szCs w:val="24"/>
        </w:rPr>
        <w:t xml:space="preserve">Про звільнення </w:t>
      </w:r>
      <w:r w:rsidR="00471EFD">
        <w:rPr>
          <w:rFonts w:ascii="Times New Roman" w:hAnsi="Times New Roman"/>
          <w:b/>
          <w:color w:val="000000"/>
          <w:sz w:val="24"/>
          <w:szCs w:val="24"/>
        </w:rPr>
        <w:t>Рєзнікової С.С.</w:t>
      </w:r>
      <w:r w:rsidR="00D84881">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з посади судді </w:t>
      </w:r>
      <w:r w:rsidR="00471EFD">
        <w:rPr>
          <w:rFonts w:ascii="Times New Roman" w:hAnsi="Times New Roman"/>
          <w:b/>
          <w:color w:val="000000"/>
          <w:sz w:val="24"/>
          <w:szCs w:val="24"/>
        </w:rPr>
        <w:t xml:space="preserve">Другого апеляційного адміністративного суду </w:t>
      </w:r>
      <w:r w:rsidR="006F33C7">
        <w:rPr>
          <w:rFonts w:ascii="Times New Roman" w:hAnsi="Times New Roman"/>
          <w:b/>
          <w:color w:val="000000"/>
          <w:sz w:val="24"/>
          <w:szCs w:val="24"/>
        </w:rPr>
        <w:t>у</w:t>
      </w:r>
      <w:r w:rsidR="00213665">
        <w:rPr>
          <w:rFonts w:ascii="Times New Roman" w:hAnsi="Times New Roman"/>
          <w:b/>
          <w:color w:val="000000"/>
          <w:sz w:val="24"/>
          <w:szCs w:val="24"/>
        </w:rPr>
        <w:t xml:space="preserve"> </w:t>
      </w:r>
      <w:r w:rsidR="00460FC8" w:rsidRPr="00460FC8">
        <w:rPr>
          <w:rFonts w:ascii="Times New Roman" w:hAnsi="Times New Roman"/>
          <w:b/>
          <w:color w:val="000000"/>
          <w:sz w:val="24"/>
          <w:szCs w:val="24"/>
        </w:rPr>
        <w:t xml:space="preserve">зв’язку з поданням заяви </w:t>
      </w:r>
      <w:r w:rsidR="00556880">
        <w:rPr>
          <w:rFonts w:ascii="Times New Roman" w:hAnsi="Times New Roman"/>
          <w:b/>
          <w:color w:val="000000"/>
          <w:sz w:val="24"/>
          <w:szCs w:val="24"/>
        </w:rPr>
        <w:t xml:space="preserve">про </w:t>
      </w:r>
      <w:r w:rsidRPr="00460FC8">
        <w:rPr>
          <w:rFonts w:ascii="Times New Roman" w:hAnsi="Times New Roman"/>
          <w:b/>
          <w:color w:val="000000"/>
          <w:sz w:val="24"/>
          <w:szCs w:val="24"/>
        </w:rPr>
        <w:t xml:space="preserve">відставку </w:t>
      </w:r>
    </w:p>
    <w:p w:rsidR="00A94CE8" w:rsidRDefault="00A94CE8" w:rsidP="009F6EA2">
      <w:pPr>
        <w:tabs>
          <w:tab w:val="left" w:pos="3119"/>
          <w:tab w:val="left" w:pos="3261"/>
        </w:tabs>
        <w:spacing w:after="0" w:line="240" w:lineRule="auto"/>
        <w:ind w:right="6378"/>
        <w:jc w:val="both"/>
        <w:rPr>
          <w:rFonts w:ascii="Times New Roman" w:hAnsi="Times New Roman"/>
          <w:b/>
          <w:sz w:val="32"/>
        </w:rPr>
      </w:pPr>
    </w:p>
    <w:p w:rsidR="007C5AA7" w:rsidRPr="00C6605B" w:rsidRDefault="009145F0" w:rsidP="00C6605B">
      <w:pPr>
        <w:spacing w:after="0" w:line="240" w:lineRule="auto"/>
        <w:ind w:firstLine="567"/>
        <w:jc w:val="both"/>
        <w:rPr>
          <w:rFonts w:ascii="Times New Roman" w:hAnsi="Times New Roman"/>
          <w:color w:val="000000"/>
          <w:sz w:val="28"/>
          <w:szCs w:val="28"/>
        </w:rPr>
      </w:pPr>
      <w:r w:rsidRPr="00B92561">
        <w:rPr>
          <w:rFonts w:ascii="Times New Roman" w:hAnsi="Times New Roman"/>
          <w:sz w:val="28"/>
          <w:szCs w:val="28"/>
        </w:rPr>
        <w:t xml:space="preserve">Вища рада правосуддя, розглянувши заяву та додані до неї документи про звільнення </w:t>
      </w:r>
      <w:r w:rsidR="00471EFD" w:rsidRPr="00471EFD">
        <w:rPr>
          <w:rFonts w:ascii="Times New Roman" w:hAnsi="Times New Roman"/>
          <w:color w:val="000000"/>
          <w:sz w:val="28"/>
          <w:szCs w:val="28"/>
        </w:rPr>
        <w:t>Рєзнікової Світлани Сергіївни</w:t>
      </w:r>
      <w:r w:rsidR="00C6605B" w:rsidRPr="00C6605B">
        <w:rPr>
          <w:rFonts w:ascii="Times New Roman" w:hAnsi="Times New Roman"/>
          <w:color w:val="000000"/>
          <w:sz w:val="28"/>
          <w:szCs w:val="28"/>
        </w:rPr>
        <w:t xml:space="preserve"> з посади судді </w:t>
      </w:r>
      <w:r w:rsidR="00471EFD" w:rsidRPr="00471EFD">
        <w:rPr>
          <w:rFonts w:ascii="Times New Roman" w:hAnsi="Times New Roman"/>
          <w:color w:val="000000"/>
          <w:sz w:val="28"/>
          <w:szCs w:val="28"/>
        </w:rPr>
        <w:t>Другого апеляційного адміністративного суду</w:t>
      </w:r>
      <w:r w:rsidR="008345EF" w:rsidRPr="00471EFD">
        <w:rPr>
          <w:rFonts w:ascii="Times New Roman" w:hAnsi="Times New Roman"/>
          <w:sz w:val="28"/>
          <w:szCs w:val="28"/>
        </w:rPr>
        <w:t xml:space="preserve"> </w:t>
      </w:r>
      <w:r w:rsidR="006F33C7" w:rsidRPr="00E678C4">
        <w:rPr>
          <w:rFonts w:ascii="Times New Roman" w:hAnsi="Times New Roman"/>
          <w:sz w:val="28"/>
          <w:szCs w:val="28"/>
        </w:rPr>
        <w:t>у</w:t>
      </w:r>
      <w:r w:rsidR="006F33C7" w:rsidRPr="007F2A52">
        <w:rPr>
          <w:rFonts w:ascii="Times New Roman" w:hAnsi="Times New Roman"/>
          <w:sz w:val="28"/>
          <w:szCs w:val="28"/>
        </w:rPr>
        <w:t xml:space="preserve"> </w:t>
      </w:r>
      <w:r w:rsidR="006F33C7">
        <w:rPr>
          <w:rFonts w:ascii="Times New Roman" w:hAnsi="Times New Roman"/>
          <w:sz w:val="28"/>
          <w:szCs w:val="28"/>
        </w:rPr>
        <w:t>відставку,</w:t>
      </w:r>
    </w:p>
    <w:p w:rsidR="0095476A" w:rsidRPr="00C96B6F" w:rsidRDefault="0095476A" w:rsidP="009A7A04">
      <w:pPr>
        <w:spacing w:after="0" w:line="240" w:lineRule="auto"/>
        <w:ind w:firstLine="567"/>
        <w:jc w:val="both"/>
        <w:rPr>
          <w:rFonts w:ascii="Times New Roman" w:hAnsi="Times New Roman"/>
          <w:sz w:val="28"/>
          <w:szCs w:val="28"/>
        </w:rPr>
      </w:pPr>
    </w:p>
    <w:p w:rsidR="00A15FA4" w:rsidRDefault="009145F0" w:rsidP="009A7A04">
      <w:pPr>
        <w:spacing w:after="0" w:line="240" w:lineRule="auto"/>
        <w:ind w:right="96"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5476A" w:rsidRPr="00C96B6F" w:rsidRDefault="0095476A" w:rsidP="009A7A04">
      <w:pPr>
        <w:spacing w:after="0" w:line="240" w:lineRule="auto"/>
        <w:ind w:right="96" w:firstLine="567"/>
        <w:jc w:val="center"/>
        <w:rPr>
          <w:rFonts w:ascii="Times New Roman" w:hAnsi="Times New Roman"/>
          <w:b/>
          <w:color w:val="000000"/>
          <w:sz w:val="28"/>
          <w:szCs w:val="28"/>
        </w:rPr>
      </w:pPr>
    </w:p>
    <w:p w:rsidR="00D84881" w:rsidRPr="00DC56A6" w:rsidRDefault="001A536F" w:rsidP="009A7A04">
      <w:pPr>
        <w:pStyle w:val="a3"/>
        <w:tabs>
          <w:tab w:val="left" w:pos="567"/>
        </w:tabs>
        <w:jc w:val="both"/>
        <w:rPr>
          <w:rFonts w:ascii="Times New Roman" w:hAnsi="Times New Roman"/>
          <w:sz w:val="28"/>
          <w:szCs w:val="28"/>
        </w:rPr>
      </w:pPr>
      <w:r>
        <w:rPr>
          <w:rFonts w:ascii="Times New Roman" w:hAnsi="Times New Roman"/>
          <w:sz w:val="28"/>
          <w:szCs w:val="28"/>
        </w:rPr>
        <w:t>д</w:t>
      </w:r>
      <w:r w:rsidRPr="007F2A52">
        <w:rPr>
          <w:rFonts w:ascii="Times New Roman" w:hAnsi="Times New Roman"/>
          <w:sz w:val="28"/>
          <w:szCs w:val="28"/>
        </w:rPr>
        <w:t xml:space="preserve">о Вищої ради правосуддя </w:t>
      </w:r>
      <w:r w:rsidR="00471EFD">
        <w:rPr>
          <w:rFonts w:ascii="Times New Roman" w:hAnsi="Times New Roman"/>
          <w:sz w:val="28"/>
          <w:szCs w:val="28"/>
        </w:rPr>
        <w:t>8 березня</w:t>
      </w:r>
      <w:r w:rsidR="00680096">
        <w:rPr>
          <w:rFonts w:ascii="Times New Roman" w:hAnsi="Times New Roman"/>
          <w:sz w:val="28"/>
          <w:szCs w:val="28"/>
        </w:rPr>
        <w:t xml:space="preserve"> </w:t>
      </w:r>
      <w:r w:rsidR="008345EF" w:rsidRPr="008345EF">
        <w:rPr>
          <w:rFonts w:ascii="Times New Roman" w:hAnsi="Times New Roman"/>
          <w:color w:val="000000"/>
          <w:sz w:val="28"/>
          <w:szCs w:val="28"/>
        </w:rPr>
        <w:t>2024 року</w:t>
      </w:r>
      <w:r w:rsidR="008345EF" w:rsidRPr="00DC56A6">
        <w:rPr>
          <w:rFonts w:ascii="Times New Roman" w:hAnsi="Times New Roman"/>
          <w:sz w:val="28"/>
          <w:szCs w:val="28"/>
        </w:rPr>
        <w:t xml:space="preserve"> </w:t>
      </w:r>
      <w:r w:rsidR="00C25BF3" w:rsidRPr="00DC56A6">
        <w:rPr>
          <w:rFonts w:ascii="Times New Roman" w:hAnsi="Times New Roman"/>
          <w:sz w:val="28"/>
          <w:szCs w:val="28"/>
        </w:rPr>
        <w:t>надійшл</w:t>
      </w:r>
      <w:r w:rsidR="00A44F35" w:rsidRPr="00DC56A6">
        <w:rPr>
          <w:rFonts w:ascii="Times New Roman" w:hAnsi="Times New Roman"/>
          <w:sz w:val="28"/>
          <w:szCs w:val="28"/>
        </w:rPr>
        <w:t>и</w:t>
      </w:r>
      <w:r w:rsidR="008345EF">
        <w:rPr>
          <w:rFonts w:ascii="Times New Roman" w:hAnsi="Times New Roman"/>
          <w:sz w:val="28"/>
          <w:szCs w:val="28"/>
        </w:rPr>
        <w:t xml:space="preserve"> заява </w:t>
      </w:r>
      <w:r w:rsidR="00471EFD">
        <w:rPr>
          <w:rFonts w:ascii="Times New Roman" w:hAnsi="Times New Roman"/>
          <w:sz w:val="28"/>
          <w:szCs w:val="28"/>
        </w:rPr>
        <w:t>Рєзнікової С.С.</w:t>
      </w:r>
      <w:r w:rsidR="00C6605B">
        <w:rPr>
          <w:rFonts w:ascii="Times New Roman" w:hAnsi="Times New Roman"/>
          <w:sz w:val="28"/>
          <w:szCs w:val="28"/>
        </w:rPr>
        <w:t xml:space="preserve"> </w:t>
      </w:r>
      <w:r w:rsidR="008345EF">
        <w:rPr>
          <w:rFonts w:ascii="Times New Roman" w:hAnsi="Times New Roman"/>
          <w:sz w:val="28"/>
          <w:szCs w:val="28"/>
        </w:rPr>
        <w:t xml:space="preserve">від </w:t>
      </w:r>
      <w:r w:rsidR="00471EFD">
        <w:rPr>
          <w:rFonts w:ascii="Times New Roman" w:hAnsi="Times New Roman"/>
          <w:sz w:val="28"/>
          <w:szCs w:val="28"/>
        </w:rPr>
        <w:t>7 березня</w:t>
      </w:r>
      <w:r w:rsidR="008345EF">
        <w:rPr>
          <w:rFonts w:ascii="Times New Roman" w:hAnsi="Times New Roman"/>
          <w:sz w:val="28"/>
          <w:szCs w:val="28"/>
        </w:rPr>
        <w:t xml:space="preserve"> 2024</w:t>
      </w:r>
      <w:r w:rsidR="00C25BF3" w:rsidRPr="00DC56A6">
        <w:rPr>
          <w:rFonts w:ascii="Times New Roman" w:hAnsi="Times New Roman"/>
          <w:sz w:val="28"/>
          <w:szCs w:val="28"/>
        </w:rPr>
        <w:t xml:space="preserve"> року та матеріали про звільнення з посади судді </w:t>
      </w:r>
      <w:r w:rsidR="00471EFD" w:rsidRPr="00471EFD">
        <w:rPr>
          <w:rFonts w:ascii="Times New Roman" w:hAnsi="Times New Roman"/>
          <w:color w:val="000000"/>
          <w:sz w:val="28"/>
          <w:szCs w:val="28"/>
        </w:rPr>
        <w:t>Другого апеляційного адміністративного суду</w:t>
      </w:r>
      <w:r w:rsidR="00C25BF3" w:rsidRPr="00DC56A6">
        <w:rPr>
          <w:rFonts w:ascii="Times New Roman" w:hAnsi="Times New Roman"/>
          <w:sz w:val="28"/>
          <w:szCs w:val="28"/>
        </w:rPr>
        <w:t xml:space="preserve"> у відставку (єдиний унікальний номер справи</w:t>
      </w:r>
      <w:r w:rsidR="00A44F35" w:rsidRPr="00DC56A6">
        <w:rPr>
          <w:rFonts w:ascii="Times New Roman" w:hAnsi="Times New Roman"/>
          <w:sz w:val="28"/>
          <w:szCs w:val="28"/>
        </w:rPr>
        <w:t> </w:t>
      </w:r>
      <w:r w:rsidR="00471EFD" w:rsidRPr="00471EFD">
        <w:rPr>
          <w:rFonts w:ascii="Times New Roman" w:hAnsi="Times New Roman"/>
          <w:sz w:val="28"/>
          <w:szCs w:val="28"/>
        </w:rPr>
        <w:t>1110/0/6-24</w:t>
      </w:r>
      <w:r w:rsidR="00C25BF3" w:rsidRPr="00DC56A6">
        <w:rPr>
          <w:rFonts w:ascii="Times New Roman" w:hAnsi="Times New Roman"/>
          <w:sz w:val="28"/>
          <w:szCs w:val="28"/>
        </w:rPr>
        <w:t>)</w:t>
      </w:r>
      <w:r w:rsidR="00F34706" w:rsidRPr="00DC56A6">
        <w:rPr>
          <w:rFonts w:ascii="Times New Roman" w:hAnsi="Times New Roman"/>
          <w:sz w:val="28"/>
          <w:szCs w:val="28"/>
        </w:rPr>
        <w:t>.</w:t>
      </w:r>
      <w:r w:rsidR="00D84881" w:rsidRPr="00DC56A6">
        <w:rPr>
          <w:rFonts w:ascii="Times New Roman" w:hAnsi="Times New Roman"/>
          <w:sz w:val="28"/>
          <w:szCs w:val="28"/>
        </w:rPr>
        <w:t xml:space="preserve"> </w:t>
      </w:r>
    </w:p>
    <w:p w:rsidR="00CC0FD1" w:rsidRPr="00DC56A6" w:rsidRDefault="00CC0FD1" w:rsidP="009A7A04">
      <w:pPr>
        <w:pStyle w:val="a3"/>
        <w:tabs>
          <w:tab w:val="left" w:pos="567"/>
        </w:tabs>
        <w:ind w:firstLine="567"/>
        <w:jc w:val="both"/>
        <w:rPr>
          <w:rFonts w:ascii="Times New Roman" w:hAnsi="Times New Roman"/>
          <w:sz w:val="28"/>
          <w:szCs w:val="28"/>
        </w:rPr>
      </w:pPr>
      <w:r w:rsidRPr="00DC56A6">
        <w:rPr>
          <w:rFonts w:ascii="Times New Roman" w:hAnsi="Times New Roman"/>
          <w:sz w:val="28"/>
          <w:szCs w:val="28"/>
        </w:rPr>
        <w:t xml:space="preserve">За результатами розгляду заяви судді </w:t>
      </w:r>
      <w:r w:rsidR="00471EFD" w:rsidRPr="00471EFD">
        <w:rPr>
          <w:rFonts w:ascii="Times New Roman" w:hAnsi="Times New Roman"/>
          <w:color w:val="000000"/>
          <w:sz w:val="28"/>
          <w:szCs w:val="28"/>
        </w:rPr>
        <w:t>Другого апеляційного адміністративного суду</w:t>
      </w:r>
      <w:r w:rsidR="00514404">
        <w:rPr>
          <w:rFonts w:ascii="Times New Roman" w:hAnsi="Times New Roman"/>
          <w:sz w:val="28"/>
          <w:szCs w:val="28"/>
        </w:rPr>
        <w:t xml:space="preserve"> </w:t>
      </w:r>
      <w:r w:rsidR="00471EFD">
        <w:rPr>
          <w:rFonts w:ascii="Times New Roman" w:hAnsi="Times New Roman"/>
          <w:sz w:val="28"/>
          <w:szCs w:val="28"/>
        </w:rPr>
        <w:t>Рєзнікової С.С.</w:t>
      </w:r>
      <w:r w:rsidR="00E678C4" w:rsidRPr="00DC56A6">
        <w:rPr>
          <w:rFonts w:ascii="Times New Roman" w:hAnsi="Times New Roman"/>
          <w:sz w:val="28"/>
          <w:szCs w:val="28"/>
        </w:rPr>
        <w:t xml:space="preserve"> </w:t>
      </w:r>
      <w:r w:rsidRPr="00DC56A6">
        <w:rPr>
          <w:rFonts w:ascii="Times New Roman" w:hAnsi="Times New Roman"/>
          <w:sz w:val="28"/>
          <w:szCs w:val="28"/>
        </w:rPr>
        <w:t>встановлено таке.</w:t>
      </w:r>
    </w:p>
    <w:p w:rsidR="00471EFD" w:rsidRPr="00750E07" w:rsidRDefault="00471EFD" w:rsidP="00750E07">
      <w:pPr>
        <w:spacing w:after="0" w:line="240" w:lineRule="auto"/>
        <w:ind w:firstLine="567"/>
        <w:jc w:val="both"/>
        <w:rPr>
          <w:rFonts w:ascii="Times New Roman" w:hAnsi="Times New Roman"/>
          <w:sz w:val="28"/>
          <w:szCs w:val="28"/>
          <w:shd w:val="clear" w:color="auto" w:fill="FFFFFF"/>
        </w:rPr>
      </w:pPr>
      <w:r w:rsidRPr="00750E07">
        <w:rPr>
          <w:rFonts w:ascii="Times New Roman" w:hAnsi="Times New Roman"/>
          <w:sz w:val="28"/>
          <w:szCs w:val="28"/>
          <w:shd w:val="clear" w:color="auto" w:fill="FFFFFF"/>
        </w:rPr>
        <w:t xml:space="preserve">Рєзнікова Світлана Сергіївна, </w:t>
      </w:r>
      <w:r w:rsidR="00EB25BF">
        <w:rPr>
          <w:rFonts w:ascii="Times New Roman" w:hAnsi="Times New Roman"/>
          <w:sz w:val="28"/>
          <w:szCs w:val="28"/>
        </w:rPr>
        <w:t>____</w:t>
      </w:r>
      <w:r w:rsidRPr="00750E07">
        <w:rPr>
          <w:rFonts w:ascii="Times New Roman" w:hAnsi="Times New Roman"/>
          <w:sz w:val="28"/>
          <w:szCs w:val="28"/>
        </w:rPr>
        <w:t xml:space="preserve"> року народження, </w:t>
      </w:r>
      <w:r w:rsidRPr="00750E07">
        <w:rPr>
          <w:rFonts w:ascii="Times New Roman" w:hAnsi="Times New Roman"/>
          <w:sz w:val="28"/>
          <w:szCs w:val="28"/>
          <w:shd w:val="clear" w:color="auto" w:fill="FFFFFF"/>
        </w:rPr>
        <w:t>Указом Президента України від 24 січня 2007 року № 40/2007 призначена строком на п’ять років на посаду судді Чугуївського міського суду Харківської області. Указом  Президента України від 28 липня 2010 року № 788/2010 призначена на посаду судді Харківського апеляційного адміністративного суду в межах п</w:t>
      </w:r>
      <w:r w:rsidRPr="00750E07">
        <w:rPr>
          <w:rFonts w:ascii="Times New Roman" w:hAnsi="Times New Roman"/>
          <w:sz w:val="28"/>
          <w:szCs w:val="28"/>
          <w:shd w:val="clear" w:color="auto" w:fill="FFFFFF"/>
          <w:lang w:val="ru-RU"/>
        </w:rPr>
        <w:t>’</w:t>
      </w:r>
      <w:r w:rsidRPr="00750E07">
        <w:rPr>
          <w:rFonts w:ascii="Times New Roman" w:hAnsi="Times New Roman"/>
          <w:sz w:val="28"/>
          <w:szCs w:val="28"/>
          <w:shd w:val="clear" w:color="auto" w:fill="FFFFFF"/>
        </w:rPr>
        <w:t>ятирічного строку, Постановою Верховної Ради України від 9 лютого 2012 року № 4372-VI обрана на посаду судді вказаного суду безстроково. Рішенням Вищої ради правосуддя від 27 червня 2019 року № 1730/0/15-19 переведена на посаду судді Другого апеляційного адміністративного суду.</w:t>
      </w:r>
    </w:p>
    <w:p w:rsidR="00471EFD" w:rsidRPr="00347F1B" w:rsidRDefault="00471EFD" w:rsidP="00471EFD">
      <w:pPr>
        <w:pStyle w:val="rvps2"/>
        <w:shd w:val="clear" w:color="auto" w:fill="FFFFFF"/>
        <w:spacing w:before="0" w:beforeAutospacing="0" w:after="0" w:afterAutospacing="0"/>
        <w:ind w:firstLine="567"/>
        <w:jc w:val="both"/>
        <w:textAlignment w:val="baseline"/>
        <w:rPr>
          <w:sz w:val="28"/>
          <w:szCs w:val="28"/>
          <w:shd w:val="clear" w:color="auto" w:fill="FFFFFF"/>
        </w:rPr>
      </w:pPr>
      <w:r>
        <w:rPr>
          <w:sz w:val="28"/>
          <w:szCs w:val="28"/>
          <w:shd w:val="clear" w:color="auto" w:fill="FFFFFF"/>
        </w:rPr>
        <w:t>Статтею</w:t>
      </w:r>
      <w:r w:rsidRPr="00347F1B">
        <w:rPr>
          <w:sz w:val="28"/>
          <w:szCs w:val="28"/>
          <w:shd w:val="clear" w:color="auto" w:fill="FFFFFF"/>
        </w:rPr>
        <w:t xml:space="preserve"> 116 Закону Укр</w:t>
      </w:r>
      <w:r>
        <w:rPr>
          <w:sz w:val="28"/>
          <w:szCs w:val="28"/>
          <w:shd w:val="clear" w:color="auto" w:fill="FFFFFF"/>
        </w:rPr>
        <w:t xml:space="preserve">аїни </w:t>
      </w:r>
      <w:r w:rsidRPr="00347F1B">
        <w:rPr>
          <w:sz w:val="28"/>
          <w:szCs w:val="28"/>
        </w:rPr>
        <w:t xml:space="preserve">від </w:t>
      </w:r>
      <w:r w:rsidR="00750E07">
        <w:rPr>
          <w:sz w:val="28"/>
          <w:szCs w:val="28"/>
        </w:rPr>
        <w:t xml:space="preserve"> </w:t>
      </w:r>
      <w:r w:rsidRPr="00347F1B">
        <w:rPr>
          <w:sz w:val="28"/>
          <w:szCs w:val="28"/>
        </w:rPr>
        <w:t>2 червня 2016 року № 1402</w:t>
      </w:r>
      <w:bookmarkStart w:id="0" w:name="_Hlk162193912"/>
      <w:r w:rsidRPr="00347F1B">
        <w:rPr>
          <w:sz w:val="28"/>
          <w:szCs w:val="28"/>
        </w:rPr>
        <w:t>-VIII</w:t>
      </w:r>
      <w:bookmarkEnd w:id="0"/>
      <w:r w:rsidRPr="00347F1B">
        <w:rPr>
          <w:sz w:val="28"/>
          <w:szCs w:val="28"/>
        </w:rPr>
        <w:t xml:space="preserve"> </w:t>
      </w:r>
      <w:r w:rsidR="002F30DE" w:rsidRPr="00347F1B">
        <w:rPr>
          <w:sz w:val="28"/>
          <w:szCs w:val="28"/>
          <w:shd w:val="clear" w:color="auto" w:fill="FFFFFF"/>
        </w:rPr>
        <w:t xml:space="preserve">«Про судоустрій і статус суддів» </w:t>
      </w:r>
      <w:r w:rsidRPr="00347F1B">
        <w:rPr>
          <w:sz w:val="28"/>
          <w:szCs w:val="28"/>
        </w:rPr>
        <w:t>(далі – Закон</w:t>
      </w:r>
      <w:r>
        <w:rPr>
          <w:sz w:val="28"/>
          <w:szCs w:val="28"/>
        </w:rPr>
        <w:t xml:space="preserve"> № 1402</w:t>
      </w:r>
      <w:r w:rsidRPr="008002D7">
        <w:rPr>
          <w:sz w:val="28"/>
          <w:szCs w:val="28"/>
        </w:rPr>
        <w:t>-VIII</w:t>
      </w:r>
      <w:r w:rsidRPr="00347F1B">
        <w:rPr>
          <w:sz w:val="28"/>
          <w:szCs w:val="28"/>
        </w:rPr>
        <w:t>)</w:t>
      </w:r>
      <w:r>
        <w:rPr>
          <w:sz w:val="28"/>
          <w:szCs w:val="28"/>
        </w:rPr>
        <w:t xml:space="preserve"> встановлено, що</w:t>
      </w:r>
      <w:r w:rsidRPr="00347F1B">
        <w:rPr>
          <w:sz w:val="28"/>
          <w:szCs w:val="28"/>
        </w:rPr>
        <w:t xml:space="preserve"> </w:t>
      </w:r>
      <w:r w:rsidRPr="00347F1B">
        <w:rPr>
          <w:sz w:val="28"/>
          <w:szCs w:val="28"/>
          <w:shd w:val="clear" w:color="auto" w:fill="FFFFFF"/>
        </w:rPr>
        <w:t>суддя, який має стаж роботи на посаді судді не менше двадцяти років, що визначається відповідно до</w:t>
      </w:r>
      <w:r w:rsidRPr="00347F1B">
        <w:rPr>
          <w:rStyle w:val="apple-converted-space"/>
          <w:sz w:val="28"/>
          <w:szCs w:val="28"/>
          <w:shd w:val="clear" w:color="auto" w:fill="FFFFFF"/>
        </w:rPr>
        <w:t> </w:t>
      </w:r>
      <w:r w:rsidRPr="00347F1B">
        <w:rPr>
          <w:sz w:val="28"/>
          <w:szCs w:val="28"/>
          <w:bdr w:val="none" w:sz="0" w:space="0" w:color="auto" w:frame="1"/>
          <w:shd w:val="clear" w:color="auto" w:fill="FFFFFF"/>
        </w:rPr>
        <w:t>статті 137</w:t>
      </w:r>
      <w:r w:rsidRPr="00347F1B">
        <w:rPr>
          <w:rStyle w:val="apple-converted-space"/>
          <w:sz w:val="28"/>
          <w:szCs w:val="28"/>
          <w:shd w:val="clear" w:color="auto" w:fill="FFFFFF"/>
        </w:rPr>
        <w:t> </w:t>
      </w:r>
      <w:r w:rsidRPr="00347F1B">
        <w:rPr>
          <w:sz w:val="28"/>
          <w:szCs w:val="28"/>
          <w:shd w:val="clear" w:color="auto" w:fill="FFFFFF"/>
        </w:rPr>
        <w:t>цього Закону, має право подати заяву про відставку.</w:t>
      </w:r>
    </w:p>
    <w:p w:rsidR="00471EFD" w:rsidRDefault="00471EFD" w:rsidP="00471EFD">
      <w:pPr>
        <w:pStyle w:val="rvps2"/>
        <w:shd w:val="clear" w:color="auto" w:fill="FFFFFF"/>
        <w:spacing w:before="0" w:beforeAutospacing="0" w:after="0" w:afterAutospacing="0"/>
        <w:ind w:firstLine="567"/>
        <w:jc w:val="both"/>
        <w:textAlignment w:val="baseline"/>
        <w:rPr>
          <w:sz w:val="28"/>
          <w:szCs w:val="28"/>
        </w:rPr>
      </w:pPr>
      <w:r w:rsidRPr="00347F1B">
        <w:rPr>
          <w:sz w:val="28"/>
          <w:szCs w:val="28"/>
        </w:rPr>
        <w:t xml:space="preserve">Згідно з вимогами </w:t>
      </w:r>
      <w:r>
        <w:rPr>
          <w:sz w:val="28"/>
          <w:szCs w:val="28"/>
        </w:rPr>
        <w:t xml:space="preserve">частини першої </w:t>
      </w:r>
      <w:r w:rsidRPr="00347F1B">
        <w:rPr>
          <w:sz w:val="28"/>
          <w:szCs w:val="28"/>
        </w:rPr>
        <w:t>статті 137 Закон</w:t>
      </w:r>
      <w:r>
        <w:rPr>
          <w:sz w:val="28"/>
          <w:szCs w:val="28"/>
        </w:rPr>
        <w:t>у № 1402</w:t>
      </w:r>
      <w:r w:rsidRPr="008002D7">
        <w:rPr>
          <w:sz w:val="28"/>
          <w:szCs w:val="28"/>
        </w:rPr>
        <w:t>-VIII</w:t>
      </w:r>
      <w:r>
        <w:rPr>
          <w:sz w:val="28"/>
          <w:szCs w:val="28"/>
        </w:rPr>
        <w:t xml:space="preserve"> </w:t>
      </w:r>
      <w:r w:rsidRPr="00347F1B">
        <w:rPr>
          <w:sz w:val="28"/>
          <w:szCs w:val="28"/>
          <w:shd w:val="clear" w:color="auto" w:fill="FFFFFF"/>
        </w:rPr>
        <w:t>д</w:t>
      </w:r>
      <w:r w:rsidRPr="00347F1B">
        <w:rPr>
          <w:sz w:val="28"/>
          <w:szCs w:val="28"/>
        </w:rPr>
        <w:t>о стажу роботи на посаді судді зараховується робота на посаді:</w:t>
      </w:r>
      <w:bookmarkStart w:id="1" w:name="n1406"/>
      <w:bookmarkEnd w:id="1"/>
      <w:r w:rsidRPr="00347F1B">
        <w:rPr>
          <w:sz w:val="28"/>
          <w:szCs w:val="28"/>
        </w:rPr>
        <w:t xml:space="preserve"> </w:t>
      </w:r>
      <w:r w:rsidRPr="007A6A7D">
        <w:rPr>
          <w:sz w:val="28"/>
          <w:szCs w:val="28"/>
        </w:rPr>
        <w:t>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Pr>
          <w:sz w:val="28"/>
          <w:szCs w:val="28"/>
          <w:shd w:val="clear" w:color="auto" w:fill="FFFFFF"/>
        </w:rPr>
        <w:t xml:space="preserve"> </w:t>
      </w:r>
      <w:r w:rsidRPr="007A6A7D">
        <w:rPr>
          <w:sz w:val="28"/>
          <w:szCs w:val="28"/>
        </w:rPr>
        <w:t>члена Вищої ради правосуддя, Вищої ради юстиції, Вищої кваліфікаційної комісії суддів України;</w:t>
      </w:r>
      <w:bookmarkStart w:id="3" w:name="n1408"/>
      <w:bookmarkEnd w:id="3"/>
      <w:r>
        <w:rPr>
          <w:sz w:val="28"/>
          <w:szCs w:val="28"/>
          <w:shd w:val="clear" w:color="auto" w:fill="FFFFFF"/>
        </w:rPr>
        <w:t xml:space="preserve"> </w:t>
      </w:r>
      <w:r w:rsidRPr="007A6A7D">
        <w:rPr>
          <w:sz w:val="28"/>
          <w:szCs w:val="28"/>
        </w:rPr>
        <w:t xml:space="preserve">судді в судах та арбітрів </w:t>
      </w:r>
      <w:r w:rsidRPr="007A6A7D">
        <w:rPr>
          <w:sz w:val="28"/>
          <w:szCs w:val="28"/>
        </w:rPr>
        <w:lastRenderedPageBreak/>
        <w:t>у державному і відомчому арбітражах колишнього СРСР та республік, що входили до його складу.</w:t>
      </w:r>
    </w:p>
    <w:p w:rsidR="00471EFD" w:rsidRDefault="00471EFD" w:rsidP="00471EFD">
      <w:pPr>
        <w:pStyle w:val="rvps2"/>
        <w:shd w:val="clear" w:color="auto" w:fill="FFFFFF"/>
        <w:spacing w:before="0" w:beforeAutospacing="0" w:after="0" w:afterAutospacing="0"/>
        <w:ind w:firstLine="567"/>
        <w:jc w:val="both"/>
        <w:textAlignment w:val="baseline"/>
        <w:rPr>
          <w:sz w:val="28"/>
          <w:szCs w:val="28"/>
        </w:rPr>
      </w:pPr>
      <w:r w:rsidRPr="008002D7">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471EFD" w:rsidRDefault="00471EFD" w:rsidP="00471EFD">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З матеріалів, доданих до заяви про відставку, встановлено, що с</w:t>
      </w:r>
      <w:r w:rsidRPr="00EA3E2F">
        <w:rPr>
          <w:color w:val="000000"/>
          <w:sz w:val="28"/>
          <w:szCs w:val="28"/>
        </w:rPr>
        <w:t xml:space="preserve">таж роботи </w:t>
      </w:r>
      <w:r w:rsidR="00332726">
        <w:rPr>
          <w:sz w:val="28"/>
          <w:szCs w:val="28"/>
        </w:rPr>
        <w:t xml:space="preserve">Рєзнікової С.С. </w:t>
      </w:r>
      <w:r w:rsidRPr="00EA3E2F">
        <w:rPr>
          <w:color w:val="000000"/>
          <w:sz w:val="28"/>
          <w:szCs w:val="28"/>
        </w:rPr>
        <w:t>на посаді судді</w:t>
      </w:r>
      <w:r w:rsidRPr="00EA3E2F">
        <w:rPr>
          <w:sz w:val="28"/>
          <w:szCs w:val="28"/>
        </w:rPr>
        <w:t xml:space="preserve"> </w:t>
      </w:r>
      <w:bookmarkStart w:id="4" w:name="_Hlk162194183"/>
      <w:r w:rsidR="002F30DE">
        <w:rPr>
          <w:color w:val="000000"/>
          <w:sz w:val="28"/>
          <w:szCs w:val="28"/>
        </w:rPr>
        <w:t xml:space="preserve">становить </w:t>
      </w:r>
      <w:r>
        <w:rPr>
          <w:color w:val="000000"/>
          <w:sz w:val="28"/>
          <w:szCs w:val="28"/>
        </w:rPr>
        <w:t>17 років 2 місяці 15 дні</w:t>
      </w:r>
      <w:bookmarkEnd w:id="4"/>
      <w:r>
        <w:rPr>
          <w:color w:val="000000"/>
          <w:sz w:val="28"/>
          <w:szCs w:val="28"/>
        </w:rPr>
        <w:t>в</w:t>
      </w:r>
      <w:r w:rsidRPr="008301F3">
        <w:rPr>
          <w:color w:val="000000"/>
          <w:sz w:val="28"/>
          <w:szCs w:val="28"/>
        </w:rPr>
        <w:t>.</w:t>
      </w:r>
      <w:r w:rsidRPr="00EA3E2F">
        <w:rPr>
          <w:color w:val="000000"/>
          <w:sz w:val="28"/>
          <w:szCs w:val="28"/>
        </w:rPr>
        <w:t xml:space="preserve">  </w:t>
      </w:r>
    </w:p>
    <w:p w:rsidR="00471EFD" w:rsidRDefault="00471EFD" w:rsidP="00471EFD">
      <w:pPr>
        <w:pStyle w:val="rvps2"/>
        <w:shd w:val="clear" w:color="auto" w:fill="FFFFFF"/>
        <w:spacing w:before="0" w:beforeAutospacing="0" w:after="0" w:afterAutospacing="0"/>
        <w:ind w:firstLine="567"/>
        <w:jc w:val="both"/>
        <w:textAlignment w:val="baseline"/>
        <w:rPr>
          <w:sz w:val="28"/>
          <w:szCs w:val="28"/>
          <w:shd w:val="clear" w:color="auto" w:fill="FFFFFF"/>
        </w:rPr>
      </w:pPr>
      <w:r w:rsidRPr="00EA3E2F">
        <w:rPr>
          <w:color w:val="000000"/>
          <w:sz w:val="28"/>
          <w:szCs w:val="28"/>
        </w:rPr>
        <w:t xml:space="preserve"> </w:t>
      </w:r>
      <w:r>
        <w:rPr>
          <w:color w:val="000000"/>
          <w:sz w:val="28"/>
          <w:szCs w:val="28"/>
        </w:rPr>
        <w:t>Абзацом четвертим пункту 34</w:t>
      </w:r>
      <w:r w:rsidR="002F30DE">
        <w:rPr>
          <w:color w:val="000000"/>
          <w:sz w:val="28"/>
          <w:szCs w:val="28"/>
        </w:rPr>
        <w:t xml:space="preserve"> р</w:t>
      </w:r>
      <w:r>
        <w:rPr>
          <w:color w:val="000000"/>
          <w:sz w:val="28"/>
          <w:szCs w:val="28"/>
        </w:rPr>
        <w:t>озділу ХІІ «Прикінцеві та перехідні положення» Закону № 1402</w:t>
      </w:r>
      <w:r w:rsidRPr="008002D7">
        <w:rPr>
          <w:color w:val="000000"/>
          <w:sz w:val="28"/>
          <w:szCs w:val="28"/>
        </w:rPr>
        <w:t>-VIII</w:t>
      </w:r>
      <w:r>
        <w:rPr>
          <w:color w:val="000000"/>
          <w:sz w:val="28"/>
          <w:szCs w:val="28"/>
        </w:rPr>
        <w:t xml:space="preserve"> </w:t>
      </w:r>
      <w:r w:rsidRPr="00F87EDD">
        <w:rPr>
          <w:sz w:val="28"/>
          <w:szCs w:val="28"/>
        </w:rPr>
        <w:t>(зі змінами</w:t>
      </w:r>
      <w:r>
        <w:rPr>
          <w:sz w:val="28"/>
          <w:szCs w:val="28"/>
        </w:rPr>
        <w:t>, внесеними</w:t>
      </w:r>
      <w:r w:rsidRPr="00F87EDD">
        <w:rPr>
          <w:rStyle w:val="rvts46"/>
          <w:iCs/>
          <w:sz w:val="28"/>
          <w:szCs w:val="28"/>
          <w:shd w:val="clear" w:color="auto" w:fill="FFFFFF"/>
        </w:rPr>
        <w:t xml:space="preserve"> Законом </w:t>
      </w:r>
      <w:r w:rsidR="00BA2F84">
        <w:rPr>
          <w:rStyle w:val="rvts46"/>
          <w:iCs/>
          <w:sz w:val="28"/>
          <w:szCs w:val="28"/>
          <w:shd w:val="clear" w:color="auto" w:fill="FFFFFF"/>
        </w:rPr>
        <w:t xml:space="preserve">України </w:t>
      </w:r>
      <w:r>
        <w:rPr>
          <w:rStyle w:val="rvts46"/>
          <w:iCs/>
          <w:sz w:val="28"/>
          <w:szCs w:val="28"/>
          <w:shd w:val="clear" w:color="auto" w:fill="FFFFFF"/>
        </w:rPr>
        <w:t xml:space="preserve">від </w:t>
      </w:r>
      <w:r w:rsidR="00BA2F84">
        <w:rPr>
          <w:rStyle w:val="rvts46"/>
          <w:iCs/>
          <w:sz w:val="28"/>
          <w:szCs w:val="28"/>
          <w:shd w:val="clear" w:color="auto" w:fill="FFFFFF"/>
        </w:rPr>
        <w:t xml:space="preserve">   </w:t>
      </w:r>
      <w:r>
        <w:rPr>
          <w:rStyle w:val="rvts46"/>
          <w:iCs/>
          <w:sz w:val="28"/>
          <w:szCs w:val="28"/>
          <w:shd w:val="clear" w:color="auto" w:fill="FFFFFF"/>
        </w:rPr>
        <w:t xml:space="preserve">21 грудня 2016 року </w:t>
      </w:r>
      <w:hyperlink r:id="rId8" w:anchor="n955" w:tgtFrame="_blank" w:history="1">
        <w:r w:rsidRPr="00F87EDD">
          <w:rPr>
            <w:rStyle w:val="ad"/>
            <w:iCs/>
            <w:color w:val="auto"/>
            <w:sz w:val="28"/>
            <w:szCs w:val="28"/>
            <w:u w:val="none"/>
            <w:shd w:val="clear" w:color="auto" w:fill="FFFFFF"/>
          </w:rPr>
          <w:t>№ 1798-VIII</w:t>
        </w:r>
      </w:hyperlink>
      <w:r w:rsidRPr="00F87EDD">
        <w:rPr>
          <w:sz w:val="28"/>
          <w:szCs w:val="28"/>
        </w:rPr>
        <w:t xml:space="preserve">) </w:t>
      </w:r>
      <w:r>
        <w:rPr>
          <w:sz w:val="28"/>
          <w:szCs w:val="28"/>
        </w:rPr>
        <w:t xml:space="preserve">встановлено, що </w:t>
      </w:r>
      <w:r w:rsidRPr="00F87EDD">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71EFD" w:rsidRPr="007E4CEA" w:rsidRDefault="002F30DE" w:rsidP="00471EFD">
      <w:pPr>
        <w:pStyle w:val="rtejustify"/>
        <w:shd w:val="clear" w:color="auto" w:fill="FFFFFF"/>
        <w:spacing w:before="0" w:beforeAutospacing="0" w:after="0" w:afterAutospacing="0"/>
        <w:ind w:firstLine="567"/>
        <w:jc w:val="both"/>
        <w:rPr>
          <w:color w:val="1D1D1B"/>
          <w:sz w:val="28"/>
          <w:szCs w:val="28"/>
        </w:rPr>
      </w:pPr>
      <w:r>
        <w:rPr>
          <w:color w:val="1D1D1B"/>
          <w:sz w:val="28"/>
          <w:szCs w:val="28"/>
        </w:rPr>
        <w:t>На дату</w:t>
      </w:r>
      <w:r w:rsidR="00471EFD">
        <w:rPr>
          <w:color w:val="1D1D1B"/>
          <w:sz w:val="28"/>
          <w:szCs w:val="28"/>
        </w:rPr>
        <w:t xml:space="preserve"> призначення </w:t>
      </w:r>
      <w:bookmarkStart w:id="5" w:name="_Hlk162191029"/>
      <w:r w:rsidR="00471EFD">
        <w:rPr>
          <w:color w:val="1D1D1B"/>
          <w:sz w:val="28"/>
          <w:szCs w:val="28"/>
        </w:rPr>
        <w:t>Рєзнікової С.С.</w:t>
      </w:r>
      <w:r w:rsidR="00471EFD" w:rsidRPr="007E4CEA">
        <w:rPr>
          <w:color w:val="1D1D1B"/>
          <w:sz w:val="28"/>
          <w:szCs w:val="28"/>
        </w:rPr>
        <w:t xml:space="preserve"> </w:t>
      </w:r>
      <w:bookmarkEnd w:id="5"/>
      <w:r w:rsidR="00471EFD" w:rsidRPr="007E4CEA">
        <w:rPr>
          <w:color w:val="1D1D1B"/>
          <w:sz w:val="28"/>
          <w:szCs w:val="28"/>
        </w:rPr>
        <w:t xml:space="preserve">на посаду судді питання визначення стажу, який давав право на відставку судді, регулювалося частиною четвертою статті 43 Закону </w:t>
      </w:r>
      <w:r w:rsidR="00471EFD">
        <w:rPr>
          <w:color w:val="1D1D1B"/>
          <w:sz w:val="28"/>
          <w:szCs w:val="28"/>
        </w:rPr>
        <w:t xml:space="preserve">України від 15 грудня 1992 року </w:t>
      </w:r>
      <w:r w:rsidR="00471EFD" w:rsidRPr="007E4CEA">
        <w:rPr>
          <w:color w:val="1D1D1B"/>
          <w:sz w:val="28"/>
          <w:szCs w:val="28"/>
        </w:rPr>
        <w:t xml:space="preserve">№ 2862-XII «Про статус суддів» </w:t>
      </w:r>
      <w:r w:rsidR="00471EFD">
        <w:rPr>
          <w:color w:val="1D1D1B"/>
          <w:sz w:val="28"/>
          <w:szCs w:val="28"/>
        </w:rPr>
        <w:t xml:space="preserve"> (далі – Закон </w:t>
      </w:r>
      <w:r w:rsidR="00471EFD" w:rsidRPr="007E4CEA">
        <w:rPr>
          <w:color w:val="1D1D1B"/>
          <w:sz w:val="28"/>
          <w:szCs w:val="28"/>
        </w:rPr>
        <w:t>№ 2862-XII</w:t>
      </w:r>
      <w:r w:rsidR="00471EFD">
        <w:rPr>
          <w:color w:val="1D1D1B"/>
          <w:sz w:val="28"/>
          <w:szCs w:val="28"/>
        </w:rPr>
        <w:t>)</w:t>
      </w:r>
      <w:r w:rsidR="00471EFD" w:rsidRPr="007E4CEA">
        <w:rPr>
          <w:color w:val="1D1D1B"/>
          <w:sz w:val="28"/>
          <w:szCs w:val="28"/>
        </w:rPr>
        <w:t xml:space="preserve"> та Указом Президента України від 10 липня 1995 року № 584/95 «Про додаткові заходи щодо соціального захисту суддів».</w:t>
      </w:r>
    </w:p>
    <w:p w:rsidR="00471EFD" w:rsidRDefault="00471EFD" w:rsidP="00471EFD">
      <w:pPr>
        <w:pStyle w:val="rtejustify"/>
        <w:shd w:val="clear" w:color="auto" w:fill="FFFFFF"/>
        <w:spacing w:before="0" w:beforeAutospacing="0" w:after="0" w:afterAutospacing="0"/>
        <w:ind w:firstLine="567"/>
        <w:jc w:val="both"/>
        <w:rPr>
          <w:color w:val="1D1D1B"/>
          <w:sz w:val="28"/>
          <w:szCs w:val="28"/>
        </w:rPr>
      </w:pPr>
      <w:r w:rsidRPr="007E4CEA">
        <w:rPr>
          <w:color w:val="1D1D1B"/>
          <w:sz w:val="28"/>
          <w:szCs w:val="28"/>
        </w:rPr>
        <w:t>Згідно із част</w:t>
      </w:r>
      <w:r>
        <w:rPr>
          <w:color w:val="1D1D1B"/>
          <w:sz w:val="28"/>
          <w:szCs w:val="28"/>
        </w:rPr>
        <w:t xml:space="preserve">иною четвертою статті 43 Закону </w:t>
      </w:r>
      <w:r w:rsidRPr="007E4CEA">
        <w:rPr>
          <w:color w:val="1D1D1B"/>
          <w:sz w:val="28"/>
          <w:szCs w:val="28"/>
        </w:rPr>
        <w:t>№ 2862-XII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71EFD" w:rsidRDefault="00471EFD" w:rsidP="00471EFD">
      <w:pPr>
        <w:pStyle w:val="rtejustify"/>
        <w:shd w:val="clear" w:color="auto" w:fill="FFFFFF"/>
        <w:spacing w:before="0" w:beforeAutospacing="0" w:after="0" w:afterAutospacing="0"/>
        <w:ind w:firstLine="567"/>
        <w:jc w:val="both"/>
        <w:rPr>
          <w:color w:val="1D1D1B"/>
          <w:sz w:val="28"/>
          <w:szCs w:val="28"/>
        </w:rPr>
      </w:pPr>
      <w:r w:rsidRPr="007E4CEA">
        <w:rPr>
          <w:color w:val="1D1D1B"/>
          <w:sz w:val="28"/>
          <w:szCs w:val="28"/>
        </w:rPr>
        <w:t xml:space="preserve">Відповідно до абзацу другого статті 1 Указу Президента України від </w:t>
      </w:r>
      <w:r>
        <w:rPr>
          <w:color w:val="1D1D1B"/>
          <w:sz w:val="28"/>
          <w:szCs w:val="28"/>
        </w:rPr>
        <w:t xml:space="preserve">           </w:t>
      </w:r>
      <w:r w:rsidRPr="007E4CEA">
        <w:rPr>
          <w:color w:val="1D1D1B"/>
          <w:sz w:val="28"/>
          <w:szCs w:val="28"/>
        </w:rPr>
        <w:t xml:space="preserve">10 липня 1995 року № 584/95 «Про додаткові заходи щодо соціального захисту суддів» у редакції, чинній на час призначення </w:t>
      </w:r>
      <w:r>
        <w:rPr>
          <w:color w:val="1D1D1B"/>
          <w:sz w:val="28"/>
          <w:szCs w:val="28"/>
        </w:rPr>
        <w:t>Рєзнікової С.С.</w:t>
      </w:r>
      <w:r w:rsidRPr="007E4CEA">
        <w:rPr>
          <w:color w:val="1D1D1B"/>
          <w:sz w:val="28"/>
          <w:szCs w:val="28"/>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w:t>
      </w:r>
      <w:r>
        <w:rPr>
          <w:color w:val="1D1D1B"/>
          <w:sz w:val="28"/>
          <w:szCs w:val="28"/>
        </w:rPr>
        <w:t xml:space="preserve"> </w:t>
      </w:r>
      <w:r w:rsidRPr="007E4CEA">
        <w:rPr>
          <w:color w:val="1D1D1B"/>
          <w:sz w:val="28"/>
          <w:szCs w:val="28"/>
        </w:rPr>
        <w:t>половина строку навчання у вищих юридичних навчальних закладах та період  проходження  строкової військової служби.</w:t>
      </w:r>
    </w:p>
    <w:p w:rsidR="00471EFD" w:rsidRPr="00A62A44" w:rsidRDefault="000120EC" w:rsidP="00471EFD">
      <w:pPr>
        <w:pStyle w:val="rtejustify"/>
        <w:shd w:val="clear" w:color="auto" w:fill="FFFFFF"/>
        <w:spacing w:before="0" w:beforeAutospacing="0" w:after="0" w:afterAutospacing="0"/>
        <w:ind w:firstLine="567"/>
        <w:jc w:val="both"/>
        <w:rPr>
          <w:color w:val="000000"/>
          <w:sz w:val="28"/>
          <w:szCs w:val="28"/>
          <w:shd w:val="clear" w:color="auto" w:fill="FFFFFF"/>
        </w:rPr>
      </w:pPr>
      <w:r>
        <w:rPr>
          <w:color w:val="1D1D1B"/>
          <w:sz w:val="28"/>
          <w:szCs w:val="28"/>
          <w:shd w:val="clear" w:color="auto" w:fill="FFFFFF"/>
        </w:rPr>
        <w:t>Згідно з копією</w:t>
      </w:r>
      <w:r w:rsidR="00471EFD" w:rsidRPr="009C33D3">
        <w:rPr>
          <w:color w:val="1D1D1B"/>
          <w:sz w:val="28"/>
          <w:szCs w:val="28"/>
          <w:shd w:val="clear" w:color="auto" w:fill="FFFFFF"/>
        </w:rPr>
        <w:t xml:space="preserve"> диплома</w:t>
      </w:r>
      <w:r w:rsidR="00EB25BF">
        <w:rPr>
          <w:color w:val="1D1D1B"/>
          <w:sz w:val="28"/>
          <w:szCs w:val="28"/>
          <w:shd w:val="clear" w:color="auto" w:fill="FFFFFF"/>
        </w:rPr>
        <w:t xml:space="preserve"> серії __</w:t>
      </w:r>
      <w:bookmarkStart w:id="6" w:name="_GoBack"/>
      <w:bookmarkEnd w:id="6"/>
      <w:r w:rsidR="00EB25BF">
        <w:rPr>
          <w:color w:val="1D1D1B"/>
          <w:sz w:val="28"/>
          <w:szCs w:val="28"/>
          <w:shd w:val="clear" w:color="auto" w:fill="FFFFFF"/>
        </w:rPr>
        <w:t xml:space="preserve"> № ____</w:t>
      </w:r>
      <w:r>
        <w:rPr>
          <w:color w:val="1D1D1B"/>
          <w:sz w:val="28"/>
          <w:szCs w:val="28"/>
          <w:shd w:val="clear" w:color="auto" w:fill="FFFFFF"/>
        </w:rPr>
        <w:t xml:space="preserve"> та архівною довідкою</w:t>
      </w:r>
      <w:r w:rsidR="00471EFD" w:rsidRPr="009C33D3">
        <w:rPr>
          <w:color w:val="1D1D1B"/>
          <w:sz w:val="28"/>
          <w:szCs w:val="28"/>
          <w:shd w:val="clear" w:color="auto" w:fill="FFFFFF"/>
        </w:rPr>
        <w:t xml:space="preserve"> Національного юридичного університету імені Ярослава Мудрого ві</w:t>
      </w:r>
      <w:r w:rsidR="00750E07">
        <w:rPr>
          <w:color w:val="1D1D1B"/>
          <w:sz w:val="28"/>
          <w:szCs w:val="28"/>
          <w:shd w:val="clear" w:color="auto" w:fill="FFFFFF"/>
        </w:rPr>
        <w:t>д</w:t>
      </w:r>
      <w:r w:rsidR="002F30DE">
        <w:rPr>
          <w:color w:val="1D1D1B"/>
          <w:sz w:val="28"/>
          <w:szCs w:val="28"/>
          <w:shd w:val="clear" w:color="auto" w:fill="FFFFFF"/>
        </w:rPr>
        <w:t xml:space="preserve"> </w:t>
      </w:r>
      <w:r>
        <w:rPr>
          <w:color w:val="1D1D1B"/>
          <w:sz w:val="28"/>
          <w:szCs w:val="28"/>
          <w:shd w:val="clear" w:color="auto" w:fill="FFFFFF"/>
        </w:rPr>
        <w:t xml:space="preserve">               </w:t>
      </w:r>
      <w:r w:rsidR="00471EFD" w:rsidRPr="009C33D3">
        <w:rPr>
          <w:color w:val="1D1D1B"/>
          <w:sz w:val="28"/>
          <w:szCs w:val="28"/>
          <w:shd w:val="clear" w:color="auto" w:fill="FFFFFF"/>
        </w:rPr>
        <w:t xml:space="preserve">14 березня 2024 року </w:t>
      </w:r>
      <w:r>
        <w:rPr>
          <w:color w:val="1D1D1B"/>
          <w:sz w:val="28"/>
          <w:szCs w:val="28"/>
          <w:shd w:val="clear" w:color="auto" w:fill="FFFFFF"/>
        </w:rPr>
        <w:t xml:space="preserve"> </w:t>
      </w:r>
      <w:r w:rsidR="00471EFD" w:rsidRPr="009C33D3">
        <w:rPr>
          <w:color w:val="1D1D1B"/>
          <w:sz w:val="28"/>
          <w:szCs w:val="28"/>
          <w:shd w:val="clear" w:color="auto" w:fill="FFFFFF"/>
        </w:rPr>
        <w:t xml:space="preserve">№ Р-213/159 Рєзнікова (Коцар) С.С. </w:t>
      </w:r>
      <w:r>
        <w:rPr>
          <w:color w:val="1D1D1B"/>
          <w:sz w:val="28"/>
          <w:szCs w:val="28"/>
          <w:shd w:val="clear" w:color="auto" w:fill="FFFFFF"/>
        </w:rPr>
        <w:t>і</w:t>
      </w:r>
      <w:r w:rsidR="00471EFD" w:rsidRPr="009C33D3">
        <w:rPr>
          <w:color w:val="1D1D1B"/>
          <w:sz w:val="28"/>
          <w:szCs w:val="28"/>
          <w:shd w:val="clear" w:color="auto" w:fill="FFFFFF"/>
        </w:rPr>
        <w:t xml:space="preserve">з 7 серпня 1996 року </w:t>
      </w:r>
      <w:r>
        <w:rPr>
          <w:color w:val="1D1D1B"/>
          <w:sz w:val="28"/>
          <w:szCs w:val="28"/>
          <w:shd w:val="clear" w:color="auto" w:fill="FFFFFF"/>
        </w:rPr>
        <w:lastRenderedPageBreak/>
        <w:t>д</w:t>
      </w:r>
      <w:r w:rsidR="00471EFD" w:rsidRPr="009C33D3">
        <w:rPr>
          <w:color w:val="1D1D1B"/>
          <w:sz w:val="28"/>
          <w:szCs w:val="28"/>
          <w:shd w:val="clear" w:color="auto" w:fill="FFFFFF"/>
        </w:rPr>
        <w:t>о 30 червня 2001 року навча</w:t>
      </w:r>
      <w:r>
        <w:rPr>
          <w:color w:val="1D1D1B"/>
          <w:sz w:val="28"/>
          <w:szCs w:val="28"/>
          <w:shd w:val="clear" w:color="auto" w:fill="FFFFFF"/>
        </w:rPr>
        <w:t>лася за денною формою в</w:t>
      </w:r>
      <w:r w:rsidR="00471EFD" w:rsidRPr="009C33D3">
        <w:rPr>
          <w:color w:val="1D1D1B"/>
          <w:sz w:val="28"/>
          <w:szCs w:val="28"/>
          <w:shd w:val="clear" w:color="auto" w:fill="FFFFFF"/>
        </w:rPr>
        <w:t xml:space="preserve"> Національній юридичній академії України імені Ярослава Мудрого, </w:t>
      </w:r>
      <w:r w:rsidR="00471EFD" w:rsidRPr="009C33D3">
        <w:rPr>
          <w:color w:val="000000"/>
          <w:sz w:val="28"/>
          <w:szCs w:val="28"/>
          <w:shd w:val="clear" w:color="auto" w:fill="FFFFFF"/>
        </w:rPr>
        <w:t xml:space="preserve">де отримала повну вищу освіту за спеціальністю «Правознавство», </w:t>
      </w:r>
      <w:r>
        <w:rPr>
          <w:color w:val="000000"/>
          <w:sz w:val="28"/>
          <w:szCs w:val="28"/>
          <w:shd w:val="clear" w:color="auto" w:fill="FFFFFF"/>
        </w:rPr>
        <w:t xml:space="preserve">здобула кваліфікацію </w:t>
      </w:r>
      <w:r w:rsidR="00471EFD" w:rsidRPr="009C33D3">
        <w:rPr>
          <w:color w:val="000000"/>
          <w:sz w:val="28"/>
          <w:szCs w:val="28"/>
          <w:shd w:val="clear" w:color="auto" w:fill="FFFFFF"/>
        </w:rPr>
        <w:t>ю</w:t>
      </w:r>
      <w:r w:rsidR="00471EFD">
        <w:rPr>
          <w:color w:val="000000"/>
          <w:sz w:val="28"/>
          <w:szCs w:val="28"/>
          <w:shd w:val="clear" w:color="auto" w:fill="FFFFFF"/>
        </w:rPr>
        <w:t>рист</w:t>
      </w:r>
      <w:r>
        <w:rPr>
          <w:color w:val="000000"/>
          <w:sz w:val="28"/>
          <w:szCs w:val="28"/>
          <w:shd w:val="clear" w:color="auto" w:fill="FFFFFF"/>
        </w:rPr>
        <w:t>а</w:t>
      </w:r>
      <w:r w:rsidR="00471EFD">
        <w:rPr>
          <w:color w:val="000000"/>
          <w:sz w:val="28"/>
          <w:szCs w:val="28"/>
          <w:shd w:val="clear" w:color="auto" w:fill="FFFFFF"/>
        </w:rPr>
        <w:t xml:space="preserve">, освітньо-кваліфікаційний рівень </w:t>
      </w:r>
      <w:r>
        <w:rPr>
          <w:color w:val="000000"/>
          <w:sz w:val="28"/>
          <w:szCs w:val="28"/>
          <w:shd w:val="clear" w:color="auto" w:fill="FFFFFF"/>
        </w:rPr>
        <w:t xml:space="preserve">– </w:t>
      </w:r>
      <w:r w:rsidR="00471EFD">
        <w:rPr>
          <w:color w:val="000000"/>
          <w:sz w:val="28"/>
          <w:szCs w:val="28"/>
          <w:shd w:val="clear" w:color="auto" w:fill="FFFFFF"/>
        </w:rPr>
        <w:t>спеціаліст.</w:t>
      </w:r>
      <w:r w:rsidR="00471EFD" w:rsidRPr="00A62A44">
        <w:rPr>
          <w:color w:val="000000"/>
          <w:sz w:val="28"/>
          <w:szCs w:val="28"/>
          <w:shd w:val="clear" w:color="auto" w:fill="FFFFFF"/>
        </w:rPr>
        <w:t xml:space="preserve"> </w:t>
      </w:r>
      <w:r w:rsidR="00471EFD">
        <w:rPr>
          <w:color w:val="000000"/>
          <w:sz w:val="28"/>
          <w:szCs w:val="28"/>
          <w:shd w:val="clear" w:color="auto" w:fill="FFFFFF"/>
        </w:rPr>
        <w:t>Половина вказаного строку</w:t>
      </w:r>
      <w:r w:rsidR="00471EFD" w:rsidRPr="009C33D3">
        <w:rPr>
          <w:color w:val="000000"/>
          <w:sz w:val="28"/>
          <w:szCs w:val="28"/>
          <w:shd w:val="clear" w:color="auto" w:fill="FFFFFF"/>
        </w:rPr>
        <w:t xml:space="preserve"> навчання</w:t>
      </w:r>
      <w:r w:rsidR="00471EFD" w:rsidRPr="00A62A44">
        <w:rPr>
          <w:color w:val="000000"/>
          <w:sz w:val="28"/>
          <w:szCs w:val="28"/>
          <w:shd w:val="clear" w:color="auto" w:fill="FFFFFF"/>
        </w:rPr>
        <w:t xml:space="preserve"> </w:t>
      </w:r>
      <w:r w:rsidR="00471EFD" w:rsidRPr="009C33D3">
        <w:rPr>
          <w:color w:val="000000"/>
          <w:sz w:val="28"/>
          <w:szCs w:val="28"/>
          <w:shd w:val="clear" w:color="auto" w:fill="FFFFFF"/>
        </w:rPr>
        <w:t xml:space="preserve">підлягає зарахуванню </w:t>
      </w:r>
      <w:r w:rsidR="00471EFD">
        <w:rPr>
          <w:color w:val="000000"/>
          <w:sz w:val="28"/>
          <w:szCs w:val="28"/>
          <w:shd w:val="clear" w:color="auto" w:fill="FFFFFF"/>
        </w:rPr>
        <w:t>до стажу роботи Рєзнікової С.С.</w:t>
      </w:r>
      <w:r w:rsidR="00471EFD" w:rsidRPr="009C33D3">
        <w:rPr>
          <w:color w:val="000000"/>
          <w:sz w:val="28"/>
          <w:szCs w:val="28"/>
          <w:shd w:val="clear" w:color="auto" w:fill="FFFFFF"/>
        </w:rPr>
        <w:t>, що дає їй право на відставку та одержання щомісячного грошового утримання</w:t>
      </w:r>
      <w:r w:rsidR="00471EFD">
        <w:rPr>
          <w:rFonts w:ascii="ProbaPro" w:hAnsi="ProbaPro"/>
          <w:color w:val="1D1D1B"/>
          <w:shd w:val="clear" w:color="auto" w:fill="FFFFFF"/>
        </w:rPr>
        <w:t>.</w:t>
      </w:r>
    </w:p>
    <w:p w:rsidR="00471EFD" w:rsidRPr="008070B3" w:rsidRDefault="000120EC" w:rsidP="00471EFD">
      <w:pPr>
        <w:pStyle w:val="rtejustify"/>
        <w:shd w:val="clear" w:color="auto" w:fill="FFFFFF"/>
        <w:spacing w:before="0" w:beforeAutospacing="0" w:after="0" w:afterAutospacing="0"/>
        <w:ind w:firstLine="567"/>
        <w:jc w:val="both"/>
        <w:rPr>
          <w:color w:val="1D1D1B"/>
          <w:sz w:val="28"/>
          <w:szCs w:val="28"/>
        </w:rPr>
      </w:pPr>
      <w:r>
        <w:rPr>
          <w:color w:val="000000"/>
          <w:sz w:val="28"/>
          <w:szCs w:val="28"/>
        </w:rPr>
        <w:t>Із матеріалів,</w:t>
      </w:r>
      <w:r w:rsidR="00471EFD" w:rsidRPr="008070B3">
        <w:rPr>
          <w:color w:val="000000"/>
          <w:sz w:val="28"/>
          <w:szCs w:val="28"/>
        </w:rPr>
        <w:t xml:space="preserve"> </w:t>
      </w:r>
      <w:r w:rsidR="00471EFD">
        <w:rPr>
          <w:color w:val="000000"/>
          <w:sz w:val="28"/>
          <w:szCs w:val="28"/>
        </w:rPr>
        <w:t>долучених до заяви Рєзнікової С.С.</w:t>
      </w:r>
      <w:r>
        <w:rPr>
          <w:color w:val="000000"/>
          <w:sz w:val="28"/>
          <w:szCs w:val="28"/>
        </w:rPr>
        <w:t>, установлено також</w:t>
      </w:r>
      <w:r w:rsidR="00471EFD">
        <w:rPr>
          <w:color w:val="000000"/>
          <w:sz w:val="28"/>
          <w:szCs w:val="28"/>
        </w:rPr>
        <w:t xml:space="preserve">, що з     </w:t>
      </w:r>
      <w:r>
        <w:rPr>
          <w:color w:val="000000"/>
          <w:sz w:val="28"/>
          <w:szCs w:val="28"/>
        </w:rPr>
        <w:t>18 серпня 2003 року д</w:t>
      </w:r>
      <w:r w:rsidR="00471EFD" w:rsidRPr="008070B3">
        <w:rPr>
          <w:color w:val="000000"/>
          <w:sz w:val="28"/>
          <w:szCs w:val="28"/>
        </w:rPr>
        <w:t>о 30 червня 2004 року </w:t>
      </w:r>
      <w:r w:rsidR="00471EFD" w:rsidRPr="008070B3">
        <w:rPr>
          <w:color w:val="1D1D1B"/>
          <w:sz w:val="28"/>
          <w:szCs w:val="28"/>
        </w:rPr>
        <w:t>Рєзнікова С.С.</w:t>
      </w:r>
      <w:r w:rsidR="00471EFD" w:rsidRPr="008070B3">
        <w:rPr>
          <w:color w:val="000000"/>
          <w:sz w:val="28"/>
          <w:szCs w:val="28"/>
        </w:rPr>
        <w:t xml:space="preserve"> навчалася за денною формою в Національній юридичній академії України імені Ярослава Мудрого за спеціал</w:t>
      </w:r>
      <w:r>
        <w:rPr>
          <w:color w:val="000000"/>
          <w:sz w:val="28"/>
          <w:szCs w:val="28"/>
        </w:rPr>
        <w:t>ьністю «Правознавство», здобула</w:t>
      </w:r>
      <w:r w:rsidR="00471EFD" w:rsidRPr="008070B3">
        <w:rPr>
          <w:color w:val="000000"/>
          <w:sz w:val="28"/>
          <w:szCs w:val="28"/>
        </w:rPr>
        <w:t xml:space="preserve"> кваліфікацію юриста за освітньо-кваліфікаційним рівнем магістра.</w:t>
      </w:r>
    </w:p>
    <w:p w:rsidR="00471EFD" w:rsidRPr="008070B3" w:rsidRDefault="00471EFD" w:rsidP="00471EFD">
      <w:pPr>
        <w:pStyle w:val="rtejustify"/>
        <w:shd w:val="clear" w:color="auto" w:fill="FFFFFF"/>
        <w:spacing w:before="0" w:beforeAutospacing="0" w:after="0" w:afterAutospacing="0"/>
        <w:ind w:firstLine="567"/>
        <w:jc w:val="both"/>
        <w:rPr>
          <w:color w:val="1D1D1B"/>
          <w:sz w:val="28"/>
          <w:szCs w:val="28"/>
        </w:rPr>
      </w:pPr>
      <w:r w:rsidRPr="008070B3">
        <w:rPr>
          <w:color w:val="000000"/>
          <w:sz w:val="28"/>
          <w:szCs w:val="28"/>
        </w:rPr>
        <w:t xml:space="preserve">Проте половина строку </w:t>
      </w:r>
      <w:r w:rsidR="000120EC" w:rsidRPr="008070B3">
        <w:rPr>
          <w:color w:val="000000"/>
          <w:sz w:val="28"/>
          <w:szCs w:val="28"/>
        </w:rPr>
        <w:t xml:space="preserve">цього </w:t>
      </w:r>
      <w:r w:rsidRPr="008070B3">
        <w:rPr>
          <w:color w:val="000000"/>
          <w:sz w:val="28"/>
          <w:szCs w:val="28"/>
        </w:rPr>
        <w:t>навчання не може бути зарахована до стажу роботи, що дає судді право на звільнення у відставку, оскільки наявність чи відсутність у </w:t>
      </w:r>
      <w:r w:rsidRPr="008070B3">
        <w:rPr>
          <w:color w:val="000000"/>
          <w:sz w:val="28"/>
          <w:szCs w:val="28"/>
          <w:shd w:val="clear" w:color="auto" w:fill="FFFFFF"/>
        </w:rPr>
        <w:t>Рєзнікової С.С.</w:t>
      </w:r>
      <w:r w:rsidRPr="008070B3">
        <w:rPr>
          <w:color w:val="000000"/>
          <w:sz w:val="28"/>
          <w:szCs w:val="28"/>
        </w:rPr>
        <w:t xml:space="preserve"> освітньо-кваліфікаційного рівня магістра не впливала на можливість призначення її на посаду судді.</w:t>
      </w:r>
    </w:p>
    <w:p w:rsidR="00471EFD" w:rsidRDefault="00471EFD" w:rsidP="00471EFD">
      <w:pPr>
        <w:pStyle w:val="rtejustify"/>
        <w:shd w:val="clear" w:color="auto" w:fill="FFFFFF"/>
        <w:spacing w:before="0" w:beforeAutospacing="0" w:after="0" w:afterAutospacing="0"/>
        <w:ind w:firstLine="567"/>
        <w:jc w:val="both"/>
        <w:rPr>
          <w:color w:val="1D1D1B"/>
          <w:sz w:val="28"/>
          <w:szCs w:val="28"/>
        </w:rPr>
      </w:pPr>
      <w:r w:rsidRPr="008070B3">
        <w:rPr>
          <w:color w:val="000000"/>
          <w:sz w:val="28"/>
          <w:szCs w:val="28"/>
        </w:rPr>
        <w:t>Саме така пр</w:t>
      </w:r>
      <w:r w:rsidR="002F30DE">
        <w:rPr>
          <w:color w:val="000000"/>
          <w:sz w:val="28"/>
          <w:szCs w:val="28"/>
        </w:rPr>
        <w:t>авова позиція викладена в постанові</w:t>
      </w:r>
      <w:r w:rsidRPr="008070B3">
        <w:rPr>
          <w:color w:val="000000"/>
          <w:sz w:val="28"/>
          <w:szCs w:val="28"/>
        </w:rPr>
        <w:t xml:space="preserve"> Великої Палати Верховного Суду від 4 квітня 2019 року у справі № 9901/778/18.</w:t>
      </w:r>
    </w:p>
    <w:p w:rsidR="00471EFD" w:rsidRPr="00A854EE" w:rsidRDefault="00471EFD" w:rsidP="00471EFD">
      <w:pPr>
        <w:pStyle w:val="rtejustify"/>
        <w:shd w:val="clear" w:color="auto" w:fill="FFFFFF"/>
        <w:spacing w:before="0" w:beforeAutospacing="0" w:after="0" w:afterAutospacing="0"/>
        <w:ind w:firstLine="567"/>
        <w:jc w:val="both"/>
        <w:rPr>
          <w:color w:val="1D1D1B"/>
          <w:sz w:val="28"/>
          <w:szCs w:val="28"/>
        </w:rPr>
      </w:pPr>
      <w:r>
        <w:rPr>
          <w:color w:val="1D1D1B"/>
          <w:sz w:val="28"/>
          <w:szCs w:val="28"/>
        </w:rPr>
        <w:t>Крім того, ч</w:t>
      </w:r>
      <w:r w:rsidRPr="00A854EE">
        <w:rPr>
          <w:color w:val="1D1D1B"/>
          <w:sz w:val="28"/>
          <w:szCs w:val="28"/>
        </w:rPr>
        <w:t>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71EFD" w:rsidRPr="00A854EE" w:rsidRDefault="00471EFD" w:rsidP="00471EFD">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2F30DE">
        <w:rPr>
          <w:color w:val="1D1D1B"/>
          <w:sz w:val="28"/>
          <w:szCs w:val="28"/>
        </w:rPr>
        <w:t xml:space="preserve">                   </w:t>
      </w:r>
      <w:r w:rsidRPr="00A854EE">
        <w:rPr>
          <w:color w:val="1D1D1B"/>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71EFD" w:rsidRPr="00A854EE" w:rsidRDefault="00471EFD" w:rsidP="00471EFD">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Саме така правова позиція покладена в основу рішення Верховного Суду у складі колегії суддів Касацій</w:t>
      </w:r>
      <w:r>
        <w:rPr>
          <w:color w:val="1D1D1B"/>
          <w:sz w:val="28"/>
          <w:szCs w:val="28"/>
        </w:rPr>
        <w:t xml:space="preserve">ного адміністративного суду від </w:t>
      </w:r>
      <w:r w:rsidRPr="00A854EE">
        <w:rPr>
          <w:color w:val="1D1D1B"/>
          <w:sz w:val="28"/>
          <w:szCs w:val="28"/>
        </w:rPr>
        <w:t xml:space="preserve">22 листопада </w:t>
      </w:r>
      <w:r w:rsidR="002F30DE">
        <w:rPr>
          <w:color w:val="1D1D1B"/>
          <w:sz w:val="28"/>
          <w:szCs w:val="28"/>
        </w:rPr>
        <w:t xml:space="preserve">    </w:t>
      </w:r>
      <w:r w:rsidRPr="00A854EE">
        <w:rPr>
          <w:color w:val="1D1D1B"/>
          <w:sz w:val="28"/>
          <w:szCs w:val="28"/>
        </w:rPr>
        <w:t>2018 року, яке залишено без змін постановою Великої Палати Верховного Суду від 30 травня 2019 року у справі № 9901/805/18.</w:t>
      </w:r>
    </w:p>
    <w:p w:rsidR="00471EFD" w:rsidRPr="00A854EE" w:rsidRDefault="00471EFD" w:rsidP="00471EFD">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471EFD" w:rsidRDefault="00471EFD" w:rsidP="00471EFD">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Відповідно до частини першої статті 7 </w:t>
      </w:r>
      <w:r>
        <w:rPr>
          <w:color w:val="1D1D1B"/>
          <w:sz w:val="28"/>
          <w:szCs w:val="28"/>
        </w:rPr>
        <w:t xml:space="preserve">Закону </w:t>
      </w:r>
      <w:r w:rsidRPr="007E4CEA">
        <w:rPr>
          <w:color w:val="1D1D1B"/>
          <w:sz w:val="28"/>
          <w:szCs w:val="28"/>
        </w:rPr>
        <w:t>№ 2862-XII</w:t>
      </w:r>
      <w:r w:rsidRPr="00A854EE">
        <w:rPr>
          <w:color w:val="1D1D1B"/>
          <w:sz w:val="28"/>
          <w:szCs w:val="28"/>
        </w:rPr>
        <w:t xml:space="preserve">, яка була чинною на час призначення </w:t>
      </w:r>
      <w:r>
        <w:rPr>
          <w:color w:val="1D1D1B"/>
          <w:sz w:val="28"/>
          <w:szCs w:val="28"/>
        </w:rPr>
        <w:t>Рєзнікової С.С.</w:t>
      </w:r>
      <w:r w:rsidRPr="00A854EE">
        <w:rPr>
          <w:color w:val="1D1D1B"/>
          <w:sz w:val="28"/>
          <w:szCs w:val="28"/>
        </w:rPr>
        <w:t xml:space="preserve"> на посаду судді, суддею міг бути громадянин України, який має </w:t>
      </w:r>
      <w:r w:rsidRPr="00A742FE">
        <w:rPr>
          <w:rStyle w:val="af"/>
          <w:b w:val="0"/>
          <w:sz w:val="28"/>
          <w:szCs w:val="28"/>
        </w:rPr>
        <w:t>вищу юридичну освіту і</w:t>
      </w:r>
      <w:r w:rsidRPr="00A854EE">
        <w:rPr>
          <w:color w:val="1D1D1B"/>
          <w:sz w:val="28"/>
          <w:szCs w:val="28"/>
        </w:rPr>
        <w:t xml:space="preserve"> стаж роботи у галузі права не менш як три роки.</w:t>
      </w:r>
    </w:p>
    <w:p w:rsidR="00471EFD" w:rsidRPr="002415D8" w:rsidRDefault="00471EFD" w:rsidP="00471EFD">
      <w:pPr>
        <w:pStyle w:val="rtejustify"/>
        <w:shd w:val="clear" w:color="auto" w:fill="FFFFFF"/>
        <w:spacing w:before="0" w:beforeAutospacing="0" w:after="0" w:afterAutospacing="0"/>
        <w:ind w:firstLine="567"/>
        <w:jc w:val="both"/>
        <w:rPr>
          <w:color w:val="1D1D1B"/>
          <w:sz w:val="28"/>
          <w:szCs w:val="28"/>
          <w:shd w:val="clear" w:color="auto" w:fill="FFFFFF"/>
        </w:rPr>
      </w:pPr>
      <w:r w:rsidRPr="002415D8">
        <w:rPr>
          <w:color w:val="1D1D1B"/>
          <w:sz w:val="28"/>
          <w:szCs w:val="28"/>
          <w:shd w:val="clear" w:color="auto" w:fill="FFFFFF"/>
        </w:rPr>
        <w:t>Згідно із записами у трудовій книжці після здобуття вищої юридичної освіти до дня призначення на посаду судді Рєзнікова С.С.</w:t>
      </w:r>
      <w:r>
        <w:rPr>
          <w:color w:val="1D1D1B"/>
          <w:sz w:val="28"/>
          <w:szCs w:val="28"/>
          <w:shd w:val="clear" w:color="auto" w:fill="FFFFFF"/>
        </w:rPr>
        <w:t xml:space="preserve"> понад три роки</w:t>
      </w:r>
      <w:r w:rsidRPr="002415D8">
        <w:rPr>
          <w:color w:val="1D1D1B"/>
          <w:sz w:val="28"/>
          <w:szCs w:val="28"/>
        </w:rPr>
        <w:t xml:space="preserve"> </w:t>
      </w:r>
      <w:r w:rsidRPr="002415D8">
        <w:rPr>
          <w:color w:val="1D1D1B"/>
          <w:sz w:val="28"/>
          <w:szCs w:val="28"/>
          <w:shd w:val="clear" w:color="auto" w:fill="FFFFFF"/>
        </w:rPr>
        <w:t>працювала у Фрунзенському районному суді міста Харкова на посадах: консультанта, секретаря судового засідання, помічника судді.</w:t>
      </w:r>
    </w:p>
    <w:p w:rsidR="00471EFD" w:rsidRDefault="00D66CAC" w:rsidP="00471EFD">
      <w:pPr>
        <w:pStyle w:val="rtejustify"/>
        <w:shd w:val="clear" w:color="auto" w:fill="FFFFFF"/>
        <w:spacing w:before="0" w:beforeAutospacing="0" w:after="0" w:afterAutospacing="0"/>
        <w:ind w:firstLine="567"/>
        <w:jc w:val="both"/>
        <w:rPr>
          <w:color w:val="1D1D1B"/>
          <w:sz w:val="28"/>
          <w:szCs w:val="28"/>
        </w:rPr>
      </w:pPr>
      <w:r>
        <w:rPr>
          <w:color w:val="1D1D1B"/>
          <w:sz w:val="28"/>
          <w:szCs w:val="28"/>
        </w:rPr>
        <w:t>З огляду на наведене Рєзнікова</w:t>
      </w:r>
      <w:r w:rsidR="00471EFD">
        <w:rPr>
          <w:color w:val="1D1D1B"/>
          <w:sz w:val="28"/>
          <w:szCs w:val="28"/>
        </w:rPr>
        <w:t xml:space="preserve"> С.С.</w:t>
      </w:r>
      <w:r w:rsidR="009753A9">
        <w:rPr>
          <w:color w:val="1D1D1B"/>
          <w:sz w:val="28"/>
          <w:szCs w:val="28"/>
        </w:rPr>
        <w:t xml:space="preserve"> має право</w:t>
      </w:r>
      <w:r w:rsidR="00471EFD" w:rsidRPr="00A854EE">
        <w:rPr>
          <w:color w:val="1D1D1B"/>
          <w:sz w:val="28"/>
          <w:szCs w:val="28"/>
        </w:rPr>
        <w:t xml:space="preserve"> на зарахування до стажу роботи на посаді судді, що дає право на відставку, додатково </w:t>
      </w:r>
      <w:r w:rsidR="00471EFD">
        <w:rPr>
          <w:color w:val="1D1D1B"/>
          <w:sz w:val="28"/>
          <w:szCs w:val="28"/>
        </w:rPr>
        <w:t>3 років</w:t>
      </w:r>
      <w:r w:rsidR="00471EFD" w:rsidRPr="00A854EE">
        <w:rPr>
          <w:color w:val="1D1D1B"/>
          <w:sz w:val="28"/>
          <w:szCs w:val="28"/>
        </w:rPr>
        <w:t xml:space="preserve"> роботи у галузі права.</w:t>
      </w:r>
    </w:p>
    <w:p w:rsidR="00471EFD" w:rsidRDefault="001F2B54" w:rsidP="00471EFD">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За результатами вивчення доданих до заяви документів щодо визначення наявності у судді Рєзнікової С.С. відповідного стажу для звільнення у відставку </w:t>
      </w:r>
      <w:r w:rsidR="00471EFD">
        <w:rPr>
          <w:color w:val="1D1D1B"/>
          <w:sz w:val="28"/>
          <w:szCs w:val="28"/>
        </w:rPr>
        <w:t xml:space="preserve">встановлено, що загальний стаж роботи судді Рєзнікової С.С., який дає їй право на відставку, становить </w:t>
      </w:r>
      <w:r w:rsidR="00471EFD" w:rsidRPr="002415D8">
        <w:rPr>
          <w:color w:val="1D1D1B"/>
          <w:sz w:val="28"/>
          <w:szCs w:val="28"/>
        </w:rPr>
        <w:t xml:space="preserve">22 роки 7 місяців 27 днів, а саме: стаж роботи на посаді судді – </w:t>
      </w:r>
      <w:r w:rsidR="00471EFD" w:rsidRPr="002415D8">
        <w:rPr>
          <w:color w:val="000000"/>
          <w:sz w:val="28"/>
          <w:szCs w:val="28"/>
        </w:rPr>
        <w:t>17 років 2 місяці 15 днів</w:t>
      </w:r>
      <w:r w:rsidR="00750E07">
        <w:rPr>
          <w:color w:val="000000"/>
          <w:sz w:val="28"/>
          <w:szCs w:val="28"/>
        </w:rPr>
        <w:t>;</w:t>
      </w:r>
      <w:r w:rsidR="00471EFD" w:rsidRPr="00F044E5">
        <w:rPr>
          <w:color w:val="1D1D1B"/>
        </w:rPr>
        <w:t xml:space="preserve"> </w:t>
      </w:r>
      <w:r w:rsidR="00471EFD" w:rsidRPr="00F97A3A">
        <w:rPr>
          <w:color w:val="1D1D1B"/>
          <w:sz w:val="28"/>
          <w:szCs w:val="28"/>
        </w:rPr>
        <w:t xml:space="preserve">половина строку навчання у </w:t>
      </w:r>
      <w:r w:rsidR="00471EFD">
        <w:rPr>
          <w:color w:val="1D1D1B"/>
          <w:sz w:val="28"/>
          <w:szCs w:val="28"/>
        </w:rPr>
        <w:t>вищому юридичному навчальному закладі – 2 роки 5</w:t>
      </w:r>
      <w:r w:rsidR="00471EFD" w:rsidRPr="00F97A3A">
        <w:rPr>
          <w:color w:val="1D1D1B"/>
          <w:sz w:val="28"/>
          <w:szCs w:val="28"/>
        </w:rPr>
        <w:t xml:space="preserve"> місяців</w:t>
      </w:r>
      <w:r w:rsidR="00471EFD">
        <w:rPr>
          <w:color w:val="1D1D1B"/>
          <w:sz w:val="28"/>
          <w:szCs w:val="28"/>
        </w:rPr>
        <w:t xml:space="preserve"> 12 днів; </w:t>
      </w:r>
      <w:r w:rsidR="00471EFD" w:rsidRPr="00A854EE">
        <w:rPr>
          <w:color w:val="1D1D1B"/>
          <w:sz w:val="28"/>
          <w:szCs w:val="28"/>
        </w:rPr>
        <w:t>стаж (досвід) роботи (професійної діяльності), вимога щодо якого визначена законом та надає право для призначення на посаду судді</w:t>
      </w:r>
      <w:r w:rsidR="00471EFD">
        <w:rPr>
          <w:color w:val="1D1D1B"/>
          <w:sz w:val="28"/>
          <w:szCs w:val="28"/>
        </w:rPr>
        <w:t>, – 3 роки.</w:t>
      </w:r>
    </w:p>
    <w:p w:rsidR="002F30DE" w:rsidRPr="00F044E5" w:rsidRDefault="001F2B54" w:rsidP="001F2B54">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Отже, </w:t>
      </w:r>
      <w:r w:rsidR="009753A9">
        <w:rPr>
          <w:color w:val="1D1D1B"/>
          <w:sz w:val="28"/>
          <w:szCs w:val="28"/>
        </w:rPr>
        <w:t>згідно з доданими до заяви документами</w:t>
      </w:r>
      <w:r>
        <w:rPr>
          <w:color w:val="1D1D1B"/>
          <w:sz w:val="28"/>
          <w:szCs w:val="28"/>
        </w:rPr>
        <w:t xml:space="preserve"> суддя Рєзнікова С.С. </w:t>
      </w:r>
      <w:r w:rsidRPr="008F2AD6">
        <w:rPr>
          <w:color w:val="1D1D1B"/>
          <w:sz w:val="28"/>
          <w:szCs w:val="28"/>
          <w:shd w:val="clear" w:color="auto" w:fill="FFFFFF"/>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E4995" w:rsidRDefault="00D82A3F" w:rsidP="009A7A04">
      <w:pPr>
        <w:pStyle w:val="rtejustify"/>
        <w:shd w:val="clear" w:color="auto" w:fill="FFFFFF"/>
        <w:spacing w:before="0" w:beforeAutospacing="0" w:after="0" w:afterAutospacing="0"/>
        <w:ind w:firstLine="567"/>
        <w:jc w:val="both"/>
        <w:rPr>
          <w:color w:val="1D1D1B"/>
          <w:sz w:val="28"/>
          <w:szCs w:val="28"/>
        </w:rPr>
      </w:pPr>
      <w:r w:rsidRPr="00FA0EDA">
        <w:rPr>
          <w:color w:val="1D1D1B"/>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0095476A">
        <w:rPr>
          <w:color w:val="1D1D1B"/>
          <w:sz w:val="28"/>
          <w:szCs w:val="28"/>
        </w:rPr>
        <w:t xml:space="preserve">       </w:t>
      </w:r>
      <w:r w:rsidRPr="00FA0EDA">
        <w:rPr>
          <w:color w:val="1D1D1B"/>
          <w:sz w:val="28"/>
          <w:szCs w:val="28"/>
        </w:rPr>
        <w:t>«Про Вищу раду правосуддя»,</w:t>
      </w:r>
    </w:p>
    <w:p w:rsidR="0095476A" w:rsidRPr="00C96B6F" w:rsidRDefault="0095476A" w:rsidP="009A7A04">
      <w:pPr>
        <w:pStyle w:val="rtejustify"/>
        <w:shd w:val="clear" w:color="auto" w:fill="FFFFFF"/>
        <w:spacing w:before="0" w:beforeAutospacing="0" w:after="0" w:afterAutospacing="0"/>
        <w:ind w:firstLine="567"/>
        <w:jc w:val="both"/>
        <w:rPr>
          <w:color w:val="1D1D1B"/>
          <w:sz w:val="28"/>
          <w:szCs w:val="28"/>
        </w:rPr>
      </w:pPr>
    </w:p>
    <w:p w:rsidR="00BE4995" w:rsidRDefault="00BE4995"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r w:rsidRPr="00B92561">
        <w:rPr>
          <w:rFonts w:ascii="Times New Roman" w:hAnsi="Times New Roman"/>
          <w:b/>
          <w:color w:val="000000"/>
          <w:sz w:val="28"/>
          <w:szCs w:val="28"/>
        </w:rPr>
        <w:t>вирішила:</w:t>
      </w:r>
    </w:p>
    <w:p w:rsidR="0095476A" w:rsidRPr="00C96B6F" w:rsidRDefault="0095476A"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p>
    <w:p w:rsidR="006D35A4" w:rsidRDefault="00C302E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з</w:t>
      </w:r>
      <w:r w:rsidR="006D35A4">
        <w:rPr>
          <w:rFonts w:ascii="Times New Roman" w:eastAsia="Calibri" w:hAnsi="Times New Roman"/>
          <w:color w:val="000000"/>
          <w:sz w:val="28"/>
          <w:szCs w:val="28"/>
        </w:rPr>
        <w:t xml:space="preserve">вільнити </w:t>
      </w:r>
      <w:r w:rsidR="00471EFD">
        <w:rPr>
          <w:rFonts w:ascii="Times New Roman" w:hAnsi="Times New Roman"/>
          <w:color w:val="000000"/>
          <w:sz w:val="28"/>
          <w:szCs w:val="28"/>
        </w:rPr>
        <w:t>Рєзнікову Світлану Сергіївну</w:t>
      </w:r>
      <w:r w:rsidR="00471EFD" w:rsidRPr="00471EFD">
        <w:rPr>
          <w:rFonts w:ascii="Times New Roman" w:hAnsi="Times New Roman"/>
          <w:color w:val="000000"/>
          <w:sz w:val="28"/>
          <w:szCs w:val="28"/>
        </w:rPr>
        <w:t xml:space="preserve"> з посади судді Другого апеляційного адміністративного суду</w:t>
      </w:r>
      <w:r w:rsidR="00D12BD3" w:rsidRPr="00471EFD">
        <w:rPr>
          <w:rStyle w:val="FontStyle14"/>
          <w:sz w:val="28"/>
          <w:szCs w:val="28"/>
        </w:rPr>
        <w:t xml:space="preserve"> </w:t>
      </w:r>
      <w:r w:rsidR="006D35A4">
        <w:rPr>
          <w:rFonts w:ascii="Times New Roman" w:eastAsia="Calibri" w:hAnsi="Times New Roman"/>
          <w:color w:val="000000"/>
          <w:sz w:val="28"/>
          <w:szCs w:val="28"/>
        </w:rPr>
        <w:t>у зв’язку з поданням заяви про відставку.</w:t>
      </w:r>
    </w:p>
    <w:p w:rsidR="006D35A4" w:rsidRDefault="006D35A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r>
    </w:p>
    <w:p w:rsidR="004F021C" w:rsidRPr="00B92561" w:rsidRDefault="004A26C1" w:rsidP="009A7A04">
      <w:pPr>
        <w:tabs>
          <w:tab w:val="left" w:pos="6531"/>
        </w:tabs>
        <w:spacing w:after="0" w:line="240" w:lineRule="auto"/>
        <w:jc w:val="both"/>
        <w:rPr>
          <w:rFonts w:ascii="Times New Roman" w:hAnsi="Times New Roman"/>
          <w:sz w:val="28"/>
          <w:szCs w:val="28"/>
        </w:rPr>
      </w:pPr>
      <w:r>
        <w:rPr>
          <w:rFonts w:ascii="Times New Roman" w:hAnsi="Times New Roman"/>
          <w:sz w:val="28"/>
          <w:szCs w:val="28"/>
        </w:rPr>
        <w:tab/>
      </w:r>
    </w:p>
    <w:p w:rsidR="001F2B54" w:rsidRDefault="001F2B54" w:rsidP="001F2B54">
      <w:pPr>
        <w:tabs>
          <w:tab w:val="left" w:pos="2115"/>
          <w:tab w:val="left" w:pos="7938"/>
        </w:tabs>
        <w:spacing w:after="0" w:line="240" w:lineRule="auto"/>
        <w:rPr>
          <w:rFonts w:ascii="Times New Roman" w:hAnsi="Times New Roman"/>
          <w:b/>
          <w:sz w:val="28"/>
          <w:szCs w:val="28"/>
        </w:rPr>
      </w:pPr>
      <w:r w:rsidRPr="00B92561">
        <w:rPr>
          <w:rFonts w:ascii="Times New Roman" w:hAnsi="Times New Roman"/>
          <w:b/>
          <w:sz w:val="28"/>
          <w:szCs w:val="28"/>
        </w:rPr>
        <w:t>Голов</w:t>
      </w:r>
      <w:r>
        <w:rPr>
          <w:rFonts w:ascii="Times New Roman" w:hAnsi="Times New Roman"/>
          <w:b/>
          <w:sz w:val="28"/>
          <w:szCs w:val="28"/>
        </w:rPr>
        <w:t>а Вищої ради правосуддя                                                  Григорій УСИК</w:t>
      </w:r>
    </w:p>
    <w:p w:rsidR="0071178A" w:rsidRPr="00952213" w:rsidRDefault="0071178A" w:rsidP="009A7A04">
      <w:pPr>
        <w:tabs>
          <w:tab w:val="left" w:pos="2115"/>
          <w:tab w:val="left" w:pos="7938"/>
        </w:tabs>
        <w:spacing w:after="0" w:line="240" w:lineRule="auto"/>
        <w:rPr>
          <w:rFonts w:ascii="Times New Roman" w:hAnsi="Times New Roman"/>
          <w:b/>
          <w:sz w:val="28"/>
          <w:szCs w:val="28"/>
        </w:rPr>
      </w:pPr>
    </w:p>
    <w:sectPr w:rsidR="0071178A" w:rsidRPr="00952213" w:rsidSect="00A94CE8">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230" w:rsidRDefault="00477230" w:rsidP="00B92561">
      <w:pPr>
        <w:spacing w:after="0" w:line="240" w:lineRule="auto"/>
      </w:pPr>
      <w:r>
        <w:separator/>
      </w:r>
    </w:p>
  </w:endnote>
  <w:endnote w:type="continuationSeparator" w:id="0">
    <w:p w:rsidR="00477230" w:rsidRDefault="00477230"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230" w:rsidRDefault="00477230" w:rsidP="00B92561">
      <w:pPr>
        <w:spacing w:after="0" w:line="240" w:lineRule="auto"/>
      </w:pPr>
      <w:r>
        <w:separator/>
      </w:r>
    </w:p>
  </w:footnote>
  <w:footnote w:type="continuationSeparator" w:id="0">
    <w:p w:rsidR="00477230" w:rsidRDefault="00477230"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6A586A">
    <w:pPr>
      <w:pStyle w:val="a9"/>
      <w:jc w:val="center"/>
      <w:rPr>
        <w:rFonts w:ascii="Times New Roman" w:hAnsi="Times New Roman"/>
        <w:sz w:val="28"/>
        <w:szCs w:val="28"/>
      </w:rPr>
    </w:pPr>
    <w:r w:rsidRPr="00B92561">
      <w:rPr>
        <w:rFonts w:ascii="Times New Roman" w:hAnsi="Times New Roman"/>
        <w:sz w:val="28"/>
        <w:szCs w:val="28"/>
      </w:rPr>
      <w:fldChar w:fldCharType="begin"/>
    </w:r>
    <w:r w:rsidR="00B92561"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EB25BF">
      <w:rPr>
        <w:rFonts w:ascii="Times New Roman" w:hAnsi="Times New Roman"/>
        <w:noProof/>
        <w:sz w:val="28"/>
        <w:szCs w:val="28"/>
      </w:rPr>
      <w:t>2</w:t>
    </w:r>
    <w:r w:rsidRPr="00B92561">
      <w:rPr>
        <w:rFonts w:ascii="Times New Roman" w:hAnsi="Times New Roman"/>
        <w:sz w:val="28"/>
        <w:szCs w:val="28"/>
      </w:rPr>
      <w:fldChar w:fldCharType="end"/>
    </w:r>
  </w:p>
  <w:p w:rsidR="00B92561" w:rsidRDefault="00B9256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5FA4"/>
    <w:rsid w:val="000120EC"/>
    <w:rsid w:val="0001235E"/>
    <w:rsid w:val="000512FF"/>
    <w:rsid w:val="00060BDA"/>
    <w:rsid w:val="000632EA"/>
    <w:rsid w:val="000679C6"/>
    <w:rsid w:val="000701BF"/>
    <w:rsid w:val="000767F9"/>
    <w:rsid w:val="000A3E94"/>
    <w:rsid w:val="000A4665"/>
    <w:rsid w:val="000A4B0A"/>
    <w:rsid w:val="000B3AA0"/>
    <w:rsid w:val="000C79C7"/>
    <w:rsid w:val="000D2B90"/>
    <w:rsid w:val="000D437F"/>
    <w:rsid w:val="000D6AAB"/>
    <w:rsid w:val="000E0BC6"/>
    <w:rsid w:val="000E1790"/>
    <w:rsid w:val="000E23F9"/>
    <w:rsid w:val="000E2D61"/>
    <w:rsid w:val="000F1A10"/>
    <w:rsid w:val="000F2400"/>
    <w:rsid w:val="000F7293"/>
    <w:rsid w:val="000F7FA7"/>
    <w:rsid w:val="001067E5"/>
    <w:rsid w:val="00126347"/>
    <w:rsid w:val="0013656D"/>
    <w:rsid w:val="00144B7A"/>
    <w:rsid w:val="00166018"/>
    <w:rsid w:val="00167159"/>
    <w:rsid w:val="00172E2B"/>
    <w:rsid w:val="00174111"/>
    <w:rsid w:val="001973E7"/>
    <w:rsid w:val="001A536F"/>
    <w:rsid w:val="001D268C"/>
    <w:rsid w:val="001F2B54"/>
    <w:rsid w:val="001F4E6B"/>
    <w:rsid w:val="00213665"/>
    <w:rsid w:val="002306DB"/>
    <w:rsid w:val="00255931"/>
    <w:rsid w:val="00257FD5"/>
    <w:rsid w:val="0026061A"/>
    <w:rsid w:val="00261BF1"/>
    <w:rsid w:val="002B4D7B"/>
    <w:rsid w:val="002B68FE"/>
    <w:rsid w:val="002C7B7C"/>
    <w:rsid w:val="002D2A39"/>
    <w:rsid w:val="002E17AE"/>
    <w:rsid w:val="002E5AE2"/>
    <w:rsid w:val="002E6DE8"/>
    <w:rsid w:val="002F14B7"/>
    <w:rsid w:val="002F30DE"/>
    <w:rsid w:val="003135D7"/>
    <w:rsid w:val="00313A40"/>
    <w:rsid w:val="00313D42"/>
    <w:rsid w:val="00314057"/>
    <w:rsid w:val="00321EF4"/>
    <w:rsid w:val="00332726"/>
    <w:rsid w:val="00337286"/>
    <w:rsid w:val="00341CC2"/>
    <w:rsid w:val="003472C5"/>
    <w:rsid w:val="0034788A"/>
    <w:rsid w:val="00353581"/>
    <w:rsid w:val="003707D6"/>
    <w:rsid w:val="003735EB"/>
    <w:rsid w:val="00374993"/>
    <w:rsid w:val="00387AD7"/>
    <w:rsid w:val="00391247"/>
    <w:rsid w:val="003950DD"/>
    <w:rsid w:val="00397D16"/>
    <w:rsid w:val="003A2EA6"/>
    <w:rsid w:val="003C1737"/>
    <w:rsid w:val="003C489E"/>
    <w:rsid w:val="003C7454"/>
    <w:rsid w:val="003E101D"/>
    <w:rsid w:val="00400106"/>
    <w:rsid w:val="00404F0A"/>
    <w:rsid w:val="004126C1"/>
    <w:rsid w:val="00420086"/>
    <w:rsid w:val="00430C9C"/>
    <w:rsid w:val="00435088"/>
    <w:rsid w:val="00460FC8"/>
    <w:rsid w:val="004633C0"/>
    <w:rsid w:val="00463B29"/>
    <w:rsid w:val="00471EFD"/>
    <w:rsid w:val="00477230"/>
    <w:rsid w:val="00477945"/>
    <w:rsid w:val="00480949"/>
    <w:rsid w:val="004863AE"/>
    <w:rsid w:val="00493DBC"/>
    <w:rsid w:val="004A24E0"/>
    <w:rsid w:val="004A26C1"/>
    <w:rsid w:val="004A508B"/>
    <w:rsid w:val="004B28F4"/>
    <w:rsid w:val="004B5112"/>
    <w:rsid w:val="004F021C"/>
    <w:rsid w:val="00507202"/>
    <w:rsid w:val="005079FA"/>
    <w:rsid w:val="00514404"/>
    <w:rsid w:val="00532401"/>
    <w:rsid w:val="00556182"/>
    <w:rsid w:val="00556880"/>
    <w:rsid w:val="00581271"/>
    <w:rsid w:val="00590DE3"/>
    <w:rsid w:val="00600ADE"/>
    <w:rsid w:val="00624447"/>
    <w:rsid w:val="00627783"/>
    <w:rsid w:val="00643D5C"/>
    <w:rsid w:val="00656CAA"/>
    <w:rsid w:val="00656EB0"/>
    <w:rsid w:val="00666808"/>
    <w:rsid w:val="006708C2"/>
    <w:rsid w:val="00671801"/>
    <w:rsid w:val="0067369D"/>
    <w:rsid w:val="00680096"/>
    <w:rsid w:val="006927EE"/>
    <w:rsid w:val="00696951"/>
    <w:rsid w:val="006A5568"/>
    <w:rsid w:val="006A586A"/>
    <w:rsid w:val="006A6E96"/>
    <w:rsid w:val="006A769A"/>
    <w:rsid w:val="006B01BE"/>
    <w:rsid w:val="006C3FF9"/>
    <w:rsid w:val="006C4AF7"/>
    <w:rsid w:val="006C59DA"/>
    <w:rsid w:val="006D1110"/>
    <w:rsid w:val="006D33B8"/>
    <w:rsid w:val="006D35A4"/>
    <w:rsid w:val="006D74ED"/>
    <w:rsid w:val="006E1359"/>
    <w:rsid w:val="006E7C9D"/>
    <w:rsid w:val="006F1766"/>
    <w:rsid w:val="006F33C7"/>
    <w:rsid w:val="006F505A"/>
    <w:rsid w:val="007043EA"/>
    <w:rsid w:val="0071178A"/>
    <w:rsid w:val="00712484"/>
    <w:rsid w:val="00732A88"/>
    <w:rsid w:val="00741453"/>
    <w:rsid w:val="00743154"/>
    <w:rsid w:val="00750E07"/>
    <w:rsid w:val="00765BB8"/>
    <w:rsid w:val="007710D8"/>
    <w:rsid w:val="007B7A41"/>
    <w:rsid w:val="007C3FA8"/>
    <w:rsid w:val="007C5AA7"/>
    <w:rsid w:val="007D53CC"/>
    <w:rsid w:val="00804ED6"/>
    <w:rsid w:val="00824552"/>
    <w:rsid w:val="008345EF"/>
    <w:rsid w:val="0083519C"/>
    <w:rsid w:val="0084149D"/>
    <w:rsid w:val="00841ABC"/>
    <w:rsid w:val="00855CD7"/>
    <w:rsid w:val="00861449"/>
    <w:rsid w:val="008912CB"/>
    <w:rsid w:val="008926F9"/>
    <w:rsid w:val="008A1996"/>
    <w:rsid w:val="008A211E"/>
    <w:rsid w:val="008A3F80"/>
    <w:rsid w:val="008B0BD4"/>
    <w:rsid w:val="008D04F8"/>
    <w:rsid w:val="008D6C59"/>
    <w:rsid w:val="008D7685"/>
    <w:rsid w:val="008E060E"/>
    <w:rsid w:val="008E51D7"/>
    <w:rsid w:val="008E59F5"/>
    <w:rsid w:val="008F0A55"/>
    <w:rsid w:val="008F2AD6"/>
    <w:rsid w:val="00902CA4"/>
    <w:rsid w:val="009145F0"/>
    <w:rsid w:val="009245D4"/>
    <w:rsid w:val="0094131E"/>
    <w:rsid w:val="00946546"/>
    <w:rsid w:val="00952213"/>
    <w:rsid w:val="0095476A"/>
    <w:rsid w:val="00963963"/>
    <w:rsid w:val="009730AE"/>
    <w:rsid w:val="009753A9"/>
    <w:rsid w:val="009761CD"/>
    <w:rsid w:val="00996407"/>
    <w:rsid w:val="009A692E"/>
    <w:rsid w:val="009A7A04"/>
    <w:rsid w:val="009B4F94"/>
    <w:rsid w:val="009F24AF"/>
    <w:rsid w:val="009F6EA2"/>
    <w:rsid w:val="00A10FA0"/>
    <w:rsid w:val="00A15FA4"/>
    <w:rsid w:val="00A25DC8"/>
    <w:rsid w:val="00A3167B"/>
    <w:rsid w:val="00A316DA"/>
    <w:rsid w:val="00A44186"/>
    <w:rsid w:val="00A44F35"/>
    <w:rsid w:val="00A47C41"/>
    <w:rsid w:val="00A875DC"/>
    <w:rsid w:val="00A94CE8"/>
    <w:rsid w:val="00AD1DA4"/>
    <w:rsid w:val="00AF37BC"/>
    <w:rsid w:val="00AF6B44"/>
    <w:rsid w:val="00B00D87"/>
    <w:rsid w:val="00B013AB"/>
    <w:rsid w:val="00B0795B"/>
    <w:rsid w:val="00B16DC0"/>
    <w:rsid w:val="00B36724"/>
    <w:rsid w:val="00B41012"/>
    <w:rsid w:val="00B41EB8"/>
    <w:rsid w:val="00B5187C"/>
    <w:rsid w:val="00B56724"/>
    <w:rsid w:val="00B806C5"/>
    <w:rsid w:val="00B92561"/>
    <w:rsid w:val="00BA297E"/>
    <w:rsid w:val="00BA2F84"/>
    <w:rsid w:val="00BB49F4"/>
    <w:rsid w:val="00BD3994"/>
    <w:rsid w:val="00BD5D43"/>
    <w:rsid w:val="00BE4995"/>
    <w:rsid w:val="00BE784E"/>
    <w:rsid w:val="00BF73C6"/>
    <w:rsid w:val="00C04B7E"/>
    <w:rsid w:val="00C0560B"/>
    <w:rsid w:val="00C25BF3"/>
    <w:rsid w:val="00C2767D"/>
    <w:rsid w:val="00C302E4"/>
    <w:rsid w:val="00C401E4"/>
    <w:rsid w:val="00C435E3"/>
    <w:rsid w:val="00C5234C"/>
    <w:rsid w:val="00C52980"/>
    <w:rsid w:val="00C6605B"/>
    <w:rsid w:val="00C96B6F"/>
    <w:rsid w:val="00CA6F19"/>
    <w:rsid w:val="00CC0FD1"/>
    <w:rsid w:val="00CD392F"/>
    <w:rsid w:val="00CD4E6E"/>
    <w:rsid w:val="00CF3324"/>
    <w:rsid w:val="00CF7050"/>
    <w:rsid w:val="00D00AD6"/>
    <w:rsid w:val="00D11F7E"/>
    <w:rsid w:val="00D12BD3"/>
    <w:rsid w:val="00D205DC"/>
    <w:rsid w:val="00D3209D"/>
    <w:rsid w:val="00D35910"/>
    <w:rsid w:val="00D4000F"/>
    <w:rsid w:val="00D4306C"/>
    <w:rsid w:val="00D444DF"/>
    <w:rsid w:val="00D55481"/>
    <w:rsid w:val="00D66CAC"/>
    <w:rsid w:val="00D82A3F"/>
    <w:rsid w:val="00D84881"/>
    <w:rsid w:val="00DC20A8"/>
    <w:rsid w:val="00DC56A6"/>
    <w:rsid w:val="00DD2B43"/>
    <w:rsid w:val="00DE270A"/>
    <w:rsid w:val="00DF7155"/>
    <w:rsid w:val="00E0433E"/>
    <w:rsid w:val="00E0689B"/>
    <w:rsid w:val="00E15287"/>
    <w:rsid w:val="00E22702"/>
    <w:rsid w:val="00E35FF4"/>
    <w:rsid w:val="00E42F16"/>
    <w:rsid w:val="00E649AC"/>
    <w:rsid w:val="00E678C4"/>
    <w:rsid w:val="00E83B38"/>
    <w:rsid w:val="00EA7CDB"/>
    <w:rsid w:val="00EB1703"/>
    <w:rsid w:val="00EB25BF"/>
    <w:rsid w:val="00EB62FE"/>
    <w:rsid w:val="00ED0F19"/>
    <w:rsid w:val="00EF19A3"/>
    <w:rsid w:val="00EF1DB9"/>
    <w:rsid w:val="00EF5367"/>
    <w:rsid w:val="00F04069"/>
    <w:rsid w:val="00F172FD"/>
    <w:rsid w:val="00F228B5"/>
    <w:rsid w:val="00F252FD"/>
    <w:rsid w:val="00F34706"/>
    <w:rsid w:val="00F41DEF"/>
    <w:rsid w:val="00F92E31"/>
    <w:rsid w:val="00FB0E7A"/>
    <w:rsid w:val="00FB620A"/>
    <w:rsid w:val="00FC0F1F"/>
    <w:rsid w:val="00FD6B19"/>
    <w:rsid w:val="00FE054C"/>
    <w:rsid w:val="00FE2D32"/>
    <w:rsid w:val="00FE4842"/>
    <w:rsid w:val="00FF4E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4B2F71"/>
  <w15:chartTrackingRefBased/>
  <w15:docId w15:val="{E5291D93-6B3C-4E13-9958-FC15BD4E7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649AC"/>
    <w:rPr>
      <w:sz w:val="22"/>
      <w:szCs w:val="22"/>
    </w:rPr>
  </w:style>
  <w:style w:type="paragraph" w:styleId="a5">
    <w:name w:val="Balloon Text"/>
    <w:basedOn w:val="a"/>
    <w:link w:val="a6"/>
    <w:uiPriority w:val="99"/>
    <w:semiHidden/>
    <w:unhideWhenUsed/>
    <w:rsid w:val="009145F0"/>
    <w:pPr>
      <w:spacing w:after="0" w:line="240" w:lineRule="auto"/>
    </w:pPr>
    <w:rPr>
      <w:rFonts w:ascii="Segoe UI" w:hAnsi="Segoe UI"/>
      <w:sz w:val="18"/>
      <w:szCs w:val="18"/>
      <w:lang w:val="x-none" w:eastAsia="x-none"/>
    </w:rPr>
  </w:style>
  <w:style w:type="character" w:customStyle="1" w:styleId="a6">
    <w:name w:val="Текст у виносці Знак"/>
    <w:link w:val="a5"/>
    <w:uiPriority w:val="99"/>
    <w:semiHidden/>
    <w:rsid w:val="009145F0"/>
    <w:rPr>
      <w:rFonts w:ascii="Segoe UI" w:hAnsi="Segoe UI" w:cs="Segoe UI"/>
      <w:sz w:val="18"/>
      <w:szCs w:val="18"/>
    </w:rPr>
  </w:style>
  <w:style w:type="paragraph" w:styleId="a7">
    <w:name w:val="Body Text"/>
    <w:basedOn w:val="a"/>
    <w:link w:val="a8"/>
    <w:rsid w:val="00B92561"/>
    <w:pPr>
      <w:spacing w:after="0" w:line="240" w:lineRule="auto"/>
    </w:pPr>
    <w:rPr>
      <w:rFonts w:ascii="Times New Roman" w:eastAsia="Calibri" w:hAnsi="Times New Roman"/>
      <w:sz w:val="28"/>
      <w:szCs w:val="20"/>
      <w:lang w:val="x-none" w:eastAsia="ru-RU"/>
    </w:rPr>
  </w:style>
  <w:style w:type="character" w:customStyle="1" w:styleId="a8">
    <w:name w:val="Основний текст Знак"/>
    <w:link w:val="a7"/>
    <w:rsid w:val="00B92561"/>
    <w:rPr>
      <w:rFonts w:ascii="Times New Roman" w:eastAsia="Calibri" w:hAnsi="Times New Roman" w:cs="Times New Roman"/>
      <w:sz w:val="28"/>
      <w:szCs w:val="20"/>
      <w:lang w:eastAsia="ru-RU"/>
    </w:rPr>
  </w:style>
  <w:style w:type="paragraph" w:styleId="a9">
    <w:name w:val="header"/>
    <w:basedOn w:val="a"/>
    <w:link w:val="aa"/>
    <w:uiPriority w:val="99"/>
    <w:unhideWhenUsed/>
    <w:rsid w:val="00B92561"/>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B92561"/>
  </w:style>
  <w:style w:type="paragraph" w:styleId="ab">
    <w:name w:val="footer"/>
    <w:basedOn w:val="a"/>
    <w:link w:val="ac"/>
    <w:uiPriority w:val="99"/>
    <w:unhideWhenUsed/>
    <w:rsid w:val="00B92561"/>
    <w:pPr>
      <w:tabs>
        <w:tab w:val="center" w:pos="4819"/>
        <w:tab w:val="right" w:pos="9639"/>
      </w:tabs>
      <w:spacing w:after="0" w:line="240" w:lineRule="auto"/>
    </w:pPr>
  </w:style>
  <w:style w:type="character" w:customStyle="1" w:styleId="ac">
    <w:name w:val="Нижній колонтитул Знак"/>
    <w:basedOn w:val="a0"/>
    <w:link w:val="ab"/>
    <w:uiPriority w:val="99"/>
    <w:rsid w:val="00B92561"/>
  </w:style>
  <w:style w:type="character" w:styleId="ad">
    <w:name w:val="Hyperlink"/>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hAnsi="Times New Roman"/>
      <w:sz w:val="24"/>
      <w:szCs w:val="24"/>
    </w:rPr>
  </w:style>
  <w:style w:type="paragraph" w:customStyle="1" w:styleId="1">
    <w:name w:val="Звичайний1"/>
    <w:rsid w:val="00E678C4"/>
    <w:rPr>
      <w:rFonts w:ascii="Times New Roman" w:hAnsi="Times New Roman"/>
    </w:rPr>
  </w:style>
  <w:style w:type="character" w:customStyle="1" w:styleId="apple-converted-space">
    <w:name w:val="apple-converted-space"/>
    <w:basedOn w:val="a0"/>
    <w:rsid w:val="00D82A3F"/>
  </w:style>
  <w:style w:type="paragraph" w:styleId="ae">
    <w:name w:val="Normal (Web)"/>
    <w:basedOn w:val="a"/>
    <w:uiPriority w:val="99"/>
    <w:unhideWhenUsed/>
    <w:rsid w:val="00D82A3F"/>
    <w:pPr>
      <w:spacing w:before="100" w:beforeAutospacing="1" w:after="100" w:afterAutospacing="1" w:line="240" w:lineRule="auto"/>
    </w:pPr>
    <w:rPr>
      <w:rFonts w:ascii="Times New Roman" w:hAnsi="Times New Roman"/>
      <w:sz w:val="24"/>
      <w:szCs w:val="24"/>
    </w:rPr>
  </w:style>
  <w:style w:type="character" w:customStyle="1" w:styleId="FontStyle14">
    <w:name w:val="Font Style14"/>
    <w:rsid w:val="00514404"/>
    <w:rPr>
      <w:rFonts w:ascii="Times New Roman" w:hAnsi="Times New Roman" w:cs="Times New Roman" w:hint="default"/>
      <w:sz w:val="26"/>
      <w:szCs w:val="26"/>
    </w:rPr>
  </w:style>
  <w:style w:type="character" w:customStyle="1" w:styleId="rvts46">
    <w:name w:val="rvts46"/>
    <w:basedOn w:val="a0"/>
    <w:rsid w:val="00514404"/>
  </w:style>
  <w:style w:type="character" w:styleId="af">
    <w:name w:val="Strong"/>
    <w:uiPriority w:val="22"/>
    <w:qFormat/>
    <w:rsid w:val="00471EFD"/>
    <w:rPr>
      <w:b/>
      <w:bCs/>
    </w:rPr>
  </w:style>
  <w:style w:type="paragraph" w:styleId="af0">
    <w:name w:val="List Paragraph"/>
    <w:aliases w:val="Подглава"/>
    <w:basedOn w:val="a"/>
    <w:link w:val="af1"/>
    <w:uiPriority w:val="34"/>
    <w:qFormat/>
    <w:rsid w:val="00EF1DB9"/>
    <w:pPr>
      <w:spacing w:after="200" w:line="276" w:lineRule="auto"/>
      <w:ind w:left="720"/>
      <w:contextualSpacing/>
    </w:pPr>
    <w:rPr>
      <w:rFonts w:eastAsia="Calibri"/>
      <w:lang w:val="ru-RU" w:eastAsia="en-US"/>
    </w:rPr>
  </w:style>
  <w:style w:type="character" w:customStyle="1" w:styleId="af1">
    <w:name w:val="Абзац списку Знак"/>
    <w:aliases w:val="Подглава Знак"/>
    <w:basedOn w:val="a0"/>
    <w:link w:val="af0"/>
    <w:uiPriority w:val="34"/>
    <w:rsid w:val="00EF1DB9"/>
    <w:rPr>
      <w:rFonts w:eastAsia="Calibri"/>
      <w:sz w:val="22"/>
      <w:szCs w:val="22"/>
      <w:lang w:val="ru-RU" w:eastAsia="en-US"/>
    </w:rPr>
  </w:style>
  <w:style w:type="character" w:customStyle="1" w:styleId="a4">
    <w:name w:val="Без інтервалів Знак"/>
    <w:basedOn w:val="a0"/>
    <w:link w:val="a3"/>
    <w:uiPriority w:val="1"/>
    <w:rsid w:val="00EF1DB9"/>
    <w:rPr>
      <w:sz w:val="22"/>
      <w:szCs w:val="22"/>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8A69F-C44C-4487-84B8-6FE2E116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6729</Words>
  <Characters>3837</Characters>
  <Application>Microsoft Office Word</Application>
  <DocSecurity>0</DocSecurity>
  <Lines>31</Lines>
  <Paragraphs>21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10545</CharactersWithSpaces>
  <SharedDoc>false</SharedDoc>
  <HLinks>
    <vt:vector size="6" baseType="variant">
      <vt:variant>
        <vt:i4>6881394</vt:i4>
      </vt:variant>
      <vt:variant>
        <vt:i4>0</vt:i4>
      </vt:variant>
      <vt:variant>
        <vt:i4>0</vt:i4>
      </vt:variant>
      <vt:variant>
        <vt:i4>5</vt:i4>
      </vt:variant>
      <vt:variant>
        <vt:lpwstr>https://zakon.rada.gov.ua/laws/show/1798-19</vt:lpwstr>
      </vt:variant>
      <vt:variant>
        <vt:lpwstr>n955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dc:creator>
  <cp:keywords/>
  <cp:lastModifiedBy>Оксана Костанян (HCJ-IMP0472 - o.kostanyan)</cp:lastModifiedBy>
  <cp:revision>2</cp:revision>
  <cp:lastPrinted>2024-04-01T13:08:00Z</cp:lastPrinted>
  <dcterms:created xsi:type="dcterms:W3CDTF">2024-04-10T08:31:00Z</dcterms:created>
  <dcterms:modified xsi:type="dcterms:W3CDTF">2024-04-10T08:31:00Z</dcterms:modified>
</cp:coreProperties>
</file>