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36BD" w:rsidRDefault="003536BD" w:rsidP="003536BD">
      <w:pPr>
        <w:autoSpaceDN w:val="0"/>
        <w:contextualSpacing/>
        <w:jc w:val="both"/>
        <w:rPr>
          <w:color w:val="000000"/>
        </w:rPr>
      </w:pPr>
      <w:r>
        <w:rPr>
          <w:noProof/>
          <w:color w:val="000000"/>
        </w:rPr>
        <w:drawing>
          <wp:anchor distT="0" distB="0" distL="114300" distR="114300" simplePos="0" relativeHeight="251659264" behindDoc="0" locked="0" layoutInCell="1" allowOverlap="1">
            <wp:simplePos x="0" y="0"/>
            <wp:positionH relativeFrom="column">
              <wp:posOffset>2742820</wp:posOffset>
            </wp:positionH>
            <wp:positionV relativeFrom="paragraph">
              <wp:posOffset>-433045</wp:posOffset>
            </wp:positionV>
            <wp:extent cx="522275" cy="687629"/>
            <wp:effectExtent l="1905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2275" cy="687629"/>
                    </a:xfrm>
                    <a:prstGeom prst="rect">
                      <a:avLst/>
                    </a:prstGeom>
                    <a:noFill/>
                  </pic:spPr>
                </pic:pic>
              </a:graphicData>
            </a:graphic>
          </wp:anchor>
        </w:drawing>
      </w:r>
    </w:p>
    <w:p w:rsidR="003536BD" w:rsidRPr="002B4188" w:rsidRDefault="003536BD" w:rsidP="003536BD">
      <w:pPr>
        <w:spacing w:before="360" w:after="60"/>
        <w:jc w:val="center"/>
        <w:rPr>
          <w:rFonts w:ascii="AcademyC" w:hAnsi="AcademyC"/>
          <w:b/>
          <w:color w:val="002060"/>
        </w:rPr>
      </w:pPr>
      <w:r w:rsidRPr="002B4188">
        <w:rPr>
          <w:rFonts w:ascii="AcademyC" w:hAnsi="AcademyC"/>
          <w:b/>
          <w:color w:val="002060"/>
        </w:rPr>
        <w:t>УКРАЇНА</w:t>
      </w:r>
    </w:p>
    <w:p w:rsidR="003536BD" w:rsidRPr="002B4188" w:rsidRDefault="003536BD" w:rsidP="003536BD">
      <w:pPr>
        <w:spacing w:after="60"/>
        <w:jc w:val="center"/>
        <w:rPr>
          <w:rFonts w:ascii="AcademyC" w:hAnsi="AcademyC"/>
          <w:b/>
          <w:color w:val="002060"/>
        </w:rPr>
      </w:pPr>
      <w:r w:rsidRPr="002B4188">
        <w:rPr>
          <w:rFonts w:ascii="AcademyC" w:hAnsi="AcademyC"/>
          <w:b/>
          <w:color w:val="002060"/>
        </w:rPr>
        <w:t>ВИЩА  РАДА  ПРАВОСУДДЯ</w:t>
      </w:r>
    </w:p>
    <w:p w:rsidR="003536BD" w:rsidRPr="002B4188" w:rsidRDefault="003536BD" w:rsidP="003536BD">
      <w:pPr>
        <w:spacing w:after="240"/>
        <w:jc w:val="center"/>
        <w:rPr>
          <w:rFonts w:ascii="AcademyC" w:hAnsi="AcademyC"/>
          <w:b/>
          <w:color w:val="002060"/>
        </w:rPr>
      </w:pPr>
      <w:r w:rsidRPr="002B4188">
        <w:rPr>
          <w:rFonts w:ascii="AcademyC" w:hAnsi="AcademyC"/>
          <w:b/>
          <w:color w:val="002060"/>
        </w:rPr>
        <w:t xml:space="preserve"> РІШЕННЯ</w:t>
      </w:r>
    </w:p>
    <w:tbl>
      <w:tblPr>
        <w:tblW w:w="10031" w:type="dxa"/>
        <w:tblLook w:val="04A0" w:firstRow="1" w:lastRow="0" w:firstColumn="1" w:lastColumn="0" w:noHBand="0" w:noVBand="1"/>
      </w:tblPr>
      <w:tblGrid>
        <w:gridCol w:w="3098"/>
        <w:gridCol w:w="3309"/>
        <w:gridCol w:w="3624"/>
      </w:tblGrid>
      <w:tr w:rsidR="003536BD" w:rsidRPr="002B4188" w:rsidTr="0099126C">
        <w:trPr>
          <w:trHeight w:val="188"/>
        </w:trPr>
        <w:tc>
          <w:tcPr>
            <w:tcW w:w="3098" w:type="dxa"/>
            <w:hideMark/>
          </w:tcPr>
          <w:p w:rsidR="003536BD" w:rsidRPr="001113EF" w:rsidRDefault="003536BD" w:rsidP="003536BD">
            <w:pPr>
              <w:ind w:right="-2"/>
              <w:rPr>
                <w:rFonts w:ascii="Times New Roman" w:hAnsi="Times New Roman"/>
                <w:noProof/>
                <w:sz w:val="28"/>
                <w:szCs w:val="28"/>
              </w:rPr>
            </w:pPr>
            <w:r>
              <w:rPr>
                <w:rFonts w:ascii="Times New Roman" w:hAnsi="Times New Roman"/>
                <w:noProof/>
                <w:sz w:val="28"/>
                <w:szCs w:val="28"/>
              </w:rPr>
              <w:t xml:space="preserve">9 квітня </w:t>
            </w:r>
            <w:r w:rsidRPr="001113EF">
              <w:rPr>
                <w:rFonts w:ascii="Times New Roman" w:hAnsi="Times New Roman"/>
                <w:noProof/>
                <w:sz w:val="28"/>
                <w:szCs w:val="28"/>
              </w:rPr>
              <w:t>2024 року</w:t>
            </w:r>
          </w:p>
        </w:tc>
        <w:tc>
          <w:tcPr>
            <w:tcW w:w="3309" w:type="dxa"/>
            <w:hideMark/>
          </w:tcPr>
          <w:p w:rsidR="003536BD" w:rsidRPr="001113EF" w:rsidRDefault="003536BD" w:rsidP="0099126C">
            <w:pPr>
              <w:ind w:right="-2"/>
              <w:jc w:val="center"/>
              <w:rPr>
                <w:noProof/>
                <w:sz w:val="28"/>
                <w:szCs w:val="28"/>
              </w:rPr>
            </w:pPr>
            <w:r w:rsidRPr="001113EF">
              <w:rPr>
                <w:sz w:val="28"/>
                <w:szCs w:val="28"/>
              </w:rPr>
              <w:t xml:space="preserve">      Київ</w:t>
            </w:r>
          </w:p>
        </w:tc>
        <w:tc>
          <w:tcPr>
            <w:tcW w:w="3624" w:type="dxa"/>
            <w:hideMark/>
          </w:tcPr>
          <w:p w:rsidR="003536BD" w:rsidRPr="001113EF" w:rsidRDefault="003536BD" w:rsidP="003536BD">
            <w:pPr>
              <w:ind w:right="-2"/>
              <w:jc w:val="center"/>
              <w:rPr>
                <w:rFonts w:ascii="Times New Roman" w:hAnsi="Times New Roman"/>
                <w:noProof/>
                <w:sz w:val="28"/>
                <w:szCs w:val="28"/>
              </w:rPr>
            </w:pPr>
            <w:r w:rsidRPr="001113EF">
              <w:rPr>
                <w:rFonts w:ascii="Times New Roman" w:hAnsi="Times New Roman"/>
                <w:sz w:val="28"/>
                <w:szCs w:val="28"/>
              </w:rPr>
              <w:t>№</w:t>
            </w:r>
            <w:r w:rsidRPr="001113EF">
              <w:rPr>
                <w:rFonts w:ascii="Times New Roman" w:hAnsi="Times New Roman"/>
                <w:noProof/>
                <w:sz w:val="28"/>
                <w:szCs w:val="28"/>
              </w:rPr>
              <w:t xml:space="preserve"> </w:t>
            </w:r>
            <w:r>
              <w:rPr>
                <w:rFonts w:ascii="Times New Roman" w:hAnsi="Times New Roman"/>
                <w:noProof/>
                <w:sz w:val="28"/>
                <w:szCs w:val="28"/>
              </w:rPr>
              <w:t>1041</w:t>
            </w:r>
            <w:r w:rsidRPr="001113EF">
              <w:rPr>
                <w:rFonts w:ascii="Times New Roman" w:hAnsi="Times New Roman"/>
                <w:noProof/>
                <w:sz w:val="28"/>
                <w:szCs w:val="28"/>
              </w:rPr>
              <w:t>/0/15-24</w:t>
            </w:r>
          </w:p>
        </w:tc>
      </w:tr>
    </w:tbl>
    <w:p w:rsidR="00337667" w:rsidRPr="00812E4F" w:rsidRDefault="00337667" w:rsidP="00337667">
      <w:pPr>
        <w:tabs>
          <w:tab w:val="left" w:pos="3969"/>
        </w:tabs>
        <w:spacing w:after="0" w:line="240" w:lineRule="auto"/>
        <w:ind w:right="5669"/>
        <w:jc w:val="both"/>
        <w:rPr>
          <w:rFonts w:ascii="Times New Roman" w:eastAsia="Times New Roman" w:hAnsi="Times New Roman" w:cs="Times New Roman"/>
          <w:b/>
          <w:color w:val="000000" w:themeColor="text1"/>
          <w:sz w:val="24"/>
          <w:szCs w:val="24"/>
          <w:lang w:eastAsia="ru-RU"/>
        </w:rPr>
      </w:pPr>
      <w:r w:rsidRPr="00301F08">
        <w:rPr>
          <w:rFonts w:ascii="Times New Roman" w:hAnsi="Times New Roman" w:cs="Times New Roman"/>
          <w:b/>
          <w:color w:val="000000"/>
          <w:sz w:val="24"/>
          <w:szCs w:val="24"/>
        </w:rPr>
        <w:t xml:space="preserve">Про </w:t>
      </w:r>
      <w:r w:rsidRPr="00301F08">
        <w:rPr>
          <w:rFonts w:ascii="Times New Roman" w:eastAsia="Times New Roman" w:hAnsi="Times New Roman" w:cs="Times New Roman"/>
          <w:b/>
          <w:color w:val="000000" w:themeColor="text1"/>
          <w:sz w:val="24"/>
          <w:szCs w:val="24"/>
          <w:lang w:eastAsia="ru-RU"/>
        </w:rPr>
        <w:t>внесення Президентові</w:t>
      </w:r>
      <w:r w:rsidRPr="00812E4F">
        <w:rPr>
          <w:rFonts w:ascii="Times New Roman" w:eastAsia="Times New Roman" w:hAnsi="Times New Roman" w:cs="Times New Roman"/>
          <w:b/>
          <w:color w:val="000000" w:themeColor="text1"/>
          <w:sz w:val="24"/>
          <w:szCs w:val="24"/>
          <w:lang w:eastAsia="ru-RU"/>
        </w:rPr>
        <w:t xml:space="preserve"> України подання про призначення </w:t>
      </w:r>
      <w:r>
        <w:rPr>
          <w:rFonts w:ascii="Times New Roman" w:eastAsia="Times New Roman" w:hAnsi="Times New Roman" w:cs="Times New Roman"/>
          <w:b/>
          <w:color w:val="000000" w:themeColor="text1"/>
          <w:sz w:val="24"/>
          <w:szCs w:val="24"/>
          <w:lang w:eastAsia="ru-RU"/>
        </w:rPr>
        <w:t xml:space="preserve">Томашевського О.О. </w:t>
      </w:r>
      <w:r w:rsidRPr="00812E4F">
        <w:rPr>
          <w:rFonts w:ascii="Times New Roman" w:eastAsia="Times New Roman" w:hAnsi="Times New Roman" w:cs="Times New Roman"/>
          <w:b/>
          <w:color w:val="000000" w:themeColor="text1"/>
          <w:sz w:val="24"/>
          <w:szCs w:val="24"/>
          <w:lang w:eastAsia="ru-RU"/>
        </w:rPr>
        <w:t xml:space="preserve">на посаду судді </w:t>
      </w:r>
      <w:r>
        <w:rPr>
          <w:rFonts w:ascii="Times New Roman" w:eastAsia="Times New Roman" w:hAnsi="Times New Roman" w:cs="Times New Roman"/>
          <w:b/>
          <w:color w:val="000000" w:themeColor="text1"/>
          <w:sz w:val="24"/>
          <w:szCs w:val="24"/>
          <w:lang w:eastAsia="ru-RU"/>
        </w:rPr>
        <w:t xml:space="preserve">Казанківського районного суду Миколаївської області </w:t>
      </w:r>
    </w:p>
    <w:p w:rsidR="00337667" w:rsidRPr="00244A51" w:rsidRDefault="00337667" w:rsidP="00337667">
      <w:pPr>
        <w:spacing w:after="0" w:line="240" w:lineRule="auto"/>
        <w:jc w:val="both"/>
        <w:rPr>
          <w:rFonts w:ascii="Times New Roman" w:eastAsia="Times New Roman" w:hAnsi="Times New Roman" w:cs="Times New Roman"/>
          <w:bCs/>
          <w:sz w:val="28"/>
          <w:szCs w:val="28"/>
          <w:lang w:eastAsia="ru-RU"/>
        </w:rPr>
      </w:pPr>
    </w:p>
    <w:p w:rsidR="00337667" w:rsidRPr="00337667" w:rsidRDefault="00337667" w:rsidP="00337667">
      <w:pPr>
        <w:spacing w:after="0" w:line="240" w:lineRule="auto"/>
        <w:ind w:firstLine="567"/>
        <w:jc w:val="both"/>
        <w:rPr>
          <w:rFonts w:ascii="Times New Roman" w:eastAsia="Times New Roman" w:hAnsi="Times New Roman" w:cs="Times New Roman"/>
          <w:bCs/>
          <w:sz w:val="28"/>
          <w:szCs w:val="28"/>
          <w:lang w:eastAsia="ru-RU"/>
        </w:rPr>
      </w:pPr>
      <w:r w:rsidRPr="00244A51">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матеріали щодо призначення </w:t>
      </w:r>
      <w:r>
        <w:rPr>
          <w:rFonts w:ascii="Times New Roman" w:eastAsia="Times New Roman" w:hAnsi="Times New Roman" w:cs="Times New Roman"/>
          <w:bCs/>
          <w:sz w:val="28"/>
          <w:szCs w:val="28"/>
          <w:lang w:eastAsia="ru-RU"/>
        </w:rPr>
        <w:t xml:space="preserve">Томашевського Олександра Олександровича </w:t>
      </w:r>
      <w:r w:rsidRPr="00244A51">
        <w:rPr>
          <w:rFonts w:ascii="Times New Roman" w:hAnsi="Times New Roman"/>
          <w:sz w:val="28"/>
          <w:szCs w:val="28"/>
        </w:rPr>
        <w:t xml:space="preserve">на посаду </w:t>
      </w:r>
      <w:r w:rsidRPr="00244A51">
        <w:rPr>
          <w:rFonts w:ascii="Times New Roman" w:eastAsia="Times New Roman" w:hAnsi="Times New Roman" w:cs="Times New Roman"/>
          <w:bCs/>
          <w:sz w:val="28"/>
          <w:szCs w:val="28"/>
          <w:lang w:eastAsia="ru-RU"/>
        </w:rPr>
        <w:t>судді</w:t>
      </w:r>
      <w:r>
        <w:rPr>
          <w:rFonts w:ascii="Times New Roman" w:eastAsia="Times New Roman" w:hAnsi="Times New Roman" w:cs="Times New Roman"/>
          <w:bCs/>
          <w:sz w:val="28"/>
          <w:szCs w:val="28"/>
          <w:lang w:eastAsia="ru-RU"/>
        </w:rPr>
        <w:t xml:space="preserve"> </w:t>
      </w:r>
      <w:r>
        <w:rPr>
          <w:rFonts w:ascii="Times New Roman" w:hAnsi="Times New Roman"/>
          <w:sz w:val="28"/>
          <w:szCs w:val="28"/>
        </w:rPr>
        <w:t>Казанківського районного суду Миколаївської області</w:t>
      </w:r>
      <w:r w:rsidRPr="00244A51">
        <w:rPr>
          <w:rFonts w:ascii="Times New Roman" w:eastAsia="Times New Roman" w:hAnsi="Times New Roman" w:cs="Times New Roman"/>
          <w:bCs/>
          <w:sz w:val="28"/>
          <w:szCs w:val="28"/>
          <w:lang w:eastAsia="ru-RU"/>
        </w:rPr>
        <w:t>,</w:t>
      </w:r>
    </w:p>
    <w:p w:rsidR="00337667" w:rsidRPr="00244A51" w:rsidRDefault="00337667" w:rsidP="00337667">
      <w:pPr>
        <w:spacing w:after="0" w:line="240" w:lineRule="auto"/>
        <w:ind w:firstLine="567"/>
        <w:jc w:val="center"/>
        <w:rPr>
          <w:rFonts w:ascii="Times New Roman" w:eastAsia="Calibri" w:hAnsi="Times New Roman" w:cs="Times New Roman"/>
          <w:b/>
          <w:color w:val="000000" w:themeColor="text1"/>
          <w:sz w:val="28"/>
          <w:szCs w:val="28"/>
          <w:lang w:eastAsia="ru-RU"/>
        </w:rPr>
      </w:pPr>
      <w:r w:rsidRPr="00244A51">
        <w:rPr>
          <w:rFonts w:ascii="Times New Roman" w:eastAsia="Calibri" w:hAnsi="Times New Roman" w:cs="Times New Roman"/>
          <w:b/>
          <w:color w:val="000000" w:themeColor="text1"/>
          <w:sz w:val="28"/>
          <w:szCs w:val="28"/>
          <w:lang w:eastAsia="ru-RU"/>
        </w:rPr>
        <w:t>встановила:</w:t>
      </w:r>
    </w:p>
    <w:p w:rsidR="00337667" w:rsidRDefault="00337667" w:rsidP="00337667">
      <w:pPr>
        <w:spacing w:after="0" w:line="240" w:lineRule="auto"/>
        <w:jc w:val="both"/>
        <w:rPr>
          <w:rFonts w:ascii="Times New Roman" w:eastAsia="Calibri" w:hAnsi="Times New Roman" w:cs="Times New Roman"/>
          <w:b/>
          <w:color w:val="000000" w:themeColor="text1"/>
          <w:sz w:val="28"/>
          <w:szCs w:val="28"/>
          <w:lang w:eastAsia="ru-RU"/>
        </w:rPr>
      </w:pPr>
    </w:p>
    <w:p w:rsidR="00337667" w:rsidRDefault="00337667" w:rsidP="00337667">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 березня 2024</w:t>
      </w:r>
      <w:r w:rsidRPr="0039363E">
        <w:rPr>
          <w:rFonts w:ascii="Times New Roman" w:eastAsia="Times New Roman" w:hAnsi="Times New Roman"/>
          <w:sz w:val="28"/>
          <w:szCs w:val="28"/>
          <w:lang w:eastAsia="ru-RU"/>
        </w:rPr>
        <w:t xml:space="preserve"> року до Вищої ради правосуддя надійшло рішення Вищої кваліфікаційної комісії суддів України (далі – </w:t>
      </w:r>
      <w:r w:rsidR="00E9056B">
        <w:rPr>
          <w:rFonts w:ascii="Times New Roman" w:eastAsia="Times New Roman" w:hAnsi="Times New Roman"/>
          <w:sz w:val="28"/>
          <w:szCs w:val="28"/>
          <w:lang w:eastAsia="ru-RU"/>
        </w:rPr>
        <w:t>ВККСУ</w:t>
      </w:r>
      <w:r w:rsidRPr="0039363E">
        <w:rPr>
          <w:rFonts w:ascii="Times New Roman" w:eastAsia="Times New Roman" w:hAnsi="Times New Roman"/>
          <w:sz w:val="28"/>
          <w:szCs w:val="28"/>
          <w:lang w:eastAsia="ru-RU"/>
        </w:rPr>
        <w:t xml:space="preserve">) від </w:t>
      </w:r>
      <w:r>
        <w:rPr>
          <w:rFonts w:ascii="Times New Roman" w:eastAsia="Times New Roman" w:hAnsi="Times New Roman"/>
          <w:sz w:val="28"/>
          <w:szCs w:val="28"/>
          <w:lang w:eastAsia="ru-RU"/>
        </w:rPr>
        <w:t>12 лютого 2024</w:t>
      </w:r>
      <w:r w:rsidRPr="0039363E">
        <w:rPr>
          <w:rFonts w:ascii="Times New Roman" w:eastAsia="Times New Roman" w:hAnsi="Times New Roman"/>
          <w:sz w:val="28"/>
          <w:szCs w:val="28"/>
          <w:lang w:eastAsia="ru-RU"/>
        </w:rPr>
        <w:t xml:space="preserve"> року № </w:t>
      </w:r>
      <w:r>
        <w:rPr>
          <w:rFonts w:ascii="Times New Roman" w:eastAsia="Times New Roman" w:hAnsi="Times New Roman"/>
          <w:sz w:val="28"/>
          <w:szCs w:val="28"/>
          <w:lang w:eastAsia="ru-RU"/>
        </w:rPr>
        <w:t xml:space="preserve">144/дс-24 </w:t>
      </w:r>
      <w:r w:rsidRPr="0039363E">
        <w:rPr>
          <w:rFonts w:ascii="Times New Roman" w:eastAsia="Times New Roman" w:hAnsi="Times New Roman"/>
          <w:sz w:val="28"/>
          <w:szCs w:val="28"/>
          <w:lang w:eastAsia="ru-RU"/>
        </w:rPr>
        <w:t xml:space="preserve">з рекомендацією щодо призначення </w:t>
      </w:r>
      <w:r>
        <w:rPr>
          <w:rFonts w:ascii="Times New Roman" w:eastAsia="Times New Roman" w:hAnsi="Times New Roman"/>
          <w:sz w:val="28"/>
          <w:szCs w:val="28"/>
          <w:lang w:eastAsia="ru-RU"/>
        </w:rPr>
        <w:t xml:space="preserve">Томашевського О.О. на посаду судді </w:t>
      </w:r>
      <w:r w:rsidRPr="00337667">
        <w:rPr>
          <w:rFonts w:ascii="Times New Roman" w:eastAsia="Times New Roman" w:hAnsi="Times New Roman"/>
          <w:sz w:val="28"/>
          <w:szCs w:val="28"/>
          <w:lang w:eastAsia="ru-RU"/>
        </w:rPr>
        <w:t>Казанківського районного суду Миколаївської області</w:t>
      </w:r>
      <w:r w:rsidRPr="0039363E">
        <w:rPr>
          <w:rFonts w:ascii="Times New Roman" w:eastAsia="Times New Roman" w:hAnsi="Times New Roman"/>
          <w:sz w:val="28"/>
          <w:szCs w:val="28"/>
          <w:lang w:eastAsia="ru-RU"/>
        </w:rPr>
        <w:t xml:space="preserve">. </w:t>
      </w:r>
    </w:p>
    <w:p w:rsidR="00337667" w:rsidRDefault="00337667" w:rsidP="00337667">
      <w:pPr>
        <w:spacing w:after="0" w:line="240" w:lineRule="auto"/>
        <w:ind w:firstLine="567"/>
        <w:jc w:val="both"/>
        <w:rPr>
          <w:rFonts w:ascii="Times New Roman" w:eastAsia="Calibri" w:hAnsi="Times New Roman" w:cs="Times New Roman"/>
          <w:bCs/>
          <w:sz w:val="28"/>
          <w:szCs w:val="28"/>
        </w:rPr>
      </w:pPr>
      <w:r w:rsidRPr="00244A51">
        <w:rPr>
          <w:rFonts w:ascii="Times New Roman" w:eastAsia="Calibri" w:hAnsi="Times New Roman" w:cs="Times New Roman"/>
          <w:bCs/>
          <w:sz w:val="28"/>
          <w:szCs w:val="28"/>
        </w:rPr>
        <w:t xml:space="preserve">Заслухавши доповідача – члена Вищої ради правосуддя </w:t>
      </w:r>
      <w:r>
        <w:rPr>
          <w:rFonts w:ascii="Times New Roman" w:eastAsia="Calibri" w:hAnsi="Times New Roman" w:cs="Times New Roman"/>
          <w:bCs/>
          <w:sz w:val="28"/>
          <w:szCs w:val="28"/>
        </w:rPr>
        <w:t>Мороза М.В.</w:t>
      </w:r>
      <w:r w:rsidRPr="00244A51">
        <w:rPr>
          <w:rFonts w:ascii="Times New Roman" w:eastAsia="Calibri" w:hAnsi="Times New Roman" w:cs="Times New Roman"/>
          <w:bCs/>
          <w:sz w:val="28"/>
          <w:szCs w:val="28"/>
        </w:rPr>
        <w:t xml:space="preserve">, розглянувши кандидатуру </w:t>
      </w:r>
      <w:r>
        <w:rPr>
          <w:rFonts w:ascii="Times New Roman" w:eastAsia="Times New Roman" w:hAnsi="Times New Roman"/>
          <w:sz w:val="28"/>
          <w:szCs w:val="28"/>
          <w:lang w:eastAsia="ru-RU"/>
        </w:rPr>
        <w:t>Томашевського О.О.</w:t>
      </w:r>
      <w:r w:rsidRPr="00244A51">
        <w:rPr>
          <w:rFonts w:ascii="Times New Roman" w:eastAsia="Calibri" w:hAnsi="Times New Roman" w:cs="Times New Roman"/>
          <w:color w:val="000000"/>
          <w:sz w:val="28"/>
          <w:szCs w:val="28"/>
          <w:lang w:bidi="uk-UA"/>
        </w:rPr>
        <w:t>,</w:t>
      </w:r>
      <w:r>
        <w:rPr>
          <w:rFonts w:ascii="Times New Roman" w:eastAsia="Calibri" w:hAnsi="Times New Roman" w:cs="Times New Roman"/>
          <w:color w:val="000000"/>
          <w:sz w:val="28"/>
          <w:szCs w:val="28"/>
          <w:lang w:bidi="uk-UA"/>
        </w:rPr>
        <w:t xml:space="preserve"> </w:t>
      </w:r>
      <w:r w:rsidRPr="00244A51">
        <w:rPr>
          <w:rFonts w:ascii="Times New Roman" w:eastAsia="Calibri" w:hAnsi="Times New Roman" w:cs="Times New Roman"/>
          <w:bCs/>
          <w:sz w:val="28"/>
          <w:szCs w:val="28"/>
        </w:rPr>
        <w:t>Вища рада правосуддя встановила таке.</w:t>
      </w:r>
    </w:p>
    <w:p w:rsidR="00337667" w:rsidRDefault="00337667" w:rsidP="00337667">
      <w:pPr>
        <w:tabs>
          <w:tab w:val="left" w:pos="567"/>
        </w:tabs>
        <w:spacing w:after="0" w:line="240" w:lineRule="auto"/>
        <w:ind w:firstLine="567"/>
        <w:jc w:val="both"/>
        <w:rPr>
          <w:rFonts w:ascii="Times New Roman" w:eastAsia="Times New Roman" w:hAnsi="Times New Roman"/>
          <w:sz w:val="28"/>
          <w:szCs w:val="28"/>
          <w:lang w:eastAsia="ru-RU"/>
        </w:rPr>
      </w:pPr>
      <w:r w:rsidRPr="00176F8A">
        <w:rPr>
          <w:rFonts w:ascii="Times New Roman" w:eastAsia="Times New Roman" w:hAnsi="Times New Roman"/>
          <w:sz w:val="28"/>
          <w:szCs w:val="28"/>
          <w:lang w:eastAsia="ru-RU"/>
        </w:rPr>
        <w:t>Т</w:t>
      </w:r>
      <w:r>
        <w:rPr>
          <w:rFonts w:ascii="Times New Roman" w:eastAsia="Times New Roman" w:hAnsi="Times New Roman"/>
          <w:sz w:val="28"/>
          <w:szCs w:val="28"/>
          <w:lang w:eastAsia="ru-RU"/>
        </w:rPr>
        <w:t>омашевський Олександр Олександрович</w:t>
      </w:r>
      <w:r w:rsidRPr="00176F8A">
        <w:rPr>
          <w:rFonts w:ascii="Times New Roman" w:eastAsia="Times New Roman" w:hAnsi="Times New Roman"/>
          <w:sz w:val="28"/>
          <w:szCs w:val="28"/>
          <w:lang w:eastAsia="ru-RU"/>
        </w:rPr>
        <w:t>,</w:t>
      </w:r>
      <w:r w:rsidRPr="0039363E">
        <w:rPr>
          <w:rFonts w:ascii="Times New Roman" w:eastAsia="Times New Roman" w:hAnsi="Times New Roman"/>
          <w:b/>
          <w:sz w:val="28"/>
          <w:szCs w:val="28"/>
          <w:lang w:eastAsia="ru-RU"/>
        </w:rPr>
        <w:t xml:space="preserve"> </w:t>
      </w:r>
      <w:r w:rsidRPr="0039363E">
        <w:rPr>
          <w:rFonts w:ascii="Times New Roman" w:eastAsia="Times New Roman" w:hAnsi="Times New Roman"/>
          <w:sz w:val="28"/>
          <w:szCs w:val="28"/>
          <w:lang w:eastAsia="ru-RU"/>
        </w:rPr>
        <w:t>громадян</w:t>
      </w:r>
      <w:r>
        <w:rPr>
          <w:rFonts w:ascii="Times New Roman" w:eastAsia="Times New Roman" w:hAnsi="Times New Roman"/>
          <w:sz w:val="28"/>
          <w:szCs w:val="28"/>
          <w:lang w:eastAsia="ru-RU"/>
        </w:rPr>
        <w:t>ин</w:t>
      </w:r>
      <w:r w:rsidRPr="0039363E">
        <w:rPr>
          <w:rFonts w:ascii="Times New Roman" w:eastAsia="Times New Roman" w:hAnsi="Times New Roman"/>
          <w:sz w:val="28"/>
          <w:szCs w:val="28"/>
          <w:lang w:eastAsia="ru-RU"/>
        </w:rPr>
        <w:t xml:space="preserve"> України, </w:t>
      </w:r>
      <w:r w:rsidR="00C424CA">
        <w:rPr>
          <w:rFonts w:ascii="Times New Roman" w:eastAsia="Times New Roman" w:hAnsi="Times New Roman"/>
          <w:sz w:val="28"/>
          <w:szCs w:val="28"/>
          <w:lang w:eastAsia="ru-RU"/>
        </w:rPr>
        <w:t>____</w:t>
      </w:r>
      <w:r>
        <w:rPr>
          <w:rFonts w:ascii="Times New Roman" w:eastAsia="Times New Roman" w:hAnsi="Times New Roman"/>
          <w:sz w:val="28"/>
          <w:szCs w:val="28"/>
          <w:lang w:eastAsia="ru-RU"/>
        </w:rPr>
        <w:t xml:space="preserve"> </w:t>
      </w:r>
      <w:r w:rsidRPr="0039363E">
        <w:rPr>
          <w:rFonts w:ascii="Times New Roman" w:eastAsia="Times New Roman" w:hAnsi="Times New Roman"/>
          <w:sz w:val="28"/>
          <w:szCs w:val="28"/>
          <w:lang w:eastAsia="ru-RU"/>
        </w:rPr>
        <w:t xml:space="preserve">року народження. </w:t>
      </w:r>
      <w:r>
        <w:rPr>
          <w:rFonts w:ascii="Times New Roman" w:eastAsia="Times New Roman" w:hAnsi="Times New Roman"/>
          <w:sz w:val="28"/>
          <w:szCs w:val="28"/>
          <w:lang w:eastAsia="ru-RU"/>
        </w:rPr>
        <w:t xml:space="preserve">Указом Президента України від 24 вересня 2016 року     </w:t>
      </w:r>
      <w:r w:rsidR="00C424CA">
        <w:rPr>
          <w:rFonts w:ascii="Times New Roman" w:eastAsia="Times New Roman" w:hAnsi="Times New Roman"/>
          <w:sz w:val="28"/>
          <w:szCs w:val="28"/>
          <w:lang w:eastAsia="ru-RU"/>
        </w:rPr>
        <w:br/>
      </w:r>
      <w:bookmarkStart w:id="0" w:name="_GoBack"/>
      <w:bookmarkEnd w:id="0"/>
      <w:r>
        <w:rPr>
          <w:rFonts w:ascii="Times New Roman" w:eastAsia="Times New Roman" w:hAnsi="Times New Roman"/>
          <w:sz w:val="28"/>
          <w:szCs w:val="28"/>
          <w:lang w:eastAsia="ru-RU"/>
        </w:rPr>
        <w:t xml:space="preserve">№ 410/2016 призначений на посаду судді </w:t>
      </w:r>
      <w:r w:rsidRPr="008C5DA2">
        <w:rPr>
          <w:rFonts w:ascii="Times New Roman" w:hAnsi="Times New Roman"/>
          <w:sz w:val="28"/>
          <w:szCs w:val="28"/>
        </w:rPr>
        <w:t>Казанківського районного суду Миколаївської області</w:t>
      </w:r>
      <w:r w:rsidRPr="008C5DA2">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строком на п’ять років</w:t>
      </w:r>
      <w:r w:rsidRPr="0039363E">
        <w:rPr>
          <w:rFonts w:ascii="Times New Roman" w:eastAsia="Times New Roman" w:hAnsi="Times New Roman"/>
          <w:sz w:val="28"/>
          <w:szCs w:val="28"/>
          <w:lang w:eastAsia="ru-RU"/>
        </w:rPr>
        <w:t>.</w:t>
      </w:r>
    </w:p>
    <w:p w:rsidR="00337667" w:rsidRDefault="00337667" w:rsidP="00337667">
      <w:pPr>
        <w:tabs>
          <w:tab w:val="left" w:pos="567"/>
        </w:tabs>
        <w:spacing w:after="0" w:line="240" w:lineRule="auto"/>
        <w:ind w:firstLine="567"/>
        <w:jc w:val="both"/>
        <w:rPr>
          <w:rFonts w:ascii="Times New Roman" w:hAnsi="Times New Roman" w:cs="Times New Roman"/>
          <w:color w:val="000000"/>
          <w:sz w:val="28"/>
          <w:szCs w:val="28"/>
          <w:shd w:val="clear" w:color="auto" w:fill="FFFFFF"/>
        </w:rPr>
      </w:pPr>
      <w:r w:rsidRPr="007B51A0">
        <w:rPr>
          <w:rFonts w:ascii="Times New Roman" w:hAnsi="Times New Roman" w:cs="Times New Roman"/>
          <w:color w:val="1D1D1B"/>
          <w:sz w:val="28"/>
          <w:szCs w:val="28"/>
          <w:shd w:val="clear" w:color="auto" w:fill="FFFFFF"/>
        </w:rPr>
        <w:t>Повн</w:t>
      </w:r>
      <w:r>
        <w:rPr>
          <w:rFonts w:ascii="Times New Roman" w:hAnsi="Times New Roman" w:cs="Times New Roman"/>
          <w:color w:val="1D1D1B"/>
          <w:sz w:val="28"/>
          <w:szCs w:val="28"/>
          <w:shd w:val="clear" w:color="auto" w:fill="FFFFFF"/>
        </w:rPr>
        <w:t>оваження судді Т</w:t>
      </w:r>
      <w:r w:rsidR="00792819">
        <w:rPr>
          <w:rFonts w:ascii="Times New Roman" w:hAnsi="Times New Roman" w:cs="Times New Roman"/>
          <w:color w:val="1D1D1B"/>
          <w:sz w:val="28"/>
          <w:szCs w:val="28"/>
          <w:shd w:val="clear" w:color="auto" w:fill="FFFFFF"/>
        </w:rPr>
        <w:t xml:space="preserve">омашевського О.О. </w:t>
      </w:r>
      <w:r w:rsidRPr="007B51A0">
        <w:rPr>
          <w:rFonts w:ascii="Times New Roman" w:hAnsi="Times New Roman" w:cs="Times New Roman"/>
          <w:color w:val="1D1D1B"/>
          <w:sz w:val="28"/>
          <w:szCs w:val="28"/>
          <w:shd w:val="clear" w:color="auto" w:fill="FFFFFF"/>
        </w:rPr>
        <w:t xml:space="preserve">припинилися 24 вересня </w:t>
      </w:r>
      <w:r w:rsidR="00792819">
        <w:rPr>
          <w:rFonts w:ascii="Times New Roman" w:hAnsi="Times New Roman" w:cs="Times New Roman"/>
          <w:color w:val="1D1D1B"/>
          <w:sz w:val="28"/>
          <w:szCs w:val="28"/>
          <w:shd w:val="clear" w:color="auto" w:fill="FFFFFF"/>
        </w:rPr>
        <w:t xml:space="preserve">                </w:t>
      </w:r>
      <w:r w:rsidRPr="007B51A0">
        <w:rPr>
          <w:rFonts w:ascii="Times New Roman" w:hAnsi="Times New Roman" w:cs="Times New Roman"/>
          <w:color w:val="1D1D1B"/>
          <w:sz w:val="28"/>
          <w:szCs w:val="28"/>
          <w:shd w:val="clear" w:color="auto" w:fill="FFFFFF"/>
        </w:rPr>
        <w:t>2021 року </w:t>
      </w:r>
      <w:r w:rsidRPr="007B51A0">
        <w:rPr>
          <w:rFonts w:ascii="Times New Roman" w:hAnsi="Times New Roman" w:cs="Times New Roman"/>
          <w:color w:val="000000"/>
          <w:sz w:val="28"/>
          <w:szCs w:val="28"/>
          <w:shd w:val="clear" w:color="auto" w:fill="FFFFFF"/>
        </w:rPr>
        <w:t xml:space="preserve">у зв’язку </w:t>
      </w:r>
      <w:r w:rsidR="00792819">
        <w:rPr>
          <w:rFonts w:ascii="Times New Roman" w:hAnsi="Times New Roman" w:cs="Times New Roman"/>
          <w:color w:val="000000"/>
          <w:sz w:val="28"/>
          <w:szCs w:val="28"/>
          <w:shd w:val="clear" w:color="auto" w:fill="FFFFFF"/>
        </w:rPr>
        <w:t>із закінченням строку, на який його</w:t>
      </w:r>
      <w:r w:rsidRPr="007B51A0">
        <w:rPr>
          <w:rFonts w:ascii="Times New Roman" w:hAnsi="Times New Roman" w:cs="Times New Roman"/>
          <w:color w:val="000000"/>
          <w:sz w:val="28"/>
          <w:szCs w:val="28"/>
          <w:shd w:val="clear" w:color="auto" w:fill="FFFFFF"/>
        </w:rPr>
        <w:t xml:space="preserve"> призначено.</w:t>
      </w:r>
    </w:p>
    <w:p w:rsidR="00337667" w:rsidRPr="00440271" w:rsidRDefault="00DA1F10" w:rsidP="00337667">
      <w:pPr>
        <w:tabs>
          <w:tab w:val="left" w:pos="567"/>
        </w:tabs>
        <w:spacing w:after="0" w:line="240" w:lineRule="auto"/>
        <w:ind w:firstLine="567"/>
        <w:jc w:val="both"/>
        <w:rPr>
          <w:rFonts w:ascii="Times New Roman" w:eastAsia="Times New Roman" w:hAnsi="Times New Roman" w:cs="Times New Roman"/>
          <w:sz w:val="28"/>
          <w:szCs w:val="28"/>
          <w:lang w:eastAsia="ru-RU"/>
        </w:rPr>
      </w:pPr>
      <w:r>
        <w:rPr>
          <w:rFonts w:ascii="Times New Roman" w:hAnsi="Times New Roman" w:cs="Times New Roman"/>
          <w:color w:val="1D1D1B"/>
          <w:sz w:val="28"/>
          <w:szCs w:val="28"/>
          <w:shd w:val="clear" w:color="auto" w:fill="FFFFFF"/>
        </w:rPr>
        <w:t>На цей час</w:t>
      </w:r>
      <w:r w:rsidR="00337667">
        <w:rPr>
          <w:rFonts w:ascii="Times New Roman" w:hAnsi="Times New Roman" w:cs="Times New Roman"/>
          <w:color w:val="1D1D1B"/>
          <w:sz w:val="28"/>
          <w:szCs w:val="28"/>
          <w:shd w:val="clear" w:color="auto" w:fill="FFFFFF"/>
        </w:rPr>
        <w:t xml:space="preserve"> Томашевський О.О.</w:t>
      </w:r>
      <w:r w:rsidR="00337667" w:rsidRPr="00440271">
        <w:rPr>
          <w:rFonts w:ascii="Times New Roman" w:hAnsi="Times New Roman" w:cs="Times New Roman"/>
          <w:color w:val="1D1D1B"/>
          <w:sz w:val="28"/>
          <w:szCs w:val="28"/>
          <w:shd w:val="clear" w:color="auto" w:fill="FFFFFF"/>
        </w:rPr>
        <w:t xml:space="preserve"> </w:t>
      </w:r>
      <w:r w:rsidR="00337667">
        <w:rPr>
          <w:rFonts w:ascii="Times New Roman" w:hAnsi="Times New Roman"/>
          <w:color w:val="1D1D1B"/>
          <w:sz w:val="28"/>
          <w:szCs w:val="28"/>
          <w:shd w:val="clear" w:color="auto" w:fill="FFFFFF"/>
        </w:rPr>
        <w:t>обіймає посаду судді в К</w:t>
      </w:r>
      <w:r w:rsidR="00337667" w:rsidRPr="00A73737">
        <w:rPr>
          <w:rFonts w:ascii="Times New Roman" w:hAnsi="Times New Roman"/>
          <w:sz w:val="28"/>
          <w:szCs w:val="28"/>
        </w:rPr>
        <w:t>азанківському районному суді Миколаївської області</w:t>
      </w:r>
      <w:r w:rsidR="00337667">
        <w:rPr>
          <w:rFonts w:ascii="Times New Roman" w:hAnsi="Times New Roman"/>
          <w:sz w:val="28"/>
          <w:szCs w:val="28"/>
        </w:rPr>
        <w:t>, але не здійснює правосуддя у зв’язку із закінченням строку повноважень, а отже, ця посада не є вакантною</w:t>
      </w:r>
      <w:r w:rsidR="00E9056B">
        <w:rPr>
          <w:rFonts w:ascii="Times New Roman" w:hAnsi="Times New Roman"/>
          <w:sz w:val="28"/>
          <w:szCs w:val="28"/>
        </w:rPr>
        <w:t>.</w:t>
      </w:r>
    </w:p>
    <w:p w:rsidR="00337667" w:rsidRPr="00244A51" w:rsidRDefault="00337667" w:rsidP="00337667">
      <w:pPr>
        <w:pStyle w:val="20"/>
        <w:shd w:val="clear" w:color="auto" w:fill="auto"/>
        <w:spacing w:before="0" w:after="0" w:line="240" w:lineRule="auto"/>
        <w:ind w:firstLine="567"/>
        <w:jc w:val="both"/>
        <w:rPr>
          <w:sz w:val="28"/>
          <w:szCs w:val="28"/>
        </w:rPr>
      </w:pPr>
      <w:r w:rsidRPr="00244A51">
        <w:rPr>
          <w:rFonts w:cs="Times New Roman"/>
          <w:color w:val="000000" w:themeColor="text1"/>
          <w:sz w:val="28"/>
          <w:szCs w:val="28"/>
        </w:rPr>
        <w:t>На підставі протоколу автоматизованого розподілу справи між членами Вищ</w:t>
      </w:r>
      <w:r>
        <w:rPr>
          <w:rFonts w:cs="Times New Roman"/>
          <w:color w:val="000000" w:themeColor="text1"/>
          <w:sz w:val="28"/>
          <w:szCs w:val="28"/>
        </w:rPr>
        <w:t xml:space="preserve">ої ради правосуддя від </w:t>
      </w:r>
      <w:r w:rsidR="00145E75">
        <w:rPr>
          <w:rFonts w:cs="Times New Roman"/>
          <w:color w:val="000000" w:themeColor="text1"/>
          <w:sz w:val="28"/>
          <w:szCs w:val="28"/>
        </w:rPr>
        <w:t>4</w:t>
      </w:r>
      <w:r>
        <w:rPr>
          <w:rFonts w:cs="Times New Roman"/>
          <w:color w:val="000000" w:themeColor="text1"/>
          <w:sz w:val="28"/>
          <w:szCs w:val="28"/>
        </w:rPr>
        <w:t xml:space="preserve"> березня 2024</w:t>
      </w:r>
      <w:r w:rsidRPr="00244A51">
        <w:rPr>
          <w:rFonts w:cs="Times New Roman"/>
          <w:color w:val="000000" w:themeColor="text1"/>
          <w:sz w:val="28"/>
          <w:szCs w:val="28"/>
        </w:rPr>
        <w:t xml:space="preserve"> року рекомендацію </w:t>
      </w:r>
      <w:r w:rsidR="00E9056B">
        <w:rPr>
          <w:rFonts w:cs="Times New Roman"/>
          <w:color w:val="000000" w:themeColor="text1"/>
          <w:sz w:val="28"/>
          <w:szCs w:val="28"/>
        </w:rPr>
        <w:t>ВККСУ</w:t>
      </w:r>
      <w:r w:rsidRPr="00244A51">
        <w:rPr>
          <w:rFonts w:cs="Times New Roman"/>
          <w:color w:val="000000" w:themeColor="text1"/>
          <w:sz w:val="28"/>
          <w:szCs w:val="28"/>
        </w:rPr>
        <w:t xml:space="preserve"> та матеріали щодо призначення </w:t>
      </w:r>
      <w:r>
        <w:rPr>
          <w:rFonts w:eastAsia="Times New Roman"/>
          <w:sz w:val="28"/>
          <w:szCs w:val="28"/>
          <w:lang w:eastAsia="ru-RU"/>
        </w:rPr>
        <w:t xml:space="preserve">Томашевського О.О. на посаду судді Казанківського районного суду Миколаївської області </w:t>
      </w:r>
      <w:r w:rsidRPr="00244A51">
        <w:rPr>
          <w:rFonts w:cs="Times New Roman"/>
          <w:color w:val="000000" w:themeColor="text1"/>
          <w:sz w:val="28"/>
          <w:szCs w:val="28"/>
        </w:rPr>
        <w:t xml:space="preserve">передано члену Вищої ради правосуддя </w:t>
      </w:r>
      <w:r>
        <w:rPr>
          <w:rFonts w:cs="Times New Roman"/>
          <w:color w:val="000000" w:themeColor="text1"/>
          <w:sz w:val="28"/>
          <w:szCs w:val="28"/>
        </w:rPr>
        <w:t>Морозу М.В.</w:t>
      </w:r>
      <w:r w:rsidRPr="00244A51">
        <w:rPr>
          <w:rFonts w:cs="Times New Roman"/>
          <w:color w:val="000000" w:themeColor="text1"/>
          <w:sz w:val="28"/>
          <w:szCs w:val="28"/>
        </w:rPr>
        <w:t xml:space="preserve"> для попереднього розгляду.</w:t>
      </w:r>
    </w:p>
    <w:p w:rsidR="00337667" w:rsidRDefault="00337667" w:rsidP="00337667">
      <w:pPr>
        <w:spacing w:after="0" w:line="240" w:lineRule="auto"/>
        <w:ind w:firstLine="567"/>
        <w:jc w:val="both"/>
        <w:rPr>
          <w:rFonts w:ascii="Times New Roman" w:eastAsia="Times New Roman" w:hAnsi="Times New Roman"/>
          <w:sz w:val="28"/>
          <w:szCs w:val="28"/>
          <w:lang w:bidi="uk-UA"/>
        </w:rPr>
      </w:pPr>
      <w:r w:rsidRPr="00865F67">
        <w:rPr>
          <w:rFonts w:ascii="Times New Roman" w:eastAsia="Times New Roman" w:hAnsi="Times New Roman"/>
          <w:sz w:val="28"/>
          <w:szCs w:val="28"/>
          <w:lang w:bidi="uk-UA"/>
        </w:rPr>
        <w:t>Згідно з підпунктами 2, 4 пункту 16</w:t>
      </w:r>
      <w:r w:rsidRPr="00865F67">
        <w:rPr>
          <w:rFonts w:ascii="Times New Roman" w:eastAsia="Times New Roman" w:hAnsi="Times New Roman"/>
          <w:sz w:val="28"/>
          <w:szCs w:val="28"/>
          <w:vertAlign w:val="superscript"/>
          <w:lang w:bidi="uk-UA"/>
        </w:rPr>
        <w:t>1</w:t>
      </w:r>
      <w:r w:rsidRPr="00865F67">
        <w:rPr>
          <w:rFonts w:ascii="Times New Roman" w:eastAsia="Times New Roman" w:hAnsi="Times New Roman"/>
          <w:sz w:val="28"/>
          <w:szCs w:val="28"/>
          <w:lang w:bidi="uk-UA"/>
        </w:rPr>
        <w:t xml:space="preserve"> розділу XV «Перехідні положення» Конституції України повноваження суддів, призначених на посаду строком на п’ять років, припиняються із закінченням строку, на який їх було призначено. Такі судді можуть бути призначені на посаду судді в порядку, визначеному законом. Відповідність займаній посаді судді, якого призначено на посаду строком на п’ять років або обрано суддею безстроково до набрання чинності </w:t>
      </w:r>
      <w:r w:rsidRPr="00865F67">
        <w:rPr>
          <w:rFonts w:ascii="Times New Roman" w:eastAsia="Times New Roman" w:hAnsi="Times New Roman"/>
          <w:sz w:val="28"/>
          <w:szCs w:val="28"/>
          <w:lang w:bidi="uk-UA"/>
        </w:rPr>
        <w:lastRenderedPageBreak/>
        <w:t>Законом України «Про внесення змін до Конституції України (щодо правосуддя)», має бути оцінена в порядку, визначеному законом.</w:t>
      </w:r>
    </w:p>
    <w:p w:rsidR="00337667" w:rsidRPr="007442B5" w:rsidRDefault="00337667" w:rsidP="00337667">
      <w:pPr>
        <w:spacing w:after="0" w:line="240" w:lineRule="auto"/>
        <w:ind w:firstLine="567"/>
        <w:jc w:val="both"/>
        <w:rPr>
          <w:rFonts w:ascii="Times New Roman" w:eastAsia="Times New Roman" w:hAnsi="Times New Roman"/>
          <w:sz w:val="28"/>
          <w:szCs w:val="28"/>
          <w:lang w:bidi="uk-UA"/>
        </w:rPr>
      </w:pPr>
      <w:r w:rsidRPr="007442B5">
        <w:rPr>
          <w:rFonts w:ascii="Times New Roman" w:eastAsia="Times New Roman" w:hAnsi="Times New Roman"/>
          <w:sz w:val="28"/>
          <w:szCs w:val="28"/>
          <w:lang w:bidi="uk-UA"/>
        </w:rPr>
        <w:t>Відповідно до абзацу шостого пункту 13 розділу III «Прикінцеві та перехідні положення» Закону України «Про Вищу раду правосуддя» за результатами кваліфікаційного оцінювання суддя, призначений на посаду строком на п’ять років до набрання чинності Законом України «Про внесення змін до Конституції України (щодо правосуддя)», повноваження якого припинилися із закінченням строку, на який його було призначено, може бути призначений на посаду за поданням Вищої ради правосуддя за умови підтвердження відповідності цій посаді згідно з підпунктами 2 та 4 пункту 16</w:t>
      </w:r>
      <w:r w:rsidRPr="007442B5">
        <w:rPr>
          <w:rFonts w:ascii="Times New Roman" w:eastAsia="Times New Roman" w:hAnsi="Times New Roman"/>
          <w:sz w:val="28"/>
          <w:szCs w:val="28"/>
          <w:vertAlign w:val="superscript"/>
          <w:lang w:bidi="uk-UA"/>
        </w:rPr>
        <w:t>1</w:t>
      </w:r>
      <w:r w:rsidRPr="007442B5">
        <w:rPr>
          <w:rFonts w:ascii="Times New Roman" w:eastAsia="Times New Roman" w:hAnsi="Times New Roman"/>
          <w:sz w:val="28"/>
          <w:szCs w:val="28"/>
          <w:lang w:bidi="uk-UA"/>
        </w:rPr>
        <w:t xml:space="preserve"> розділу XV «Перехідні положення» Конституції України.</w:t>
      </w:r>
    </w:p>
    <w:p w:rsidR="00337667" w:rsidRPr="00865F67" w:rsidRDefault="00337667" w:rsidP="00337667">
      <w:pPr>
        <w:spacing w:after="0" w:line="240" w:lineRule="auto"/>
        <w:ind w:firstLine="567"/>
        <w:jc w:val="both"/>
        <w:rPr>
          <w:rFonts w:ascii="Times New Roman" w:eastAsia="Times New Roman" w:hAnsi="Times New Roman"/>
          <w:sz w:val="28"/>
          <w:szCs w:val="28"/>
          <w:lang w:bidi="uk-UA"/>
        </w:rPr>
      </w:pPr>
      <w:r w:rsidRPr="007442B5">
        <w:rPr>
          <w:rFonts w:ascii="Times New Roman" w:eastAsia="Times New Roman" w:hAnsi="Times New Roman"/>
          <w:sz w:val="28"/>
          <w:szCs w:val="28"/>
          <w:lang w:bidi="uk-UA"/>
        </w:rPr>
        <w:t>Пунктом 20 розділу XII «Прикінцеві та перехідні положення</w:t>
      </w:r>
      <w:r w:rsidRPr="00865F67">
        <w:rPr>
          <w:rFonts w:ascii="Times New Roman" w:eastAsia="Times New Roman" w:hAnsi="Times New Roman"/>
          <w:sz w:val="28"/>
          <w:szCs w:val="28"/>
          <w:lang w:bidi="uk-UA"/>
        </w:rPr>
        <w:t xml:space="preserve">» Закону України від </w:t>
      </w:r>
      <w:r>
        <w:rPr>
          <w:rFonts w:ascii="Times New Roman" w:eastAsia="Times New Roman" w:hAnsi="Times New Roman"/>
          <w:sz w:val="28"/>
          <w:szCs w:val="28"/>
          <w:lang w:bidi="uk-UA"/>
        </w:rPr>
        <w:t xml:space="preserve">2 червня 2016 року № 1402-VIII </w:t>
      </w:r>
      <w:r w:rsidRPr="00865F67">
        <w:rPr>
          <w:rFonts w:ascii="Times New Roman" w:eastAsia="Times New Roman" w:hAnsi="Times New Roman"/>
          <w:sz w:val="28"/>
          <w:szCs w:val="28"/>
          <w:lang w:bidi="uk-UA"/>
        </w:rPr>
        <w:t xml:space="preserve">«Про судоустрій і статус суддів» </w:t>
      </w:r>
      <w:r>
        <w:rPr>
          <w:rFonts w:ascii="Times New Roman" w:eastAsia="Times New Roman" w:hAnsi="Times New Roman"/>
          <w:sz w:val="28"/>
          <w:szCs w:val="28"/>
          <w:lang w:bidi="uk-UA"/>
        </w:rPr>
        <w:t xml:space="preserve">   (у</w:t>
      </w:r>
      <w:r w:rsidRPr="00865F67">
        <w:rPr>
          <w:rFonts w:ascii="Times New Roman" w:eastAsia="Times New Roman" w:hAnsi="Times New Roman"/>
          <w:sz w:val="28"/>
          <w:szCs w:val="28"/>
          <w:lang w:bidi="uk-UA"/>
        </w:rPr>
        <w:t xml:space="preserve"> редакції</w:t>
      </w:r>
      <w:r>
        <w:rPr>
          <w:rFonts w:ascii="Times New Roman" w:eastAsia="Times New Roman" w:hAnsi="Times New Roman"/>
          <w:sz w:val="28"/>
          <w:szCs w:val="28"/>
          <w:lang w:bidi="uk-UA"/>
        </w:rPr>
        <w:t>,</w:t>
      </w:r>
      <w:r w:rsidRPr="00865F67">
        <w:rPr>
          <w:rFonts w:ascii="Times New Roman" w:eastAsia="Times New Roman" w:hAnsi="Times New Roman"/>
          <w:sz w:val="28"/>
          <w:szCs w:val="28"/>
          <w:lang w:bidi="uk-UA"/>
        </w:rPr>
        <w:t xml:space="preserve"> ч</w:t>
      </w:r>
      <w:r>
        <w:rPr>
          <w:rFonts w:ascii="Times New Roman" w:eastAsia="Times New Roman" w:hAnsi="Times New Roman"/>
          <w:sz w:val="28"/>
          <w:szCs w:val="28"/>
          <w:lang w:bidi="uk-UA"/>
        </w:rPr>
        <w:t>инній на час оцінювання судді) в</w:t>
      </w:r>
      <w:r w:rsidRPr="00865F67">
        <w:rPr>
          <w:rFonts w:ascii="Times New Roman" w:eastAsia="Times New Roman" w:hAnsi="Times New Roman"/>
          <w:sz w:val="28"/>
          <w:szCs w:val="28"/>
          <w:lang w:bidi="uk-UA"/>
        </w:rPr>
        <w:t>становлено, що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оцінюється колегіями Вищої кваліфікаційної комісії суддів України в порядку, встановленому цим Законом.</w:t>
      </w:r>
    </w:p>
    <w:p w:rsidR="00337667" w:rsidRDefault="00337667" w:rsidP="00337667">
      <w:pPr>
        <w:tabs>
          <w:tab w:val="left" w:pos="567"/>
        </w:tabs>
        <w:spacing w:after="0" w:line="240" w:lineRule="auto"/>
        <w:ind w:firstLine="567"/>
        <w:jc w:val="both"/>
        <w:rPr>
          <w:rFonts w:ascii="Times New Roman" w:eastAsia="Times New Roman" w:hAnsi="Times New Roman"/>
          <w:sz w:val="28"/>
          <w:szCs w:val="28"/>
          <w:lang w:bidi="uk-UA"/>
        </w:rPr>
      </w:pPr>
      <w:r w:rsidRPr="00865F67">
        <w:rPr>
          <w:rFonts w:ascii="Times New Roman" w:eastAsia="Times New Roman" w:hAnsi="Times New Roman"/>
          <w:sz w:val="28"/>
          <w:szCs w:val="28"/>
          <w:lang w:bidi="uk-UA"/>
        </w:rPr>
        <w:t xml:space="preserve">Рішенням від 7 червня 2018 року № 133/зп-18 </w:t>
      </w:r>
      <w:r w:rsidR="00E9056B">
        <w:rPr>
          <w:rFonts w:ascii="Times New Roman" w:eastAsia="Times New Roman" w:hAnsi="Times New Roman"/>
          <w:sz w:val="28"/>
          <w:szCs w:val="28"/>
          <w:lang w:bidi="uk-UA"/>
        </w:rPr>
        <w:t>ВККСУ</w:t>
      </w:r>
      <w:r w:rsidRPr="00865F67">
        <w:rPr>
          <w:rFonts w:ascii="Times New Roman" w:eastAsia="Times New Roman" w:hAnsi="Times New Roman"/>
          <w:sz w:val="28"/>
          <w:szCs w:val="28"/>
          <w:lang w:bidi="uk-UA"/>
        </w:rPr>
        <w:t xml:space="preserve"> </w:t>
      </w:r>
      <w:r>
        <w:rPr>
          <w:rFonts w:ascii="Times New Roman" w:eastAsia="Times New Roman" w:hAnsi="Times New Roman"/>
          <w:sz w:val="28"/>
          <w:szCs w:val="28"/>
          <w:lang w:bidi="uk-UA"/>
        </w:rPr>
        <w:t>призначила</w:t>
      </w:r>
      <w:r w:rsidRPr="00865F67">
        <w:rPr>
          <w:rFonts w:ascii="Times New Roman" w:eastAsia="Times New Roman" w:hAnsi="Times New Roman"/>
          <w:sz w:val="28"/>
          <w:szCs w:val="28"/>
          <w:lang w:bidi="uk-UA"/>
        </w:rPr>
        <w:t xml:space="preserve"> кваліфікаційне оцінювання суддів місцевих та апеляційних судів на відповідність займаній посаді, зокрема судді </w:t>
      </w:r>
      <w:r w:rsidR="00145E75">
        <w:rPr>
          <w:rFonts w:ascii="Times New Roman" w:eastAsia="Times New Roman" w:hAnsi="Times New Roman"/>
          <w:sz w:val="28"/>
          <w:szCs w:val="28"/>
          <w:lang w:bidi="uk-UA"/>
        </w:rPr>
        <w:t xml:space="preserve">Казанківського районного суду Миколаївської області Томашевського О.О. </w:t>
      </w:r>
    </w:p>
    <w:p w:rsidR="00337667" w:rsidRPr="0034798D" w:rsidRDefault="00E9056B" w:rsidP="00337667">
      <w:pPr>
        <w:tabs>
          <w:tab w:val="left" w:pos="567"/>
        </w:tabs>
        <w:spacing w:after="0" w:line="240" w:lineRule="auto"/>
        <w:ind w:firstLine="567"/>
        <w:jc w:val="both"/>
        <w:rPr>
          <w:rFonts w:ascii="Times New Roman" w:eastAsia="Times New Roman" w:hAnsi="Times New Roman"/>
          <w:sz w:val="28"/>
          <w:szCs w:val="28"/>
          <w:lang w:bidi="uk-UA"/>
        </w:rPr>
      </w:pPr>
      <w:r>
        <w:rPr>
          <w:rFonts w:ascii="Times New Roman" w:eastAsia="Times New Roman" w:hAnsi="Times New Roman"/>
          <w:sz w:val="28"/>
          <w:szCs w:val="28"/>
          <w:lang w:bidi="uk-UA"/>
        </w:rPr>
        <w:t>ВККСУ</w:t>
      </w:r>
      <w:r w:rsidR="00337667" w:rsidRPr="0034798D">
        <w:rPr>
          <w:rFonts w:ascii="Times New Roman" w:eastAsia="Times New Roman" w:hAnsi="Times New Roman"/>
          <w:sz w:val="28"/>
          <w:szCs w:val="28"/>
          <w:lang w:bidi="uk-UA"/>
        </w:rPr>
        <w:t xml:space="preserve"> </w:t>
      </w:r>
      <w:r w:rsidR="00337667">
        <w:rPr>
          <w:rFonts w:ascii="Times New Roman" w:eastAsia="Times New Roman" w:hAnsi="Times New Roman"/>
          <w:sz w:val="28"/>
          <w:szCs w:val="28"/>
          <w:lang w:bidi="uk-UA"/>
        </w:rPr>
        <w:t>р</w:t>
      </w:r>
      <w:r w:rsidR="00337667" w:rsidRPr="0034798D">
        <w:rPr>
          <w:rFonts w:ascii="Times New Roman" w:eastAsia="Times New Roman" w:hAnsi="Times New Roman"/>
          <w:sz w:val="28"/>
          <w:szCs w:val="28"/>
          <w:lang w:bidi="uk-UA"/>
        </w:rPr>
        <w:t>ішенням від 18 жовтня 2</w:t>
      </w:r>
      <w:r w:rsidR="00145E75">
        <w:rPr>
          <w:rFonts w:ascii="Times New Roman" w:eastAsia="Times New Roman" w:hAnsi="Times New Roman"/>
          <w:sz w:val="28"/>
          <w:szCs w:val="28"/>
          <w:lang w:bidi="uk-UA"/>
        </w:rPr>
        <w:t>018 року № 236</w:t>
      </w:r>
      <w:r w:rsidR="00337667">
        <w:rPr>
          <w:rFonts w:ascii="Times New Roman" w:eastAsia="Times New Roman" w:hAnsi="Times New Roman"/>
          <w:sz w:val="28"/>
          <w:szCs w:val="28"/>
          <w:lang w:bidi="uk-UA"/>
        </w:rPr>
        <w:t>/зп-18 затвердила та оприлюднила</w:t>
      </w:r>
      <w:r w:rsidR="00337667" w:rsidRPr="0034798D">
        <w:rPr>
          <w:rFonts w:ascii="Times New Roman" w:eastAsia="Times New Roman" w:hAnsi="Times New Roman"/>
          <w:sz w:val="28"/>
          <w:szCs w:val="28"/>
          <w:lang w:bidi="uk-UA"/>
        </w:rPr>
        <w:t xml:space="preserve"> на офіційному вебсайті </w:t>
      </w:r>
      <w:r>
        <w:rPr>
          <w:rFonts w:ascii="Times New Roman" w:eastAsia="Times New Roman" w:hAnsi="Times New Roman"/>
          <w:sz w:val="28"/>
          <w:szCs w:val="28"/>
          <w:lang w:bidi="uk-UA"/>
        </w:rPr>
        <w:t>ВККСУ</w:t>
      </w:r>
      <w:r w:rsidR="00337667" w:rsidRPr="0034798D">
        <w:rPr>
          <w:rFonts w:ascii="Times New Roman" w:eastAsia="Times New Roman" w:hAnsi="Times New Roman"/>
          <w:sz w:val="28"/>
          <w:szCs w:val="28"/>
          <w:lang w:bidi="uk-UA"/>
        </w:rPr>
        <w:t xml:space="preserve"> декодовані результати першого етапу кваліфікаційного оцінювання суддів </w:t>
      </w:r>
      <w:r w:rsidR="00337667">
        <w:rPr>
          <w:rFonts w:ascii="Times New Roman" w:eastAsia="Times New Roman" w:hAnsi="Times New Roman"/>
          <w:sz w:val="28"/>
          <w:szCs w:val="28"/>
          <w:lang w:bidi="uk-UA"/>
        </w:rPr>
        <w:t>на відповідність займаній посад</w:t>
      </w:r>
      <w:r w:rsidR="00337667" w:rsidRPr="0034798D">
        <w:rPr>
          <w:rFonts w:ascii="Times New Roman" w:eastAsia="Times New Roman" w:hAnsi="Times New Roman"/>
          <w:sz w:val="28"/>
          <w:szCs w:val="28"/>
          <w:lang w:bidi="uk-UA"/>
        </w:rPr>
        <w:t xml:space="preserve">і «Іспит», зокрема судді </w:t>
      </w:r>
      <w:r w:rsidR="00337667" w:rsidRPr="0034798D">
        <w:rPr>
          <w:rFonts w:ascii="Times New Roman" w:eastAsia="Times New Roman" w:hAnsi="Times New Roman"/>
          <w:sz w:val="28"/>
          <w:szCs w:val="28"/>
          <w:lang w:eastAsia="ru-RU"/>
        </w:rPr>
        <w:t>К</w:t>
      </w:r>
      <w:r w:rsidR="00145E75">
        <w:rPr>
          <w:rFonts w:ascii="Times New Roman" w:eastAsia="Times New Roman" w:hAnsi="Times New Roman"/>
          <w:sz w:val="28"/>
          <w:szCs w:val="28"/>
          <w:lang w:eastAsia="ru-RU"/>
        </w:rPr>
        <w:t xml:space="preserve">азанківського районного суду Миколаївської області Томашевського О.О. </w:t>
      </w:r>
      <w:r w:rsidR="00337667">
        <w:rPr>
          <w:rFonts w:ascii="Times New Roman" w:eastAsia="Times New Roman" w:hAnsi="Times New Roman"/>
          <w:sz w:val="28"/>
          <w:szCs w:val="28"/>
          <w:lang w:bidi="uk-UA"/>
        </w:rPr>
        <w:t>Цим</w:t>
      </w:r>
      <w:r w:rsidR="00337667" w:rsidRPr="0034798D">
        <w:rPr>
          <w:rFonts w:ascii="Times New Roman" w:eastAsia="Times New Roman" w:hAnsi="Times New Roman"/>
          <w:sz w:val="28"/>
          <w:szCs w:val="28"/>
          <w:lang w:bidi="uk-UA"/>
        </w:rPr>
        <w:t xml:space="preserve"> рішенням суддю </w:t>
      </w:r>
      <w:r w:rsidR="00145E75">
        <w:rPr>
          <w:rFonts w:ascii="Times New Roman" w:eastAsia="Times New Roman" w:hAnsi="Times New Roman"/>
          <w:sz w:val="28"/>
          <w:szCs w:val="28"/>
          <w:lang w:eastAsia="ru-RU"/>
        </w:rPr>
        <w:t>Томашевського О.О.</w:t>
      </w:r>
      <w:r w:rsidR="00337667" w:rsidRPr="0034798D">
        <w:rPr>
          <w:rFonts w:ascii="Times New Roman" w:eastAsia="Times New Roman" w:hAnsi="Times New Roman"/>
          <w:sz w:val="28"/>
          <w:szCs w:val="28"/>
          <w:lang w:bidi="uk-UA"/>
        </w:rPr>
        <w:t xml:space="preserve"> допущено до другого етапу кваліфікаційного оцінювання суддів місцевих та апеляційних судів на відповідність займаній посаді «Дослідження досьє та проведення співбесіди».</w:t>
      </w:r>
    </w:p>
    <w:p w:rsidR="00145E75" w:rsidRPr="0034798D" w:rsidRDefault="00145E75" w:rsidP="00145E75">
      <w:pPr>
        <w:tabs>
          <w:tab w:val="left" w:pos="567"/>
        </w:tabs>
        <w:spacing w:after="0" w:line="240" w:lineRule="auto"/>
        <w:jc w:val="both"/>
        <w:rPr>
          <w:rFonts w:ascii="Times New Roman" w:eastAsia="Times New Roman" w:hAnsi="Times New Roman"/>
          <w:sz w:val="28"/>
          <w:szCs w:val="28"/>
          <w:lang w:bidi="uk-UA"/>
        </w:rPr>
      </w:pPr>
      <w:r>
        <w:rPr>
          <w:rFonts w:ascii="Times New Roman" w:eastAsia="Times New Roman" w:hAnsi="Times New Roman"/>
          <w:sz w:val="28"/>
          <w:szCs w:val="28"/>
          <w:lang w:bidi="uk-UA"/>
        </w:rPr>
        <w:tab/>
      </w:r>
      <w:r w:rsidRPr="0034798D">
        <w:rPr>
          <w:rFonts w:ascii="Times New Roman" w:eastAsia="Times New Roman" w:hAnsi="Times New Roman"/>
          <w:sz w:val="28"/>
          <w:szCs w:val="28"/>
          <w:lang w:bidi="uk-UA"/>
        </w:rPr>
        <w:t>Т</w:t>
      </w:r>
      <w:r>
        <w:rPr>
          <w:rFonts w:ascii="Times New Roman" w:eastAsia="Times New Roman" w:hAnsi="Times New Roman"/>
          <w:sz w:val="28"/>
          <w:szCs w:val="28"/>
          <w:lang w:bidi="uk-UA"/>
        </w:rPr>
        <w:t>омашевський О.О. склав</w:t>
      </w:r>
      <w:r w:rsidRPr="0034798D">
        <w:rPr>
          <w:rFonts w:ascii="Times New Roman" w:eastAsia="Times New Roman" w:hAnsi="Times New Roman"/>
          <w:sz w:val="28"/>
          <w:szCs w:val="28"/>
          <w:lang w:bidi="uk-UA"/>
        </w:rPr>
        <w:t xml:space="preserve"> анонімне письмове тестування, за результатами якого набра</w:t>
      </w:r>
      <w:r>
        <w:rPr>
          <w:rFonts w:ascii="Times New Roman" w:eastAsia="Times New Roman" w:hAnsi="Times New Roman"/>
          <w:sz w:val="28"/>
          <w:szCs w:val="28"/>
          <w:lang w:bidi="uk-UA"/>
        </w:rPr>
        <w:t>в</w:t>
      </w:r>
      <w:r w:rsidRPr="0034798D">
        <w:rPr>
          <w:rFonts w:ascii="Times New Roman" w:eastAsia="Times New Roman" w:hAnsi="Times New Roman"/>
          <w:sz w:val="28"/>
          <w:szCs w:val="28"/>
          <w:lang w:bidi="uk-UA"/>
        </w:rPr>
        <w:t xml:space="preserve"> 79,875 бала. За результатами виконаного практичного завд</w:t>
      </w:r>
      <w:r>
        <w:rPr>
          <w:rFonts w:ascii="Times New Roman" w:eastAsia="Times New Roman" w:hAnsi="Times New Roman"/>
          <w:sz w:val="28"/>
          <w:szCs w:val="28"/>
          <w:lang w:bidi="uk-UA"/>
        </w:rPr>
        <w:t>ання Томашевський О.О. набрав 93,5</w:t>
      </w:r>
      <w:r w:rsidRPr="0034798D">
        <w:rPr>
          <w:rFonts w:ascii="Times New Roman" w:eastAsia="Times New Roman" w:hAnsi="Times New Roman"/>
          <w:sz w:val="28"/>
          <w:szCs w:val="28"/>
          <w:lang w:bidi="uk-UA"/>
        </w:rPr>
        <w:t xml:space="preserve"> бал</w:t>
      </w:r>
      <w:r w:rsidR="00E9056B">
        <w:rPr>
          <w:rFonts w:ascii="Times New Roman" w:eastAsia="Times New Roman" w:hAnsi="Times New Roman"/>
          <w:sz w:val="28"/>
          <w:szCs w:val="28"/>
          <w:lang w:bidi="uk-UA"/>
        </w:rPr>
        <w:t>а</w:t>
      </w:r>
      <w:r w:rsidRPr="0034798D">
        <w:rPr>
          <w:rFonts w:ascii="Times New Roman" w:eastAsia="Times New Roman" w:hAnsi="Times New Roman"/>
          <w:sz w:val="28"/>
          <w:szCs w:val="28"/>
          <w:lang w:bidi="uk-UA"/>
        </w:rPr>
        <w:t>. На етапі склад</w:t>
      </w:r>
      <w:r w:rsidR="00E9056B">
        <w:rPr>
          <w:rFonts w:ascii="Times New Roman" w:eastAsia="Times New Roman" w:hAnsi="Times New Roman"/>
          <w:sz w:val="28"/>
          <w:szCs w:val="28"/>
          <w:lang w:bidi="uk-UA"/>
        </w:rPr>
        <w:t>а</w:t>
      </w:r>
      <w:r w:rsidRPr="0034798D">
        <w:rPr>
          <w:rFonts w:ascii="Times New Roman" w:eastAsia="Times New Roman" w:hAnsi="Times New Roman"/>
          <w:sz w:val="28"/>
          <w:szCs w:val="28"/>
          <w:lang w:bidi="uk-UA"/>
        </w:rPr>
        <w:t>ння іспиту суддя загалом набра</w:t>
      </w:r>
      <w:r>
        <w:rPr>
          <w:rFonts w:ascii="Times New Roman" w:eastAsia="Times New Roman" w:hAnsi="Times New Roman"/>
          <w:sz w:val="28"/>
          <w:szCs w:val="28"/>
          <w:lang w:bidi="uk-UA"/>
        </w:rPr>
        <w:t>в</w:t>
      </w:r>
      <w:r w:rsidRPr="0034798D">
        <w:rPr>
          <w:rFonts w:ascii="Times New Roman" w:eastAsia="Times New Roman" w:hAnsi="Times New Roman"/>
          <w:sz w:val="28"/>
          <w:szCs w:val="28"/>
          <w:lang w:bidi="uk-UA"/>
        </w:rPr>
        <w:t xml:space="preserve"> 17</w:t>
      </w:r>
      <w:r>
        <w:rPr>
          <w:rFonts w:ascii="Times New Roman" w:eastAsia="Times New Roman" w:hAnsi="Times New Roman"/>
          <w:sz w:val="28"/>
          <w:szCs w:val="28"/>
          <w:lang w:bidi="uk-UA"/>
        </w:rPr>
        <w:t>3</w:t>
      </w:r>
      <w:r w:rsidRPr="0034798D">
        <w:rPr>
          <w:rFonts w:ascii="Times New Roman" w:eastAsia="Times New Roman" w:hAnsi="Times New Roman"/>
          <w:sz w:val="28"/>
          <w:szCs w:val="28"/>
          <w:lang w:bidi="uk-UA"/>
        </w:rPr>
        <w:t>,</w:t>
      </w:r>
      <w:r>
        <w:rPr>
          <w:rFonts w:ascii="Times New Roman" w:eastAsia="Times New Roman" w:hAnsi="Times New Roman"/>
          <w:sz w:val="28"/>
          <w:szCs w:val="28"/>
          <w:lang w:bidi="uk-UA"/>
        </w:rPr>
        <w:t>375</w:t>
      </w:r>
      <w:r w:rsidRPr="0034798D">
        <w:rPr>
          <w:rFonts w:ascii="Times New Roman" w:eastAsia="Times New Roman" w:hAnsi="Times New Roman"/>
          <w:sz w:val="28"/>
          <w:szCs w:val="28"/>
          <w:lang w:bidi="uk-UA"/>
        </w:rPr>
        <w:t xml:space="preserve"> бала.</w:t>
      </w:r>
    </w:p>
    <w:p w:rsidR="00337667" w:rsidRPr="00BB3301" w:rsidRDefault="00337667" w:rsidP="00337667">
      <w:pPr>
        <w:tabs>
          <w:tab w:val="left" w:pos="567"/>
        </w:tabs>
        <w:spacing w:after="0" w:line="240" w:lineRule="auto"/>
        <w:ind w:firstLine="567"/>
        <w:jc w:val="both"/>
        <w:rPr>
          <w:rFonts w:ascii="Times New Roman" w:eastAsia="Times New Roman" w:hAnsi="Times New Roman"/>
          <w:sz w:val="28"/>
          <w:szCs w:val="28"/>
          <w:lang w:bidi="uk-UA"/>
        </w:rPr>
      </w:pPr>
      <w:r w:rsidRPr="00BB3301">
        <w:rPr>
          <w:rFonts w:ascii="Times New Roman" w:eastAsia="Times New Roman" w:hAnsi="Times New Roman"/>
          <w:sz w:val="28"/>
          <w:szCs w:val="28"/>
          <w:lang w:bidi="uk-UA"/>
        </w:rPr>
        <w:t xml:space="preserve">Відповідно до положень частини третьої статті 85 Закону </w:t>
      </w:r>
      <w:r>
        <w:rPr>
          <w:rFonts w:ascii="Times New Roman" w:eastAsia="Times New Roman" w:hAnsi="Times New Roman"/>
          <w:sz w:val="28"/>
          <w:szCs w:val="28"/>
          <w:lang w:bidi="uk-UA"/>
        </w:rPr>
        <w:t xml:space="preserve">України </w:t>
      </w:r>
      <w:r w:rsidRPr="00865F67">
        <w:rPr>
          <w:rFonts w:ascii="Times New Roman" w:eastAsia="Times New Roman" w:hAnsi="Times New Roman"/>
          <w:sz w:val="28"/>
          <w:szCs w:val="28"/>
          <w:lang w:bidi="uk-UA"/>
        </w:rPr>
        <w:t>«Про судоустрій і статус суддів»</w:t>
      </w:r>
      <w:r>
        <w:rPr>
          <w:rFonts w:ascii="Times New Roman" w:eastAsia="Times New Roman" w:hAnsi="Times New Roman"/>
          <w:sz w:val="28"/>
          <w:szCs w:val="28"/>
          <w:lang w:bidi="uk-UA"/>
        </w:rPr>
        <w:t xml:space="preserve"> </w:t>
      </w:r>
      <w:r w:rsidRPr="00BB3301">
        <w:rPr>
          <w:rFonts w:ascii="Times New Roman" w:eastAsia="Times New Roman" w:hAnsi="Times New Roman"/>
          <w:sz w:val="28"/>
          <w:szCs w:val="28"/>
          <w:lang w:bidi="uk-UA"/>
        </w:rPr>
        <w:t xml:space="preserve">рішенням </w:t>
      </w:r>
      <w:r w:rsidR="00E9056B">
        <w:rPr>
          <w:rFonts w:ascii="Times New Roman" w:eastAsia="Times New Roman" w:hAnsi="Times New Roman"/>
          <w:sz w:val="28"/>
          <w:szCs w:val="28"/>
          <w:lang w:bidi="uk-UA"/>
        </w:rPr>
        <w:t>ВККСУ</w:t>
      </w:r>
      <w:r w:rsidRPr="00BB3301">
        <w:rPr>
          <w:rFonts w:ascii="Times New Roman" w:eastAsia="Times New Roman" w:hAnsi="Times New Roman"/>
          <w:sz w:val="28"/>
          <w:szCs w:val="28"/>
          <w:lang w:bidi="uk-UA"/>
        </w:rPr>
        <w:t xml:space="preserve"> від 12 грудня 2018 року </w:t>
      </w:r>
      <w:r>
        <w:rPr>
          <w:rFonts w:ascii="Times New Roman" w:eastAsia="Times New Roman" w:hAnsi="Times New Roman"/>
          <w:sz w:val="28"/>
          <w:szCs w:val="28"/>
          <w:lang w:bidi="uk-UA"/>
        </w:rPr>
        <w:t xml:space="preserve">              </w:t>
      </w:r>
      <w:r w:rsidRPr="00BB3301">
        <w:rPr>
          <w:rFonts w:ascii="Times New Roman" w:eastAsia="Times New Roman" w:hAnsi="Times New Roman"/>
          <w:sz w:val="28"/>
          <w:szCs w:val="28"/>
          <w:lang w:bidi="uk-UA"/>
        </w:rPr>
        <w:t>№ 313/зп-18 запроваджено тестування особистих морально-психологічних якостей і загальних здібностей під час кваліфікаційного оцінювання суддів місцевих та апеляційних судів на відповідність займаній посаді.</w:t>
      </w:r>
    </w:p>
    <w:p w:rsidR="00337667" w:rsidRDefault="00337667" w:rsidP="00D17A00">
      <w:pPr>
        <w:tabs>
          <w:tab w:val="left" w:pos="567"/>
        </w:tabs>
        <w:spacing w:after="0" w:line="240" w:lineRule="auto"/>
        <w:ind w:firstLine="567"/>
        <w:jc w:val="both"/>
        <w:rPr>
          <w:rFonts w:ascii="Times New Roman" w:eastAsia="Times New Roman" w:hAnsi="Times New Roman"/>
          <w:sz w:val="28"/>
          <w:szCs w:val="28"/>
          <w:lang w:bidi="uk-UA"/>
        </w:rPr>
      </w:pPr>
      <w:r w:rsidRPr="0034798D">
        <w:rPr>
          <w:rFonts w:ascii="Times New Roman" w:eastAsia="Times New Roman" w:hAnsi="Times New Roman"/>
          <w:sz w:val="28"/>
          <w:szCs w:val="28"/>
          <w:lang w:bidi="uk-UA"/>
        </w:rPr>
        <w:t>Т</w:t>
      </w:r>
      <w:r w:rsidR="00145E75">
        <w:rPr>
          <w:rFonts w:ascii="Times New Roman" w:eastAsia="Times New Roman" w:hAnsi="Times New Roman"/>
          <w:sz w:val="28"/>
          <w:szCs w:val="28"/>
          <w:lang w:bidi="uk-UA"/>
        </w:rPr>
        <w:t xml:space="preserve">омашевський О.О. </w:t>
      </w:r>
      <w:r w:rsidRPr="00BB3301">
        <w:rPr>
          <w:rFonts w:ascii="Times New Roman" w:eastAsia="Times New Roman" w:hAnsi="Times New Roman"/>
          <w:sz w:val="28"/>
          <w:szCs w:val="28"/>
          <w:lang w:bidi="uk-UA"/>
        </w:rPr>
        <w:t>пройш</w:t>
      </w:r>
      <w:r w:rsidR="00145E75">
        <w:rPr>
          <w:rFonts w:ascii="Times New Roman" w:eastAsia="Times New Roman" w:hAnsi="Times New Roman"/>
          <w:sz w:val="28"/>
          <w:szCs w:val="28"/>
          <w:lang w:bidi="uk-UA"/>
        </w:rPr>
        <w:t xml:space="preserve">ов </w:t>
      </w:r>
      <w:r w:rsidRPr="00BB3301">
        <w:rPr>
          <w:rFonts w:ascii="Times New Roman" w:eastAsia="Times New Roman" w:hAnsi="Times New Roman"/>
          <w:sz w:val="28"/>
          <w:szCs w:val="28"/>
          <w:lang w:bidi="uk-UA"/>
        </w:rPr>
        <w:t>тестування особистих морально-психологічних якостей та загальних здібностей, за результатами якого складено висновок від 24 лютого 2019 року та визначено рівні показників критеріїв особистісної, соціальної компетентності, професійної етики та доброчесності.</w:t>
      </w:r>
    </w:p>
    <w:p w:rsidR="00337667" w:rsidRPr="00943B48" w:rsidRDefault="00E9056B" w:rsidP="00D17A00">
      <w:pPr>
        <w:tabs>
          <w:tab w:val="left" w:pos="567"/>
        </w:tabs>
        <w:spacing w:after="0" w:line="240" w:lineRule="auto"/>
        <w:ind w:firstLine="567"/>
        <w:jc w:val="both"/>
        <w:rPr>
          <w:rFonts w:ascii="Times New Roman" w:eastAsia="Times New Roman" w:hAnsi="Times New Roman"/>
          <w:sz w:val="28"/>
          <w:szCs w:val="28"/>
          <w:lang w:bidi="uk-UA"/>
        </w:rPr>
      </w:pPr>
      <w:r>
        <w:rPr>
          <w:rFonts w:ascii="Times New Roman" w:eastAsia="Times New Roman" w:hAnsi="Times New Roman"/>
          <w:sz w:val="28"/>
          <w:szCs w:val="28"/>
          <w:lang w:bidi="uk-UA"/>
        </w:rPr>
        <w:lastRenderedPageBreak/>
        <w:t>Згідно зі</w:t>
      </w:r>
      <w:r w:rsidR="00337667" w:rsidRPr="00943B48">
        <w:rPr>
          <w:rFonts w:ascii="Times New Roman" w:eastAsia="Times New Roman" w:hAnsi="Times New Roman"/>
          <w:sz w:val="28"/>
          <w:szCs w:val="28"/>
          <w:lang w:bidi="uk-UA"/>
        </w:rPr>
        <w:t xml:space="preserve"> статт</w:t>
      </w:r>
      <w:r>
        <w:rPr>
          <w:rFonts w:ascii="Times New Roman" w:eastAsia="Times New Roman" w:hAnsi="Times New Roman"/>
          <w:sz w:val="28"/>
          <w:szCs w:val="28"/>
          <w:lang w:bidi="uk-UA"/>
        </w:rPr>
        <w:t>ею</w:t>
      </w:r>
      <w:r w:rsidR="00337667" w:rsidRPr="00943B48">
        <w:rPr>
          <w:rFonts w:ascii="Times New Roman" w:eastAsia="Times New Roman" w:hAnsi="Times New Roman"/>
          <w:sz w:val="28"/>
          <w:szCs w:val="28"/>
          <w:lang w:bidi="uk-UA"/>
        </w:rPr>
        <w:t xml:space="preserve"> 87 Закону </w:t>
      </w:r>
      <w:r w:rsidR="00337667">
        <w:rPr>
          <w:rFonts w:ascii="Times New Roman" w:eastAsia="Times New Roman" w:hAnsi="Times New Roman"/>
          <w:sz w:val="28"/>
          <w:szCs w:val="28"/>
          <w:lang w:bidi="uk-UA"/>
        </w:rPr>
        <w:t xml:space="preserve">України </w:t>
      </w:r>
      <w:r w:rsidR="00337667" w:rsidRPr="00865F67">
        <w:rPr>
          <w:rFonts w:ascii="Times New Roman" w:eastAsia="Times New Roman" w:hAnsi="Times New Roman"/>
          <w:sz w:val="28"/>
          <w:szCs w:val="28"/>
          <w:lang w:bidi="uk-UA"/>
        </w:rPr>
        <w:t>«Про судоустрій і статус суддів»</w:t>
      </w:r>
      <w:r w:rsidR="00337667">
        <w:rPr>
          <w:rFonts w:ascii="Times New Roman" w:eastAsia="Times New Roman" w:hAnsi="Times New Roman"/>
          <w:sz w:val="28"/>
          <w:szCs w:val="28"/>
          <w:lang w:bidi="uk-UA"/>
        </w:rPr>
        <w:t xml:space="preserve"> </w:t>
      </w:r>
      <w:r w:rsidR="00337667" w:rsidRPr="00943B48">
        <w:rPr>
          <w:rFonts w:ascii="Times New Roman" w:eastAsia="Times New Roman" w:hAnsi="Times New Roman"/>
          <w:sz w:val="28"/>
          <w:szCs w:val="28"/>
          <w:lang w:bidi="uk-UA"/>
        </w:rPr>
        <w:t xml:space="preserve">з метою сприяння </w:t>
      </w:r>
      <w:r>
        <w:rPr>
          <w:rFonts w:ascii="Times New Roman" w:eastAsia="Times New Roman" w:hAnsi="Times New Roman"/>
          <w:sz w:val="28"/>
          <w:szCs w:val="28"/>
          <w:lang w:bidi="uk-UA"/>
        </w:rPr>
        <w:t>ВККСУ</w:t>
      </w:r>
      <w:r w:rsidR="00337667" w:rsidRPr="00943B48">
        <w:rPr>
          <w:rFonts w:ascii="Times New Roman" w:eastAsia="Times New Roman" w:hAnsi="Times New Roman"/>
          <w:sz w:val="28"/>
          <w:szCs w:val="28"/>
          <w:lang w:bidi="uk-UA"/>
        </w:rPr>
        <w:t xml:space="preserve"> у встановленні відповідності судді (кандидата на посаду судді) критеріям професійної етики та доброчесності для цілей кваліфікаційного оцінювання утворюється Громадська рада доброчесності </w:t>
      </w:r>
      <w:r>
        <w:rPr>
          <w:rFonts w:ascii="Times New Roman" w:eastAsia="Times New Roman" w:hAnsi="Times New Roman"/>
          <w:sz w:val="28"/>
          <w:szCs w:val="28"/>
          <w:lang w:bidi="uk-UA"/>
        </w:rPr>
        <w:t xml:space="preserve">  </w:t>
      </w:r>
      <w:r w:rsidR="00337667" w:rsidRPr="00943B48">
        <w:rPr>
          <w:rFonts w:ascii="Times New Roman" w:eastAsia="Times New Roman" w:hAnsi="Times New Roman"/>
          <w:sz w:val="28"/>
          <w:szCs w:val="28"/>
          <w:lang w:bidi="uk-UA"/>
        </w:rPr>
        <w:t xml:space="preserve">(далі – ГРД), яка, зокрема, надає </w:t>
      </w:r>
      <w:r>
        <w:rPr>
          <w:rFonts w:ascii="Times New Roman" w:eastAsia="Times New Roman" w:hAnsi="Times New Roman"/>
          <w:sz w:val="28"/>
          <w:szCs w:val="28"/>
          <w:lang w:bidi="uk-UA"/>
        </w:rPr>
        <w:t>ВККСУ</w:t>
      </w:r>
      <w:r w:rsidR="00337667" w:rsidRPr="00943B48">
        <w:rPr>
          <w:rFonts w:ascii="Times New Roman" w:eastAsia="Times New Roman" w:hAnsi="Times New Roman"/>
          <w:sz w:val="28"/>
          <w:szCs w:val="28"/>
          <w:lang w:bidi="uk-UA"/>
        </w:rPr>
        <w:t xml:space="preserve"> інформацію стосовно судді (кандидата на посаду судді), а за наявності відповідних підстав – висновок про невідповідність судді (кандидата на посаду судді) критеріям професійної етики та доброчесності.</w:t>
      </w:r>
    </w:p>
    <w:p w:rsidR="00337667" w:rsidRPr="00943B48" w:rsidRDefault="00337667" w:rsidP="00D17A00">
      <w:pPr>
        <w:tabs>
          <w:tab w:val="left" w:pos="567"/>
        </w:tabs>
        <w:spacing w:after="0" w:line="240" w:lineRule="auto"/>
        <w:ind w:firstLine="567"/>
        <w:jc w:val="both"/>
        <w:rPr>
          <w:rFonts w:ascii="Times New Roman" w:eastAsia="Times New Roman" w:hAnsi="Times New Roman"/>
          <w:sz w:val="28"/>
          <w:szCs w:val="28"/>
          <w:lang w:bidi="uk-UA"/>
        </w:rPr>
      </w:pPr>
      <w:r w:rsidRPr="00943B48">
        <w:rPr>
          <w:rFonts w:ascii="Times New Roman" w:eastAsia="Times New Roman" w:hAnsi="Times New Roman"/>
          <w:sz w:val="28"/>
          <w:szCs w:val="28"/>
          <w:lang w:bidi="uk-UA"/>
        </w:rPr>
        <w:t xml:space="preserve">Пунктом 120 розділу II Регламенту Вищої кваліфікаційної комісії суддів України, затвердженого рішенням </w:t>
      </w:r>
      <w:r w:rsidR="00E9056B">
        <w:rPr>
          <w:rFonts w:ascii="Times New Roman" w:eastAsia="Times New Roman" w:hAnsi="Times New Roman"/>
          <w:sz w:val="28"/>
          <w:szCs w:val="28"/>
          <w:lang w:bidi="uk-UA"/>
        </w:rPr>
        <w:t>ВККСУ</w:t>
      </w:r>
      <w:r w:rsidRPr="00943B48">
        <w:rPr>
          <w:rFonts w:ascii="Times New Roman" w:eastAsia="Times New Roman" w:hAnsi="Times New Roman"/>
          <w:sz w:val="28"/>
          <w:szCs w:val="28"/>
          <w:lang w:bidi="uk-UA"/>
        </w:rPr>
        <w:t xml:space="preserve"> від 13 жовтня 2016 року № 81/зп-16 (у редакції рішення </w:t>
      </w:r>
      <w:r w:rsidR="00E9056B">
        <w:rPr>
          <w:rFonts w:ascii="Times New Roman" w:eastAsia="Times New Roman" w:hAnsi="Times New Roman"/>
          <w:sz w:val="28"/>
          <w:szCs w:val="28"/>
          <w:lang w:bidi="uk-UA"/>
        </w:rPr>
        <w:t>ВККСУ</w:t>
      </w:r>
      <w:r w:rsidRPr="00943B48">
        <w:rPr>
          <w:rFonts w:ascii="Times New Roman" w:eastAsia="Times New Roman" w:hAnsi="Times New Roman"/>
          <w:sz w:val="28"/>
          <w:szCs w:val="28"/>
          <w:lang w:bidi="uk-UA"/>
        </w:rPr>
        <w:t xml:space="preserve"> від 19 жовтня 2023 року № 119/зп-23), передбачено, що висновок або інформація Громадської ради доброчесності розглядаються Комісією під час проведення співбесіди та дослідження досьє судді (кандидата на посаду судді) на відповідному засіданні з метою встановлення наявності або спростування обґрунтованого сумніву щодо відповідності судді (кандидата на посаду судді) критеріям доброчесності та професійної етики. </w:t>
      </w:r>
    </w:p>
    <w:p w:rsidR="00D17A00" w:rsidRPr="00D17A00" w:rsidRDefault="00D17A00" w:rsidP="00D17A00">
      <w:pPr>
        <w:tabs>
          <w:tab w:val="left" w:pos="567"/>
        </w:tabs>
        <w:spacing w:after="0" w:line="240" w:lineRule="auto"/>
        <w:ind w:firstLine="567"/>
        <w:jc w:val="both"/>
        <w:rPr>
          <w:rFonts w:ascii="Times New Roman" w:hAnsi="Times New Roman"/>
          <w:sz w:val="28"/>
          <w:szCs w:val="28"/>
          <w:shd w:val="clear" w:color="auto" w:fill="FFFFFF"/>
        </w:rPr>
      </w:pPr>
      <w:r>
        <w:rPr>
          <w:rFonts w:ascii="Times New Roman" w:eastAsia="Times New Roman" w:hAnsi="Times New Roman"/>
          <w:sz w:val="28"/>
          <w:szCs w:val="28"/>
          <w:lang w:bidi="uk-UA"/>
        </w:rPr>
        <w:t xml:space="preserve">До </w:t>
      </w:r>
      <w:r w:rsidR="00E9056B">
        <w:rPr>
          <w:rFonts w:ascii="Times New Roman" w:eastAsia="Times New Roman" w:hAnsi="Times New Roman"/>
          <w:sz w:val="28"/>
          <w:szCs w:val="28"/>
          <w:lang w:bidi="uk-UA"/>
        </w:rPr>
        <w:t>ВККСУ</w:t>
      </w:r>
      <w:r>
        <w:rPr>
          <w:rFonts w:ascii="Times New Roman" w:eastAsia="Times New Roman" w:hAnsi="Times New Roman"/>
          <w:sz w:val="28"/>
          <w:szCs w:val="28"/>
          <w:lang w:bidi="uk-UA"/>
        </w:rPr>
        <w:t xml:space="preserve"> 11</w:t>
      </w:r>
      <w:r w:rsidR="00337667" w:rsidRPr="00943B48">
        <w:rPr>
          <w:rFonts w:ascii="Times New Roman" w:eastAsia="Times New Roman" w:hAnsi="Times New Roman"/>
          <w:sz w:val="28"/>
          <w:szCs w:val="28"/>
          <w:lang w:bidi="uk-UA"/>
        </w:rPr>
        <w:t xml:space="preserve"> листопада 2023</w:t>
      </w:r>
      <w:r w:rsidR="00337667">
        <w:rPr>
          <w:rFonts w:ascii="Times New Roman" w:eastAsia="Times New Roman" w:hAnsi="Times New Roman"/>
          <w:sz w:val="28"/>
          <w:szCs w:val="28"/>
          <w:lang w:bidi="uk-UA"/>
        </w:rPr>
        <w:t xml:space="preserve"> року </w:t>
      </w:r>
      <w:r>
        <w:rPr>
          <w:rFonts w:ascii="Times New Roman" w:hAnsi="Times New Roman"/>
          <w:color w:val="1D1D1B"/>
          <w:sz w:val="28"/>
          <w:szCs w:val="28"/>
          <w:shd w:val="clear" w:color="auto" w:fill="FFFFFF"/>
        </w:rPr>
        <w:t xml:space="preserve">надійшло рішення ГРД </w:t>
      </w:r>
      <w:r w:rsidR="00E9056B">
        <w:rPr>
          <w:rFonts w:ascii="Times New Roman" w:hAnsi="Times New Roman"/>
          <w:color w:val="1D1D1B"/>
          <w:sz w:val="28"/>
          <w:szCs w:val="28"/>
          <w:shd w:val="clear" w:color="auto" w:fill="FFFFFF"/>
        </w:rPr>
        <w:t xml:space="preserve">                                 </w:t>
      </w:r>
      <w:r>
        <w:rPr>
          <w:rFonts w:ascii="Times New Roman" w:hAnsi="Times New Roman"/>
          <w:color w:val="1D1D1B"/>
          <w:sz w:val="28"/>
          <w:szCs w:val="28"/>
          <w:shd w:val="clear" w:color="auto" w:fill="FFFFFF"/>
        </w:rPr>
        <w:t>від 10</w:t>
      </w:r>
      <w:r w:rsidRPr="008B4BEB">
        <w:rPr>
          <w:rFonts w:ascii="Times New Roman" w:hAnsi="Times New Roman"/>
          <w:color w:val="1D1D1B"/>
          <w:sz w:val="28"/>
          <w:szCs w:val="28"/>
          <w:shd w:val="clear" w:color="auto" w:fill="FFFFFF"/>
        </w:rPr>
        <w:t xml:space="preserve"> листопада 2023 року про надання Вищій</w:t>
      </w:r>
      <w:r>
        <w:rPr>
          <w:rFonts w:ascii="Times New Roman" w:hAnsi="Times New Roman"/>
          <w:color w:val="1D1D1B"/>
          <w:sz w:val="28"/>
          <w:szCs w:val="28"/>
          <w:shd w:val="clear" w:color="auto" w:fill="FFFFFF"/>
        </w:rPr>
        <w:t xml:space="preserve"> кваліфікаційній комісії суддів </w:t>
      </w:r>
      <w:r w:rsidRPr="008B4BEB">
        <w:rPr>
          <w:rFonts w:ascii="Times New Roman" w:hAnsi="Times New Roman"/>
          <w:color w:val="1D1D1B"/>
          <w:sz w:val="28"/>
          <w:szCs w:val="28"/>
          <w:shd w:val="clear" w:color="auto" w:fill="FFFFFF"/>
        </w:rPr>
        <w:t xml:space="preserve">України </w:t>
      </w:r>
      <w:r w:rsidRPr="00D17A00">
        <w:rPr>
          <w:rFonts w:ascii="Times New Roman" w:hAnsi="Times New Roman"/>
          <w:sz w:val="28"/>
          <w:szCs w:val="28"/>
          <w:shd w:val="clear" w:color="auto" w:fill="FFFFFF"/>
        </w:rPr>
        <w:t>інформації.</w:t>
      </w:r>
    </w:p>
    <w:p w:rsidR="00D17A00" w:rsidRPr="00D17A00" w:rsidRDefault="00D17A00" w:rsidP="00D17A00">
      <w:pPr>
        <w:tabs>
          <w:tab w:val="left" w:pos="567"/>
        </w:tabs>
        <w:spacing w:after="0" w:line="240" w:lineRule="auto"/>
        <w:ind w:firstLine="567"/>
        <w:jc w:val="both"/>
        <w:rPr>
          <w:rFonts w:ascii="Times New Roman" w:hAnsi="Times New Roman"/>
          <w:sz w:val="28"/>
          <w:szCs w:val="28"/>
          <w:shd w:val="clear" w:color="auto" w:fill="FFFFFF"/>
        </w:rPr>
      </w:pPr>
      <w:r w:rsidRPr="00D17A00">
        <w:rPr>
          <w:rFonts w:ascii="Times New Roman" w:hAnsi="Times New Roman"/>
          <w:sz w:val="28"/>
          <w:szCs w:val="28"/>
          <w:shd w:val="clear" w:color="auto" w:fill="FFFFFF"/>
        </w:rPr>
        <w:t xml:space="preserve">ГРД у рішенні вказала, що зазначені в рішенні обставини не є самостійною підставою для висновку, однак є такими, що характеризують </w:t>
      </w:r>
      <w:r w:rsidR="00E9056B">
        <w:rPr>
          <w:rFonts w:ascii="Times New Roman" w:hAnsi="Times New Roman"/>
          <w:sz w:val="28"/>
          <w:szCs w:val="28"/>
          <w:shd w:val="clear" w:color="auto" w:fill="FFFFFF"/>
        </w:rPr>
        <w:t>суддю та можуть бути використан</w:t>
      </w:r>
      <w:r w:rsidRPr="00D17A00">
        <w:rPr>
          <w:rFonts w:ascii="Times New Roman" w:hAnsi="Times New Roman"/>
          <w:sz w:val="28"/>
          <w:szCs w:val="28"/>
          <w:shd w:val="clear" w:color="auto" w:fill="FFFFFF"/>
        </w:rPr>
        <w:t>і під час його оцінювання.</w:t>
      </w:r>
    </w:p>
    <w:p w:rsidR="00D17A00" w:rsidRPr="009366F8" w:rsidRDefault="00D17A00" w:rsidP="00D17A00">
      <w:pPr>
        <w:tabs>
          <w:tab w:val="left" w:pos="567"/>
        </w:tabs>
        <w:spacing w:after="0" w:line="240" w:lineRule="auto"/>
        <w:ind w:firstLine="567"/>
        <w:jc w:val="both"/>
        <w:rPr>
          <w:rFonts w:ascii="Times New Roman" w:eastAsia="Times New Roman" w:hAnsi="Times New Roman"/>
          <w:sz w:val="28"/>
          <w:szCs w:val="28"/>
          <w:lang w:bidi="uk-UA"/>
        </w:rPr>
      </w:pPr>
      <w:r w:rsidRPr="009366F8">
        <w:rPr>
          <w:rFonts w:ascii="Times New Roman" w:hAnsi="Times New Roman"/>
          <w:color w:val="1D1D1B"/>
          <w:sz w:val="28"/>
          <w:szCs w:val="28"/>
          <w:shd w:val="clear" w:color="auto" w:fill="FFFFFF"/>
        </w:rPr>
        <w:t xml:space="preserve">Під час співбесіди суддя </w:t>
      </w:r>
      <w:r>
        <w:rPr>
          <w:rFonts w:ascii="Times New Roman" w:hAnsi="Times New Roman"/>
          <w:color w:val="1D1D1B"/>
          <w:sz w:val="28"/>
          <w:szCs w:val="28"/>
          <w:shd w:val="clear" w:color="auto" w:fill="FFFFFF"/>
        </w:rPr>
        <w:t xml:space="preserve">Томашевський О.О. </w:t>
      </w:r>
      <w:r w:rsidRPr="009366F8">
        <w:rPr>
          <w:rFonts w:ascii="Times New Roman" w:hAnsi="Times New Roman"/>
          <w:color w:val="1D1D1B"/>
          <w:sz w:val="28"/>
          <w:szCs w:val="28"/>
          <w:shd w:val="clear" w:color="auto" w:fill="FFFFFF"/>
        </w:rPr>
        <w:t>щодо наданої ГРД інформації нада</w:t>
      </w:r>
      <w:r>
        <w:rPr>
          <w:rFonts w:ascii="Times New Roman" w:hAnsi="Times New Roman"/>
          <w:color w:val="1D1D1B"/>
          <w:sz w:val="28"/>
          <w:szCs w:val="28"/>
          <w:shd w:val="clear" w:color="auto" w:fill="FFFFFF"/>
        </w:rPr>
        <w:t>в</w:t>
      </w:r>
      <w:r w:rsidRPr="009366F8">
        <w:rPr>
          <w:rFonts w:ascii="Times New Roman" w:hAnsi="Times New Roman"/>
          <w:color w:val="1D1D1B"/>
          <w:sz w:val="28"/>
          <w:szCs w:val="28"/>
          <w:shd w:val="clear" w:color="auto" w:fill="FFFFFF"/>
        </w:rPr>
        <w:t xml:space="preserve"> пояснення, якими спростува</w:t>
      </w:r>
      <w:r w:rsidR="00A81316">
        <w:rPr>
          <w:rFonts w:ascii="Times New Roman" w:hAnsi="Times New Roman"/>
          <w:color w:val="1D1D1B"/>
          <w:sz w:val="28"/>
          <w:szCs w:val="28"/>
          <w:shd w:val="clear" w:color="auto" w:fill="FFFFFF"/>
        </w:rPr>
        <w:t>в</w:t>
      </w:r>
      <w:r w:rsidRPr="009366F8">
        <w:rPr>
          <w:rFonts w:ascii="Times New Roman" w:hAnsi="Times New Roman"/>
          <w:color w:val="1D1D1B"/>
          <w:sz w:val="28"/>
          <w:szCs w:val="28"/>
          <w:shd w:val="clear" w:color="auto" w:fill="FFFFFF"/>
        </w:rPr>
        <w:t xml:space="preserve"> доводи ГРД.</w:t>
      </w:r>
    </w:p>
    <w:p w:rsidR="00337667" w:rsidRPr="00BB3301" w:rsidRDefault="00337667" w:rsidP="00337667">
      <w:pPr>
        <w:tabs>
          <w:tab w:val="left" w:pos="567"/>
        </w:tabs>
        <w:spacing w:after="0" w:line="240" w:lineRule="auto"/>
        <w:ind w:firstLine="567"/>
        <w:jc w:val="both"/>
        <w:rPr>
          <w:rFonts w:ascii="Times New Roman" w:eastAsia="Times New Roman" w:hAnsi="Times New Roman"/>
          <w:sz w:val="28"/>
          <w:szCs w:val="28"/>
          <w:lang w:bidi="uk-UA"/>
        </w:rPr>
      </w:pPr>
      <w:r>
        <w:rPr>
          <w:rFonts w:ascii="Times New Roman" w:eastAsia="Times New Roman" w:hAnsi="Times New Roman"/>
          <w:sz w:val="28"/>
          <w:szCs w:val="28"/>
          <w:lang w:bidi="uk-UA"/>
        </w:rPr>
        <w:t xml:space="preserve">Дослідивши досьє судді, </w:t>
      </w:r>
      <w:r w:rsidRPr="00BB3301">
        <w:rPr>
          <w:rFonts w:ascii="Times New Roman" w:eastAsia="Times New Roman" w:hAnsi="Times New Roman"/>
          <w:sz w:val="28"/>
          <w:szCs w:val="28"/>
          <w:lang w:bidi="uk-UA"/>
        </w:rPr>
        <w:t>пояснення</w:t>
      </w:r>
      <w:r>
        <w:rPr>
          <w:rFonts w:ascii="Times New Roman" w:eastAsia="Times New Roman" w:hAnsi="Times New Roman"/>
          <w:sz w:val="28"/>
          <w:szCs w:val="28"/>
          <w:lang w:bidi="uk-UA"/>
        </w:rPr>
        <w:t xml:space="preserve"> судді</w:t>
      </w:r>
      <w:r w:rsidRPr="00BB3301">
        <w:rPr>
          <w:rFonts w:ascii="Times New Roman" w:eastAsia="Times New Roman" w:hAnsi="Times New Roman"/>
          <w:sz w:val="28"/>
          <w:szCs w:val="28"/>
          <w:lang w:bidi="uk-UA"/>
        </w:rPr>
        <w:t xml:space="preserve"> та результати співбесіди, під час якої вивчено питання про відповідність </w:t>
      </w:r>
      <w:r w:rsidRPr="0034798D">
        <w:rPr>
          <w:rFonts w:ascii="Times New Roman" w:eastAsia="Times New Roman" w:hAnsi="Times New Roman"/>
          <w:sz w:val="28"/>
          <w:szCs w:val="28"/>
          <w:lang w:bidi="uk-UA"/>
        </w:rPr>
        <w:t>Т</w:t>
      </w:r>
      <w:r w:rsidR="00D17A00">
        <w:rPr>
          <w:rFonts w:ascii="Times New Roman" w:eastAsia="Times New Roman" w:hAnsi="Times New Roman"/>
          <w:sz w:val="28"/>
          <w:szCs w:val="28"/>
          <w:lang w:bidi="uk-UA"/>
        </w:rPr>
        <w:t xml:space="preserve">омашевського О.О. </w:t>
      </w:r>
      <w:r w:rsidRPr="00BB3301">
        <w:rPr>
          <w:rFonts w:ascii="Times New Roman" w:eastAsia="Times New Roman" w:hAnsi="Times New Roman"/>
          <w:sz w:val="28"/>
          <w:szCs w:val="28"/>
          <w:lang w:bidi="uk-UA"/>
        </w:rPr>
        <w:t xml:space="preserve">критеріям  кваліфікаційного оцінювання, </w:t>
      </w:r>
      <w:r w:rsidR="00DF3027">
        <w:rPr>
          <w:rFonts w:ascii="Times New Roman" w:eastAsia="Times New Roman" w:hAnsi="Times New Roman"/>
          <w:sz w:val="28"/>
          <w:szCs w:val="28"/>
          <w:lang w:bidi="uk-UA"/>
        </w:rPr>
        <w:t>ВККСУ</w:t>
      </w:r>
      <w:r w:rsidRPr="00BB3301">
        <w:rPr>
          <w:rFonts w:ascii="Times New Roman" w:eastAsia="Times New Roman" w:hAnsi="Times New Roman"/>
          <w:sz w:val="28"/>
          <w:szCs w:val="28"/>
          <w:lang w:bidi="uk-UA"/>
        </w:rPr>
        <w:t xml:space="preserve"> дійшла таких висновків.</w:t>
      </w:r>
    </w:p>
    <w:p w:rsidR="00337667" w:rsidRPr="00BB3301" w:rsidRDefault="00337667" w:rsidP="00337667">
      <w:pPr>
        <w:tabs>
          <w:tab w:val="left" w:pos="567"/>
        </w:tabs>
        <w:spacing w:after="0" w:line="240" w:lineRule="auto"/>
        <w:ind w:firstLine="567"/>
        <w:jc w:val="both"/>
        <w:rPr>
          <w:rFonts w:ascii="Times New Roman" w:eastAsia="Times New Roman" w:hAnsi="Times New Roman"/>
          <w:sz w:val="28"/>
          <w:szCs w:val="28"/>
          <w:lang w:bidi="uk-UA"/>
        </w:rPr>
      </w:pPr>
      <w:r w:rsidRPr="00BB3301">
        <w:rPr>
          <w:rFonts w:ascii="Times New Roman" w:eastAsia="Times New Roman" w:hAnsi="Times New Roman"/>
          <w:sz w:val="28"/>
          <w:szCs w:val="28"/>
          <w:lang w:bidi="uk-UA"/>
        </w:rPr>
        <w:t xml:space="preserve">За критеріями компетентності (професійної, особистої </w:t>
      </w:r>
      <w:r>
        <w:rPr>
          <w:rFonts w:ascii="Times New Roman" w:eastAsia="Times New Roman" w:hAnsi="Times New Roman"/>
          <w:sz w:val="28"/>
          <w:szCs w:val="28"/>
          <w:lang w:bidi="uk-UA"/>
        </w:rPr>
        <w:t>та соціальної) суддя набра</w:t>
      </w:r>
      <w:r w:rsidR="00A81316">
        <w:rPr>
          <w:rFonts w:ascii="Times New Roman" w:eastAsia="Times New Roman" w:hAnsi="Times New Roman"/>
          <w:sz w:val="28"/>
          <w:szCs w:val="28"/>
          <w:lang w:bidi="uk-UA"/>
        </w:rPr>
        <w:t>в</w:t>
      </w:r>
      <w:r>
        <w:rPr>
          <w:rFonts w:ascii="Times New Roman" w:eastAsia="Times New Roman" w:hAnsi="Times New Roman"/>
          <w:sz w:val="28"/>
          <w:szCs w:val="28"/>
          <w:lang w:bidi="uk-UA"/>
        </w:rPr>
        <w:t xml:space="preserve"> </w:t>
      </w:r>
      <w:r w:rsidR="00D17A00">
        <w:rPr>
          <w:rFonts w:ascii="Times New Roman" w:eastAsia="Times New Roman" w:hAnsi="Times New Roman"/>
          <w:sz w:val="28"/>
          <w:szCs w:val="28"/>
          <w:lang w:bidi="uk-UA"/>
        </w:rPr>
        <w:t xml:space="preserve">283,375 </w:t>
      </w:r>
      <w:r w:rsidRPr="00BB3301">
        <w:rPr>
          <w:rFonts w:ascii="Times New Roman" w:eastAsia="Times New Roman" w:hAnsi="Times New Roman"/>
          <w:sz w:val="28"/>
          <w:szCs w:val="28"/>
          <w:lang w:bidi="uk-UA"/>
        </w:rPr>
        <w:t>бал</w:t>
      </w:r>
      <w:r w:rsidR="00D17A00">
        <w:rPr>
          <w:rFonts w:ascii="Times New Roman" w:eastAsia="Times New Roman" w:hAnsi="Times New Roman"/>
          <w:sz w:val="28"/>
          <w:szCs w:val="28"/>
          <w:lang w:bidi="uk-UA"/>
        </w:rPr>
        <w:t>а</w:t>
      </w:r>
      <w:r w:rsidRPr="00BB3301">
        <w:rPr>
          <w:rFonts w:ascii="Times New Roman" w:eastAsia="Times New Roman" w:hAnsi="Times New Roman"/>
          <w:sz w:val="28"/>
          <w:szCs w:val="28"/>
          <w:lang w:bidi="uk-UA"/>
        </w:rPr>
        <w:t>.</w:t>
      </w:r>
    </w:p>
    <w:p w:rsidR="00337667" w:rsidRPr="00BB3301" w:rsidRDefault="00337667" w:rsidP="00337667">
      <w:pPr>
        <w:tabs>
          <w:tab w:val="left" w:pos="567"/>
        </w:tabs>
        <w:spacing w:after="0" w:line="240" w:lineRule="auto"/>
        <w:ind w:firstLine="567"/>
        <w:jc w:val="both"/>
        <w:rPr>
          <w:rFonts w:ascii="Times New Roman" w:eastAsia="Times New Roman" w:hAnsi="Times New Roman"/>
          <w:sz w:val="28"/>
          <w:szCs w:val="28"/>
          <w:lang w:bidi="uk-UA"/>
        </w:rPr>
      </w:pPr>
      <w:r w:rsidRPr="00BB3301">
        <w:rPr>
          <w:rFonts w:ascii="Times New Roman" w:eastAsia="Times New Roman" w:hAnsi="Times New Roman"/>
          <w:sz w:val="28"/>
          <w:szCs w:val="28"/>
          <w:lang w:bidi="uk-UA"/>
        </w:rPr>
        <w:t xml:space="preserve">Водночас за критерієм професійної компетентності </w:t>
      </w:r>
      <w:r w:rsidR="00DF3027">
        <w:rPr>
          <w:rFonts w:ascii="Times New Roman" w:eastAsia="Times New Roman" w:hAnsi="Times New Roman"/>
          <w:sz w:val="28"/>
          <w:szCs w:val="28"/>
          <w:lang w:bidi="uk-UA"/>
        </w:rPr>
        <w:t>ВККСУ</w:t>
      </w:r>
      <w:r>
        <w:rPr>
          <w:rFonts w:ascii="Times New Roman" w:eastAsia="Times New Roman" w:hAnsi="Times New Roman"/>
          <w:sz w:val="28"/>
          <w:szCs w:val="28"/>
          <w:lang w:bidi="uk-UA"/>
        </w:rPr>
        <w:t xml:space="preserve"> оцінила </w:t>
      </w:r>
      <w:r w:rsidRPr="0034798D">
        <w:rPr>
          <w:rFonts w:ascii="Times New Roman" w:eastAsia="Times New Roman" w:hAnsi="Times New Roman"/>
          <w:sz w:val="28"/>
          <w:szCs w:val="28"/>
          <w:lang w:bidi="uk-UA"/>
        </w:rPr>
        <w:t>Т</w:t>
      </w:r>
      <w:r w:rsidR="00D17A00">
        <w:rPr>
          <w:rFonts w:ascii="Times New Roman" w:eastAsia="Times New Roman" w:hAnsi="Times New Roman"/>
          <w:sz w:val="28"/>
          <w:szCs w:val="28"/>
          <w:lang w:bidi="uk-UA"/>
        </w:rPr>
        <w:t xml:space="preserve">омашевського О.О. </w:t>
      </w:r>
      <w:r w:rsidRPr="00BB3301">
        <w:rPr>
          <w:rFonts w:ascii="Times New Roman" w:eastAsia="Times New Roman" w:hAnsi="Times New Roman"/>
          <w:sz w:val="28"/>
          <w:szCs w:val="28"/>
          <w:lang w:bidi="uk-UA"/>
        </w:rPr>
        <w:t xml:space="preserve">на підставі результатів іспиту, дослідження інформації, яка міститься в </w:t>
      </w:r>
      <w:r>
        <w:rPr>
          <w:rFonts w:ascii="Times New Roman" w:eastAsia="Times New Roman" w:hAnsi="Times New Roman"/>
          <w:sz w:val="28"/>
          <w:szCs w:val="28"/>
          <w:lang w:bidi="uk-UA"/>
        </w:rPr>
        <w:t xml:space="preserve">суддівському </w:t>
      </w:r>
      <w:r w:rsidRPr="00BB3301">
        <w:rPr>
          <w:rFonts w:ascii="Times New Roman" w:eastAsia="Times New Roman" w:hAnsi="Times New Roman"/>
          <w:sz w:val="28"/>
          <w:szCs w:val="28"/>
          <w:lang w:bidi="uk-UA"/>
        </w:rPr>
        <w:t xml:space="preserve">досьє, та співбесіди за показниками, визначеними пунктами 1–5 глави 2 розділу II </w:t>
      </w:r>
      <w:r w:rsidR="00B80481" w:rsidRPr="00B80481">
        <w:rPr>
          <w:rFonts w:ascii="Times New Roman" w:hAnsi="Times New Roman" w:cs="Times New Roman"/>
          <w:sz w:val="28"/>
          <w:szCs w:val="28"/>
          <w:shd w:val="clear" w:color="auto" w:fill="FFFFFF"/>
        </w:rPr>
        <w:t>Положення про порядок та методологію кваліфікаційного оцінювання, показники відповідності критеріям кваліфікаційного оцінювання та засоби їх встановлення, затвердженого рішенням Комісії від 03 листопада 2016 року № 143/зп-16 (у редакції рішення Комісії від 13 лютого 2018 року № 20/зп-18) (далі – Положення)</w:t>
      </w:r>
      <w:r w:rsidRPr="00B80481">
        <w:rPr>
          <w:rFonts w:ascii="Times New Roman" w:eastAsia="Times New Roman" w:hAnsi="Times New Roman" w:cs="Times New Roman"/>
          <w:sz w:val="28"/>
          <w:szCs w:val="28"/>
          <w:lang w:bidi="uk-UA"/>
        </w:rPr>
        <w:t xml:space="preserve">. </w:t>
      </w:r>
      <w:r w:rsidRPr="00BB3301">
        <w:rPr>
          <w:rFonts w:ascii="Times New Roman" w:eastAsia="Times New Roman" w:hAnsi="Times New Roman"/>
          <w:sz w:val="28"/>
          <w:szCs w:val="28"/>
          <w:lang w:bidi="uk-UA"/>
        </w:rPr>
        <w:t xml:space="preserve">За критеріями особистої та соціальної компетентності </w:t>
      </w:r>
      <w:r w:rsidR="00B80481">
        <w:rPr>
          <w:rFonts w:ascii="Times New Roman" w:eastAsia="Times New Roman" w:hAnsi="Times New Roman"/>
          <w:sz w:val="28"/>
          <w:szCs w:val="28"/>
          <w:lang w:bidi="uk-UA"/>
        </w:rPr>
        <w:t>ВККСУ</w:t>
      </w:r>
      <w:r>
        <w:rPr>
          <w:rFonts w:ascii="Times New Roman" w:eastAsia="Times New Roman" w:hAnsi="Times New Roman"/>
          <w:sz w:val="28"/>
          <w:szCs w:val="28"/>
          <w:lang w:bidi="uk-UA"/>
        </w:rPr>
        <w:t xml:space="preserve"> оцінила </w:t>
      </w:r>
      <w:r w:rsidRPr="0034798D">
        <w:rPr>
          <w:rFonts w:ascii="Times New Roman" w:eastAsia="Times New Roman" w:hAnsi="Times New Roman"/>
          <w:sz w:val="28"/>
          <w:szCs w:val="28"/>
          <w:lang w:bidi="uk-UA"/>
        </w:rPr>
        <w:t>Т</w:t>
      </w:r>
      <w:r w:rsidR="00792819">
        <w:rPr>
          <w:rFonts w:ascii="Times New Roman" w:eastAsia="Times New Roman" w:hAnsi="Times New Roman"/>
          <w:sz w:val="28"/>
          <w:szCs w:val="28"/>
          <w:lang w:bidi="uk-UA"/>
        </w:rPr>
        <w:t xml:space="preserve">омашевського О.О. </w:t>
      </w:r>
      <w:r w:rsidRPr="00BB3301">
        <w:rPr>
          <w:rFonts w:ascii="Times New Roman" w:eastAsia="Times New Roman" w:hAnsi="Times New Roman"/>
          <w:sz w:val="28"/>
          <w:szCs w:val="28"/>
          <w:lang w:bidi="uk-UA"/>
        </w:rPr>
        <w:t>на підставі результатів тестування особистих морально-психологічних якостей і загальних здібностей, дослідження інформації, яка міститься в досьє, та співбесіди з урахуванням по</w:t>
      </w:r>
      <w:r w:rsidR="00B80481">
        <w:rPr>
          <w:rFonts w:ascii="Times New Roman" w:eastAsia="Times New Roman" w:hAnsi="Times New Roman"/>
          <w:sz w:val="28"/>
          <w:szCs w:val="28"/>
          <w:lang w:bidi="uk-UA"/>
        </w:rPr>
        <w:t>казників, визначених пунктами 6-</w:t>
      </w:r>
      <w:r w:rsidRPr="00BB3301">
        <w:rPr>
          <w:rFonts w:ascii="Times New Roman" w:eastAsia="Times New Roman" w:hAnsi="Times New Roman"/>
          <w:sz w:val="28"/>
          <w:szCs w:val="28"/>
          <w:lang w:bidi="uk-UA"/>
        </w:rPr>
        <w:t>7 глави 2 розділу II Положення.</w:t>
      </w:r>
    </w:p>
    <w:p w:rsidR="00337667" w:rsidRPr="00BB3301" w:rsidRDefault="00337667" w:rsidP="00337667">
      <w:pPr>
        <w:tabs>
          <w:tab w:val="left" w:pos="567"/>
        </w:tabs>
        <w:spacing w:after="0" w:line="240" w:lineRule="auto"/>
        <w:ind w:firstLine="567"/>
        <w:jc w:val="both"/>
        <w:rPr>
          <w:rFonts w:ascii="Times New Roman" w:eastAsia="Times New Roman" w:hAnsi="Times New Roman"/>
          <w:sz w:val="28"/>
          <w:szCs w:val="28"/>
          <w:lang w:bidi="uk-UA"/>
        </w:rPr>
      </w:pPr>
      <w:r w:rsidRPr="00BB3301">
        <w:rPr>
          <w:rFonts w:ascii="Times New Roman" w:eastAsia="Times New Roman" w:hAnsi="Times New Roman"/>
          <w:sz w:val="28"/>
          <w:szCs w:val="28"/>
          <w:lang w:bidi="uk-UA"/>
        </w:rPr>
        <w:t>За критерієм професійної етики, оціненим за показниками, визначеними пунктом 8 глави 2 розділу</w:t>
      </w:r>
      <w:r>
        <w:rPr>
          <w:rFonts w:ascii="Times New Roman" w:eastAsia="Times New Roman" w:hAnsi="Times New Roman"/>
          <w:sz w:val="28"/>
          <w:szCs w:val="28"/>
          <w:lang w:bidi="uk-UA"/>
        </w:rPr>
        <w:t xml:space="preserve"> II Положення, суддя набра</w:t>
      </w:r>
      <w:r w:rsidR="00D17A00">
        <w:rPr>
          <w:rFonts w:ascii="Times New Roman" w:eastAsia="Times New Roman" w:hAnsi="Times New Roman"/>
          <w:sz w:val="28"/>
          <w:szCs w:val="28"/>
          <w:lang w:bidi="uk-UA"/>
        </w:rPr>
        <w:t xml:space="preserve">в 165 </w:t>
      </w:r>
      <w:r w:rsidRPr="00BB3301">
        <w:rPr>
          <w:rFonts w:ascii="Times New Roman" w:eastAsia="Times New Roman" w:hAnsi="Times New Roman"/>
          <w:sz w:val="28"/>
          <w:szCs w:val="28"/>
          <w:lang w:bidi="uk-UA"/>
        </w:rPr>
        <w:t xml:space="preserve">балів. За цим критерієм </w:t>
      </w:r>
      <w:r w:rsidRPr="0034798D">
        <w:rPr>
          <w:rFonts w:ascii="Times New Roman" w:eastAsia="Times New Roman" w:hAnsi="Times New Roman"/>
          <w:sz w:val="28"/>
          <w:szCs w:val="28"/>
          <w:lang w:bidi="uk-UA"/>
        </w:rPr>
        <w:t>Т</w:t>
      </w:r>
      <w:r w:rsidR="00D17A00">
        <w:rPr>
          <w:rFonts w:ascii="Times New Roman" w:eastAsia="Times New Roman" w:hAnsi="Times New Roman"/>
          <w:sz w:val="28"/>
          <w:szCs w:val="28"/>
          <w:lang w:bidi="uk-UA"/>
        </w:rPr>
        <w:t xml:space="preserve">омашевського О.О. </w:t>
      </w:r>
      <w:r w:rsidRPr="00BB3301">
        <w:rPr>
          <w:rFonts w:ascii="Times New Roman" w:eastAsia="Times New Roman" w:hAnsi="Times New Roman"/>
          <w:sz w:val="28"/>
          <w:szCs w:val="28"/>
          <w:lang w:bidi="uk-UA"/>
        </w:rPr>
        <w:t>оцінено на підставі результатів тестування особистих морально-психологічних якостей і загальних здібностей, дослідження інформації, яка міститься в досьє, та співбесіди.</w:t>
      </w:r>
    </w:p>
    <w:p w:rsidR="00337667" w:rsidRPr="00BB3301" w:rsidRDefault="00337667" w:rsidP="00337667">
      <w:pPr>
        <w:tabs>
          <w:tab w:val="left" w:pos="567"/>
        </w:tabs>
        <w:spacing w:after="0" w:line="240" w:lineRule="auto"/>
        <w:ind w:firstLine="567"/>
        <w:jc w:val="both"/>
        <w:rPr>
          <w:rFonts w:ascii="Times New Roman" w:eastAsia="Times New Roman" w:hAnsi="Times New Roman"/>
          <w:sz w:val="28"/>
          <w:szCs w:val="28"/>
          <w:lang w:bidi="uk-UA"/>
        </w:rPr>
      </w:pPr>
      <w:r w:rsidRPr="00BB3301">
        <w:rPr>
          <w:rFonts w:ascii="Times New Roman" w:eastAsia="Times New Roman" w:hAnsi="Times New Roman"/>
          <w:sz w:val="28"/>
          <w:szCs w:val="28"/>
          <w:lang w:bidi="uk-UA"/>
        </w:rPr>
        <w:t>За критерієм доброчесності, оціненим за показниками, визначеними пунктом 9 глави 2 розділу II</w:t>
      </w:r>
      <w:r>
        <w:rPr>
          <w:rFonts w:ascii="Times New Roman" w:eastAsia="Times New Roman" w:hAnsi="Times New Roman"/>
          <w:sz w:val="28"/>
          <w:szCs w:val="28"/>
          <w:lang w:bidi="uk-UA"/>
        </w:rPr>
        <w:t xml:space="preserve"> Положення, суддя набра</w:t>
      </w:r>
      <w:r w:rsidR="00D17A00">
        <w:rPr>
          <w:rFonts w:ascii="Times New Roman" w:eastAsia="Times New Roman" w:hAnsi="Times New Roman"/>
          <w:sz w:val="28"/>
          <w:szCs w:val="28"/>
          <w:lang w:bidi="uk-UA"/>
        </w:rPr>
        <w:t xml:space="preserve">в 167,5 </w:t>
      </w:r>
      <w:r>
        <w:rPr>
          <w:rFonts w:ascii="Times New Roman" w:eastAsia="Times New Roman" w:hAnsi="Times New Roman"/>
          <w:sz w:val="28"/>
          <w:szCs w:val="28"/>
          <w:lang w:bidi="uk-UA"/>
        </w:rPr>
        <w:t>бал</w:t>
      </w:r>
      <w:r w:rsidR="00B80481">
        <w:rPr>
          <w:rFonts w:ascii="Times New Roman" w:eastAsia="Times New Roman" w:hAnsi="Times New Roman"/>
          <w:sz w:val="28"/>
          <w:szCs w:val="28"/>
          <w:lang w:bidi="uk-UA"/>
        </w:rPr>
        <w:t>а</w:t>
      </w:r>
      <w:r w:rsidRPr="00BB3301">
        <w:rPr>
          <w:rFonts w:ascii="Times New Roman" w:eastAsia="Times New Roman" w:hAnsi="Times New Roman"/>
          <w:sz w:val="28"/>
          <w:szCs w:val="28"/>
          <w:lang w:bidi="uk-UA"/>
        </w:rPr>
        <w:t>. За цим критерієм суддю оцінено на підставі результатів тестування особистих морально-психологічних якостей і загальних здібностей, дослідження інформації, яка міститься в досьє, та співбесіди.</w:t>
      </w:r>
    </w:p>
    <w:p w:rsidR="00337667" w:rsidRDefault="00337667" w:rsidP="004A29C2">
      <w:pPr>
        <w:tabs>
          <w:tab w:val="left" w:pos="567"/>
        </w:tabs>
        <w:spacing w:after="0" w:line="240" w:lineRule="auto"/>
        <w:ind w:firstLine="567"/>
        <w:jc w:val="both"/>
        <w:rPr>
          <w:rFonts w:ascii="Times New Roman" w:eastAsia="Times New Roman" w:hAnsi="Times New Roman"/>
          <w:sz w:val="28"/>
          <w:szCs w:val="28"/>
          <w:lang w:bidi="uk-UA"/>
        </w:rPr>
      </w:pPr>
      <w:r>
        <w:rPr>
          <w:rFonts w:ascii="Times New Roman" w:eastAsia="Times New Roman" w:hAnsi="Times New Roman"/>
          <w:sz w:val="28"/>
          <w:szCs w:val="28"/>
          <w:lang w:bidi="uk-UA"/>
        </w:rPr>
        <w:tab/>
      </w:r>
      <w:r w:rsidRPr="00BB3301">
        <w:rPr>
          <w:rFonts w:ascii="Times New Roman" w:eastAsia="Times New Roman" w:hAnsi="Times New Roman"/>
          <w:sz w:val="28"/>
          <w:szCs w:val="28"/>
          <w:lang w:bidi="uk-UA"/>
        </w:rPr>
        <w:t xml:space="preserve">За результатами кваліфікаційного оцінювання суддя </w:t>
      </w:r>
      <w:r w:rsidR="00D17A00">
        <w:rPr>
          <w:rFonts w:ascii="Times New Roman" w:eastAsia="Times New Roman" w:hAnsi="Times New Roman"/>
          <w:sz w:val="28"/>
          <w:szCs w:val="28"/>
          <w:lang w:bidi="uk-UA"/>
        </w:rPr>
        <w:t>Ка</w:t>
      </w:r>
      <w:r w:rsidR="00A81316">
        <w:rPr>
          <w:rFonts w:ascii="Times New Roman" w:eastAsia="Times New Roman" w:hAnsi="Times New Roman"/>
          <w:sz w:val="28"/>
          <w:szCs w:val="28"/>
          <w:lang w:bidi="uk-UA"/>
        </w:rPr>
        <w:t>за</w:t>
      </w:r>
      <w:r w:rsidR="00D17A00">
        <w:rPr>
          <w:rFonts w:ascii="Times New Roman" w:eastAsia="Times New Roman" w:hAnsi="Times New Roman"/>
          <w:sz w:val="28"/>
          <w:szCs w:val="28"/>
          <w:lang w:bidi="uk-UA"/>
        </w:rPr>
        <w:t xml:space="preserve">нківського районного суду Миколаївської області Томашевський О.О. </w:t>
      </w:r>
      <w:r w:rsidRPr="00BB3301">
        <w:rPr>
          <w:rFonts w:ascii="Times New Roman" w:eastAsia="Times New Roman" w:hAnsi="Times New Roman"/>
          <w:sz w:val="28"/>
          <w:szCs w:val="28"/>
          <w:lang w:bidi="uk-UA"/>
        </w:rPr>
        <w:t>на</w:t>
      </w:r>
      <w:r>
        <w:rPr>
          <w:rFonts w:ascii="Times New Roman" w:eastAsia="Times New Roman" w:hAnsi="Times New Roman"/>
          <w:sz w:val="28"/>
          <w:szCs w:val="28"/>
          <w:lang w:bidi="uk-UA"/>
        </w:rPr>
        <w:t>бра</w:t>
      </w:r>
      <w:r w:rsidR="00D17A00">
        <w:rPr>
          <w:rFonts w:ascii="Times New Roman" w:eastAsia="Times New Roman" w:hAnsi="Times New Roman"/>
          <w:sz w:val="28"/>
          <w:szCs w:val="28"/>
          <w:lang w:bidi="uk-UA"/>
        </w:rPr>
        <w:t>в</w:t>
      </w:r>
      <w:r>
        <w:rPr>
          <w:rFonts w:ascii="Times New Roman" w:eastAsia="Times New Roman" w:hAnsi="Times New Roman"/>
          <w:sz w:val="28"/>
          <w:szCs w:val="28"/>
          <w:lang w:bidi="uk-UA"/>
        </w:rPr>
        <w:t xml:space="preserve"> </w:t>
      </w:r>
      <w:r w:rsidR="00B80481">
        <w:rPr>
          <w:rFonts w:ascii="Times New Roman" w:eastAsia="Times New Roman" w:hAnsi="Times New Roman"/>
          <w:sz w:val="28"/>
          <w:szCs w:val="28"/>
          <w:lang w:bidi="uk-UA"/>
        </w:rPr>
        <w:t xml:space="preserve">                     </w:t>
      </w:r>
      <w:r w:rsidR="00D17A00">
        <w:rPr>
          <w:rFonts w:ascii="Times New Roman" w:eastAsia="Times New Roman" w:hAnsi="Times New Roman"/>
          <w:sz w:val="28"/>
          <w:szCs w:val="28"/>
          <w:lang w:bidi="uk-UA"/>
        </w:rPr>
        <w:t xml:space="preserve">677,875 </w:t>
      </w:r>
      <w:r>
        <w:rPr>
          <w:rFonts w:ascii="Times New Roman" w:eastAsia="Times New Roman" w:hAnsi="Times New Roman"/>
          <w:sz w:val="28"/>
          <w:szCs w:val="28"/>
          <w:lang w:bidi="uk-UA"/>
        </w:rPr>
        <w:t>бал</w:t>
      </w:r>
      <w:r w:rsidR="00B80481">
        <w:rPr>
          <w:rFonts w:ascii="Times New Roman" w:eastAsia="Times New Roman" w:hAnsi="Times New Roman"/>
          <w:sz w:val="28"/>
          <w:szCs w:val="28"/>
          <w:lang w:bidi="uk-UA"/>
        </w:rPr>
        <w:t>а</w:t>
      </w:r>
      <w:r w:rsidR="004A29C2">
        <w:rPr>
          <w:rFonts w:ascii="Times New Roman" w:eastAsia="Times New Roman" w:hAnsi="Times New Roman"/>
          <w:sz w:val="28"/>
          <w:szCs w:val="28"/>
          <w:lang w:bidi="uk-UA"/>
        </w:rPr>
        <w:t>, що становить більше 67</w:t>
      </w:r>
      <w:r w:rsidR="004A29C2" w:rsidRPr="004A29C2">
        <w:rPr>
          <w:rFonts w:ascii="Times New Roman" w:eastAsia="Times New Roman" w:hAnsi="Times New Roman"/>
          <w:sz w:val="28"/>
          <w:szCs w:val="28"/>
          <w:lang w:bidi="uk-UA"/>
        </w:rPr>
        <w:t xml:space="preserve"> </w:t>
      </w:r>
      <w:r w:rsidR="004A29C2">
        <w:rPr>
          <w:rFonts w:ascii="Times New Roman" w:eastAsia="Times New Roman" w:hAnsi="Times New Roman"/>
          <w:sz w:val="28"/>
          <w:szCs w:val="28"/>
          <w:lang w:bidi="uk-UA"/>
        </w:rPr>
        <w:t>відсотків</w:t>
      </w:r>
      <w:r w:rsidR="004A29C2" w:rsidRPr="00BB3301">
        <w:rPr>
          <w:rFonts w:ascii="Times New Roman" w:eastAsia="Times New Roman" w:hAnsi="Times New Roman"/>
          <w:sz w:val="28"/>
          <w:szCs w:val="28"/>
          <w:lang w:bidi="uk-UA"/>
        </w:rPr>
        <w:t xml:space="preserve"> від суми максимально можливих балів за результатами кваліфікаційного оцінювання всіх критеріїв.</w:t>
      </w:r>
    </w:p>
    <w:p w:rsidR="00337667" w:rsidRDefault="00337667" w:rsidP="00337667">
      <w:pPr>
        <w:tabs>
          <w:tab w:val="left" w:pos="567"/>
        </w:tabs>
        <w:spacing w:after="0" w:line="240" w:lineRule="auto"/>
        <w:ind w:firstLine="567"/>
        <w:jc w:val="both"/>
        <w:rPr>
          <w:rFonts w:ascii="Times New Roman" w:eastAsia="Times New Roman" w:hAnsi="Times New Roman"/>
          <w:sz w:val="28"/>
          <w:szCs w:val="28"/>
          <w:lang w:bidi="uk-UA"/>
        </w:rPr>
      </w:pPr>
      <w:r>
        <w:rPr>
          <w:rFonts w:ascii="Times New Roman" w:eastAsia="Times New Roman" w:hAnsi="Times New Roman"/>
          <w:sz w:val="28"/>
          <w:szCs w:val="28"/>
          <w:lang w:bidi="uk-UA"/>
        </w:rPr>
        <w:t>Р</w:t>
      </w:r>
      <w:r w:rsidRPr="00865F67">
        <w:rPr>
          <w:rFonts w:ascii="Times New Roman" w:eastAsia="Times New Roman" w:hAnsi="Times New Roman"/>
          <w:sz w:val="28"/>
          <w:szCs w:val="28"/>
          <w:lang w:bidi="uk-UA"/>
        </w:rPr>
        <w:t>ішенням від</w:t>
      </w:r>
      <w:r w:rsidR="00627714">
        <w:rPr>
          <w:rFonts w:ascii="Times New Roman" w:eastAsia="Times New Roman" w:hAnsi="Times New Roman"/>
          <w:sz w:val="28"/>
          <w:szCs w:val="28"/>
          <w:lang w:bidi="uk-UA"/>
        </w:rPr>
        <w:t xml:space="preserve"> 18</w:t>
      </w:r>
      <w:r>
        <w:rPr>
          <w:rFonts w:ascii="Times New Roman" w:eastAsia="Times New Roman" w:hAnsi="Times New Roman"/>
          <w:sz w:val="28"/>
          <w:szCs w:val="28"/>
          <w:lang w:bidi="uk-UA"/>
        </w:rPr>
        <w:t xml:space="preserve"> грудня </w:t>
      </w:r>
      <w:r w:rsidR="00627714">
        <w:rPr>
          <w:rFonts w:ascii="Times New Roman" w:eastAsia="Times New Roman" w:hAnsi="Times New Roman"/>
          <w:sz w:val="28"/>
          <w:szCs w:val="28"/>
          <w:lang w:bidi="uk-UA"/>
        </w:rPr>
        <w:t>2023 року № 55</w:t>
      </w:r>
      <w:r>
        <w:rPr>
          <w:rFonts w:ascii="Times New Roman" w:eastAsia="Times New Roman" w:hAnsi="Times New Roman"/>
          <w:sz w:val="28"/>
          <w:szCs w:val="28"/>
          <w:lang w:bidi="uk-UA"/>
        </w:rPr>
        <w:t xml:space="preserve">/ко-23 </w:t>
      </w:r>
      <w:r w:rsidR="00B80481">
        <w:rPr>
          <w:rFonts w:ascii="Times New Roman" w:eastAsia="Times New Roman" w:hAnsi="Times New Roman"/>
          <w:sz w:val="28"/>
          <w:szCs w:val="28"/>
          <w:lang w:bidi="uk-UA"/>
        </w:rPr>
        <w:t>ВККСУ</w:t>
      </w:r>
      <w:r>
        <w:rPr>
          <w:rFonts w:ascii="Times New Roman" w:eastAsia="Times New Roman" w:hAnsi="Times New Roman"/>
          <w:sz w:val="28"/>
          <w:szCs w:val="28"/>
          <w:lang w:bidi="uk-UA"/>
        </w:rPr>
        <w:t xml:space="preserve"> визнала суддю </w:t>
      </w:r>
      <w:r w:rsidRPr="0034798D">
        <w:rPr>
          <w:rFonts w:ascii="Times New Roman" w:eastAsia="Times New Roman" w:hAnsi="Times New Roman"/>
          <w:sz w:val="28"/>
          <w:szCs w:val="28"/>
          <w:lang w:eastAsia="ru-RU"/>
        </w:rPr>
        <w:t>К</w:t>
      </w:r>
      <w:r w:rsidR="00627714">
        <w:rPr>
          <w:rFonts w:ascii="Times New Roman" w:eastAsia="Times New Roman" w:hAnsi="Times New Roman"/>
          <w:sz w:val="28"/>
          <w:szCs w:val="28"/>
          <w:lang w:eastAsia="ru-RU"/>
        </w:rPr>
        <w:t xml:space="preserve">азанківського районного суду Миколаївської області </w:t>
      </w:r>
      <w:r>
        <w:rPr>
          <w:rFonts w:ascii="Times New Roman" w:eastAsia="Times New Roman" w:hAnsi="Times New Roman"/>
          <w:sz w:val="28"/>
          <w:szCs w:val="28"/>
          <w:lang w:bidi="uk-UA"/>
        </w:rPr>
        <w:t>так</w:t>
      </w:r>
      <w:r w:rsidR="00627714">
        <w:rPr>
          <w:rFonts w:ascii="Times New Roman" w:eastAsia="Times New Roman" w:hAnsi="Times New Roman"/>
          <w:sz w:val="28"/>
          <w:szCs w:val="28"/>
          <w:lang w:bidi="uk-UA"/>
        </w:rPr>
        <w:t>им</w:t>
      </w:r>
      <w:r>
        <w:rPr>
          <w:rFonts w:ascii="Times New Roman" w:eastAsia="Times New Roman" w:hAnsi="Times New Roman"/>
          <w:sz w:val="28"/>
          <w:szCs w:val="28"/>
          <w:lang w:bidi="uk-UA"/>
        </w:rPr>
        <w:t>, що відповідає займаній посаді.</w:t>
      </w:r>
    </w:p>
    <w:p w:rsidR="00337667" w:rsidRPr="003B064F" w:rsidRDefault="00337667" w:rsidP="00337667">
      <w:pPr>
        <w:tabs>
          <w:tab w:val="left" w:pos="567"/>
        </w:tabs>
        <w:spacing w:after="0" w:line="240" w:lineRule="auto"/>
        <w:ind w:firstLine="567"/>
        <w:jc w:val="both"/>
        <w:rPr>
          <w:rFonts w:ascii="Times New Roman" w:eastAsia="Times New Roman" w:hAnsi="Times New Roman" w:cs="Times New Roman"/>
          <w:sz w:val="28"/>
          <w:szCs w:val="28"/>
          <w:lang w:bidi="uk-UA"/>
        </w:rPr>
      </w:pPr>
      <w:r>
        <w:rPr>
          <w:rFonts w:ascii="Times New Roman" w:eastAsia="Times New Roman" w:hAnsi="Times New Roman"/>
          <w:sz w:val="28"/>
          <w:szCs w:val="28"/>
          <w:lang w:bidi="uk-UA"/>
        </w:rPr>
        <w:t>Згідно із частинами першою, другою статті 36 Закону України «Про судоустрій і статус суддів»</w:t>
      </w:r>
      <w:bookmarkStart w:id="1" w:name="n349"/>
      <w:bookmarkEnd w:id="1"/>
      <w:r>
        <w:rPr>
          <w:color w:val="333333"/>
          <w:sz w:val="16"/>
          <w:szCs w:val="16"/>
        </w:rPr>
        <w:t xml:space="preserve"> </w:t>
      </w:r>
      <w:r w:rsidRPr="003B064F">
        <w:rPr>
          <w:rFonts w:ascii="Times New Roman" w:hAnsi="Times New Roman" w:cs="Times New Roman"/>
          <w:sz w:val="28"/>
          <w:szCs w:val="28"/>
        </w:rPr>
        <w:t>призначення на посаду судді здійснюється Президентом України за поданням Вищої ради правосуддя.</w:t>
      </w:r>
      <w:bookmarkStart w:id="2" w:name="n350"/>
      <w:bookmarkEnd w:id="2"/>
      <w:r w:rsidRPr="003B064F">
        <w:rPr>
          <w:rFonts w:ascii="Times New Roman" w:hAnsi="Times New Roman" w:cs="Times New Roman"/>
          <w:sz w:val="28"/>
          <w:szCs w:val="28"/>
        </w:rPr>
        <w:t xml:space="preserve"> 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посаду судді.</w:t>
      </w:r>
    </w:p>
    <w:p w:rsidR="00337667" w:rsidRDefault="00337667" w:rsidP="00337667">
      <w:pPr>
        <w:tabs>
          <w:tab w:val="left" w:pos="567"/>
        </w:tabs>
        <w:spacing w:after="0" w:line="240" w:lineRule="auto"/>
        <w:ind w:firstLine="567"/>
        <w:jc w:val="both"/>
        <w:rPr>
          <w:rFonts w:ascii="Times New Roman" w:hAnsi="Times New Roman"/>
          <w:sz w:val="28"/>
          <w:szCs w:val="28"/>
        </w:rPr>
      </w:pPr>
      <w:r w:rsidRPr="001E647B">
        <w:rPr>
          <w:rFonts w:ascii="Times New Roman" w:hAnsi="Times New Roman"/>
          <w:sz w:val="28"/>
          <w:szCs w:val="28"/>
        </w:rPr>
        <w:t xml:space="preserve">Відповідно до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 </w:t>
      </w:r>
    </w:p>
    <w:p w:rsidR="00337667" w:rsidRDefault="00337667" w:rsidP="00337667">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 xml:space="preserve">1) </w:t>
      </w:r>
      <w:r w:rsidRPr="001E647B">
        <w:rPr>
          <w:rFonts w:ascii="Times New Roman" w:hAnsi="Times New Roman"/>
          <w:sz w:val="28"/>
          <w:szCs w:val="28"/>
        </w:rPr>
        <w:t xml:space="preserve">такі відомості не були предметом розгляду Вищої кваліфікаційної комісії суддів України; </w:t>
      </w:r>
    </w:p>
    <w:p w:rsidR="00337667" w:rsidRDefault="00337667" w:rsidP="00337667">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 xml:space="preserve">2) </w:t>
      </w:r>
      <w:r w:rsidRPr="001E647B">
        <w:rPr>
          <w:rFonts w:ascii="Times New Roman" w:hAnsi="Times New Roman"/>
          <w:sz w:val="28"/>
          <w:szCs w:val="28"/>
        </w:rPr>
        <w:t xml:space="preserve">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 </w:t>
      </w:r>
    </w:p>
    <w:p w:rsidR="00337667" w:rsidRDefault="00337667" w:rsidP="00337667">
      <w:pPr>
        <w:tabs>
          <w:tab w:val="left" w:pos="567"/>
        </w:tabs>
        <w:spacing w:after="0" w:line="240" w:lineRule="auto"/>
        <w:ind w:firstLine="567"/>
        <w:jc w:val="both"/>
        <w:rPr>
          <w:rFonts w:ascii="Times New Roman" w:hAnsi="Times New Roman" w:cs="Times New Roman"/>
          <w:color w:val="000000"/>
          <w:sz w:val="28"/>
          <w:szCs w:val="28"/>
          <w:shd w:val="clear" w:color="auto" w:fill="FFFFFF"/>
        </w:rPr>
      </w:pPr>
      <w:r w:rsidRPr="00920330">
        <w:rPr>
          <w:rFonts w:ascii="Times New Roman" w:hAnsi="Times New Roman" w:cs="Times New Roman"/>
          <w:color w:val="000000"/>
          <w:sz w:val="28"/>
          <w:szCs w:val="28"/>
          <w:shd w:val="clear" w:color="auto" w:fill="FFFFFF"/>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r>
        <w:rPr>
          <w:rFonts w:ascii="Times New Roman" w:hAnsi="Times New Roman" w:cs="Times New Roman"/>
          <w:color w:val="000000"/>
          <w:sz w:val="28"/>
          <w:szCs w:val="28"/>
          <w:shd w:val="clear" w:color="auto" w:fill="FFFFFF"/>
        </w:rPr>
        <w:t>У зв</w:t>
      </w:r>
      <w:r w:rsidRPr="00A56159">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язку із цим норма, передбачена пунктом 1 частини дев</w:t>
      </w:r>
      <w:r w:rsidRPr="00A56159">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xml:space="preserve">ятнадцятої статті 79 Закону України «Про судоустрій і статус суддів» до внесення вказаних законодавчих змін, </w:t>
      </w:r>
      <w:r w:rsidR="00B80481">
        <w:rPr>
          <w:rFonts w:ascii="Times New Roman" w:hAnsi="Times New Roman" w:cs="Times New Roman"/>
          <w:color w:val="000000"/>
          <w:sz w:val="28"/>
          <w:szCs w:val="28"/>
          <w:shd w:val="clear" w:color="auto" w:fill="FFFFFF"/>
        </w:rPr>
        <w:t>міститься</w:t>
      </w:r>
      <w:r>
        <w:rPr>
          <w:rFonts w:ascii="Times New Roman" w:hAnsi="Times New Roman" w:cs="Times New Roman"/>
          <w:color w:val="000000"/>
          <w:sz w:val="28"/>
          <w:szCs w:val="28"/>
          <w:shd w:val="clear" w:color="auto" w:fill="FFFFFF"/>
        </w:rPr>
        <w:t xml:space="preserve"> в пункті 1 частини другої статті 79</w:t>
      </w:r>
      <w:r>
        <w:rPr>
          <w:rFonts w:ascii="Times New Roman" w:hAnsi="Times New Roman" w:cs="Times New Roman"/>
          <w:color w:val="000000"/>
          <w:sz w:val="28"/>
          <w:szCs w:val="28"/>
          <w:shd w:val="clear" w:color="auto" w:fill="FFFFFF"/>
          <w:vertAlign w:val="superscript"/>
        </w:rPr>
        <w:t>6</w:t>
      </w:r>
      <w:r>
        <w:rPr>
          <w:rFonts w:ascii="Times New Roman" w:hAnsi="Times New Roman" w:cs="Times New Roman"/>
          <w:color w:val="000000"/>
          <w:sz w:val="28"/>
          <w:szCs w:val="28"/>
          <w:shd w:val="clear" w:color="auto" w:fill="FFFFFF"/>
        </w:rPr>
        <w:t xml:space="preserve"> цього Закону в чинній редакції.</w:t>
      </w:r>
    </w:p>
    <w:p w:rsidR="00337667" w:rsidRPr="001E647B" w:rsidRDefault="00337667" w:rsidP="00337667">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 xml:space="preserve">Вища рада правосуддя не встановила </w:t>
      </w:r>
      <w:r w:rsidRPr="001E647B">
        <w:rPr>
          <w:rFonts w:ascii="Times New Roman" w:hAnsi="Times New Roman"/>
          <w:sz w:val="28"/>
          <w:szCs w:val="28"/>
        </w:rPr>
        <w:t>відомостей, які не були предметом розгляду</w:t>
      </w:r>
      <w:r>
        <w:rPr>
          <w:rFonts w:ascii="Times New Roman" w:hAnsi="Times New Roman"/>
          <w:sz w:val="28"/>
          <w:szCs w:val="28"/>
        </w:rPr>
        <w:t xml:space="preserve"> </w:t>
      </w:r>
      <w:r w:rsidR="00B80481">
        <w:rPr>
          <w:rFonts w:ascii="Times New Roman" w:hAnsi="Times New Roman"/>
          <w:sz w:val="28"/>
          <w:szCs w:val="28"/>
        </w:rPr>
        <w:t>ВККСУ</w:t>
      </w:r>
      <w:r w:rsidRPr="001E647B">
        <w:rPr>
          <w:rFonts w:ascii="Times New Roman" w:hAnsi="Times New Roman"/>
          <w:sz w:val="28"/>
          <w:szCs w:val="28"/>
        </w:rPr>
        <w:t xml:space="preserve">, чи яким </w:t>
      </w:r>
      <w:r w:rsidR="00B80481">
        <w:rPr>
          <w:rFonts w:ascii="Times New Roman" w:hAnsi="Times New Roman"/>
          <w:sz w:val="28"/>
          <w:szCs w:val="28"/>
        </w:rPr>
        <w:t>ВККСУ</w:t>
      </w:r>
      <w:r>
        <w:rPr>
          <w:rFonts w:ascii="Times New Roman" w:hAnsi="Times New Roman"/>
          <w:sz w:val="28"/>
          <w:szCs w:val="28"/>
        </w:rPr>
        <w:t xml:space="preserve"> не дала належної оцінки в</w:t>
      </w:r>
      <w:r w:rsidRPr="001E647B">
        <w:rPr>
          <w:rFonts w:ascii="Times New Roman" w:hAnsi="Times New Roman"/>
          <w:sz w:val="28"/>
          <w:szCs w:val="28"/>
        </w:rPr>
        <w:t xml:space="preserve"> межах процедури кваліфікаційного оцін</w:t>
      </w:r>
      <w:r>
        <w:rPr>
          <w:rFonts w:ascii="Times New Roman" w:hAnsi="Times New Roman"/>
          <w:sz w:val="28"/>
          <w:szCs w:val="28"/>
        </w:rPr>
        <w:t>ювання стосовно кандидата, які</w:t>
      </w:r>
      <w:r w:rsidRPr="001E647B">
        <w:rPr>
          <w:rFonts w:ascii="Times New Roman" w:hAnsi="Times New Roman"/>
          <w:sz w:val="28"/>
          <w:szCs w:val="28"/>
        </w:rPr>
        <w:t xml:space="preserve"> свідчи</w:t>
      </w:r>
      <w:r>
        <w:rPr>
          <w:rFonts w:ascii="Times New Roman" w:hAnsi="Times New Roman"/>
          <w:sz w:val="28"/>
          <w:szCs w:val="28"/>
        </w:rPr>
        <w:t>ли б про невідповідність Т</w:t>
      </w:r>
      <w:r w:rsidR="00627714">
        <w:rPr>
          <w:rFonts w:ascii="Times New Roman" w:hAnsi="Times New Roman"/>
          <w:sz w:val="28"/>
          <w:szCs w:val="28"/>
        </w:rPr>
        <w:t xml:space="preserve">омашевського О.О. </w:t>
      </w:r>
      <w:r w:rsidRPr="001E647B">
        <w:rPr>
          <w:rFonts w:ascii="Times New Roman" w:hAnsi="Times New Roman"/>
          <w:sz w:val="28"/>
          <w:szCs w:val="28"/>
        </w:rPr>
        <w:t>критерію доброчесності чи професійної етики.</w:t>
      </w:r>
    </w:p>
    <w:p w:rsidR="00337667" w:rsidRPr="001E647B" w:rsidRDefault="00337667" w:rsidP="00337667">
      <w:pPr>
        <w:tabs>
          <w:tab w:val="left" w:pos="567"/>
        </w:tabs>
        <w:spacing w:after="0" w:line="240" w:lineRule="auto"/>
        <w:ind w:firstLine="567"/>
        <w:jc w:val="both"/>
        <w:rPr>
          <w:rFonts w:ascii="Times New Roman" w:hAnsi="Times New Roman"/>
          <w:sz w:val="28"/>
          <w:szCs w:val="28"/>
        </w:rPr>
      </w:pPr>
      <w:r w:rsidRPr="001E647B">
        <w:rPr>
          <w:rFonts w:ascii="Times New Roman" w:hAnsi="Times New Roman"/>
          <w:sz w:val="28"/>
          <w:szCs w:val="28"/>
        </w:rPr>
        <w:t xml:space="preserve">Інших обставин, які можуть негативно вплинути на суспільну довіру до судової влади у зв’язку </w:t>
      </w:r>
      <w:r>
        <w:rPr>
          <w:rFonts w:ascii="Times New Roman" w:hAnsi="Times New Roman"/>
          <w:sz w:val="28"/>
          <w:szCs w:val="28"/>
        </w:rPr>
        <w:t>і</w:t>
      </w:r>
      <w:r w:rsidRPr="001E647B">
        <w:rPr>
          <w:rFonts w:ascii="Times New Roman" w:hAnsi="Times New Roman"/>
          <w:sz w:val="28"/>
          <w:szCs w:val="28"/>
        </w:rPr>
        <w:t xml:space="preserve">з призначенням </w:t>
      </w:r>
      <w:r w:rsidRPr="0034798D">
        <w:rPr>
          <w:rFonts w:ascii="Times New Roman" w:eastAsia="Times New Roman" w:hAnsi="Times New Roman"/>
          <w:sz w:val="28"/>
          <w:szCs w:val="28"/>
          <w:lang w:eastAsia="ru-RU"/>
        </w:rPr>
        <w:t>Т</w:t>
      </w:r>
      <w:r w:rsidR="00627714">
        <w:rPr>
          <w:rFonts w:ascii="Times New Roman" w:eastAsia="Times New Roman" w:hAnsi="Times New Roman"/>
          <w:sz w:val="28"/>
          <w:szCs w:val="28"/>
          <w:lang w:eastAsia="ru-RU"/>
        </w:rPr>
        <w:t xml:space="preserve">омашевського О.О. </w:t>
      </w:r>
      <w:r w:rsidRPr="001E647B">
        <w:rPr>
          <w:rFonts w:ascii="Times New Roman" w:hAnsi="Times New Roman"/>
          <w:sz w:val="28"/>
          <w:szCs w:val="28"/>
        </w:rPr>
        <w:t xml:space="preserve">на посаду судді </w:t>
      </w:r>
      <w:r w:rsidRPr="0034798D">
        <w:rPr>
          <w:rFonts w:ascii="Times New Roman" w:eastAsia="Times New Roman" w:hAnsi="Times New Roman"/>
          <w:sz w:val="28"/>
          <w:szCs w:val="28"/>
          <w:lang w:eastAsia="ru-RU"/>
        </w:rPr>
        <w:t>К</w:t>
      </w:r>
      <w:r w:rsidR="00627714">
        <w:rPr>
          <w:rFonts w:ascii="Times New Roman" w:eastAsia="Times New Roman" w:hAnsi="Times New Roman"/>
          <w:sz w:val="28"/>
          <w:szCs w:val="28"/>
          <w:lang w:eastAsia="ru-RU"/>
        </w:rPr>
        <w:t>азанківського районного суду Миколаївської області</w:t>
      </w:r>
      <w:r w:rsidRPr="001E647B">
        <w:rPr>
          <w:rFonts w:ascii="Times New Roman" w:hAnsi="Times New Roman"/>
          <w:sz w:val="28"/>
          <w:szCs w:val="28"/>
        </w:rPr>
        <w:t>, не встановлено.</w:t>
      </w:r>
    </w:p>
    <w:p w:rsidR="00337667" w:rsidRPr="00244A51" w:rsidRDefault="00337667" w:rsidP="00337667">
      <w:pPr>
        <w:spacing w:after="0" w:line="240" w:lineRule="auto"/>
        <w:ind w:firstLine="567"/>
        <w:jc w:val="both"/>
        <w:rPr>
          <w:rFonts w:ascii="Times New Roman" w:hAnsi="Times New Roman"/>
          <w:sz w:val="28"/>
          <w:szCs w:val="28"/>
        </w:rPr>
      </w:pPr>
      <w:r w:rsidRPr="00244A51">
        <w:rPr>
          <w:rFonts w:ascii="Times New Roman" w:hAnsi="Times New Roman"/>
          <w:sz w:val="28"/>
          <w:szCs w:val="28"/>
        </w:rPr>
        <w:t xml:space="preserve">Кандидатура </w:t>
      </w:r>
      <w:r w:rsidRPr="0034798D">
        <w:rPr>
          <w:rFonts w:ascii="Times New Roman" w:eastAsia="Times New Roman" w:hAnsi="Times New Roman"/>
          <w:sz w:val="28"/>
          <w:szCs w:val="28"/>
          <w:lang w:eastAsia="ru-RU"/>
        </w:rPr>
        <w:t>Т</w:t>
      </w:r>
      <w:r w:rsidR="00792819">
        <w:rPr>
          <w:rFonts w:ascii="Times New Roman" w:eastAsia="Times New Roman" w:hAnsi="Times New Roman"/>
          <w:sz w:val="28"/>
          <w:szCs w:val="28"/>
          <w:lang w:eastAsia="ru-RU"/>
        </w:rPr>
        <w:t xml:space="preserve">омашевського О.О. </w:t>
      </w:r>
      <w:r w:rsidRPr="00244A51">
        <w:rPr>
          <w:rFonts w:ascii="Times New Roman" w:hAnsi="Times New Roman"/>
          <w:sz w:val="28"/>
          <w:szCs w:val="28"/>
        </w:rPr>
        <w:t>відповідає вимогам статті 127 Конституції України, статті 69 Закону України «Про судоустрій і статус суддів».</w:t>
      </w:r>
    </w:p>
    <w:p w:rsidR="00337667" w:rsidRPr="00244A51" w:rsidRDefault="00337667" w:rsidP="00337667">
      <w:pPr>
        <w:spacing w:after="0" w:line="240" w:lineRule="auto"/>
        <w:ind w:firstLine="567"/>
        <w:jc w:val="both"/>
        <w:rPr>
          <w:rFonts w:ascii="Times New Roman" w:hAnsi="Times New Roman"/>
          <w:sz w:val="28"/>
          <w:szCs w:val="28"/>
        </w:rPr>
      </w:pPr>
      <w:r w:rsidRPr="00244A51">
        <w:rPr>
          <w:rFonts w:ascii="Times New Roman" w:hAnsi="Times New Roman"/>
          <w:sz w:val="28"/>
          <w:szCs w:val="28"/>
        </w:rPr>
        <w:t>З огляду на викладене Вища рада правосуддя, керуючись статтями 127, 131, пунктом 16</w:t>
      </w:r>
      <w:r w:rsidRPr="00052A98">
        <w:rPr>
          <w:rFonts w:ascii="Times New Roman" w:hAnsi="Times New Roman"/>
          <w:sz w:val="28"/>
          <w:szCs w:val="28"/>
          <w:vertAlign w:val="superscript"/>
        </w:rPr>
        <w:t>1</w:t>
      </w:r>
      <w:r w:rsidRPr="00244A51">
        <w:rPr>
          <w:rFonts w:ascii="Times New Roman" w:hAnsi="Times New Roman"/>
          <w:sz w:val="28"/>
          <w:szCs w:val="28"/>
        </w:rPr>
        <w:t xml:space="preserve"> розділу XV «Перехідні положення» Конституції України, статтею 69, частиною другою статті 79</w:t>
      </w:r>
      <w:r w:rsidRPr="00244A51">
        <w:rPr>
          <w:rFonts w:ascii="Times New Roman" w:hAnsi="Times New Roman"/>
          <w:sz w:val="28"/>
          <w:szCs w:val="28"/>
          <w:vertAlign w:val="superscript"/>
        </w:rPr>
        <w:t>6</w:t>
      </w:r>
      <w:r w:rsidRPr="00244A51">
        <w:rPr>
          <w:rFonts w:ascii="Times New Roman" w:hAnsi="Times New Roman"/>
          <w:sz w:val="28"/>
          <w:szCs w:val="28"/>
        </w:rPr>
        <w:t xml:space="preserve"> Закону України «Про судоустрій і статус суддів», статтями 3, 30, 34, 36, 37, пунктом 13 розділу III «Прикінцеві та перехідні положення» Закону України «Про Вищу раду правосуддя»,</w:t>
      </w:r>
    </w:p>
    <w:p w:rsidR="00337667" w:rsidRPr="00436D9C" w:rsidRDefault="00337667" w:rsidP="00337667">
      <w:pPr>
        <w:spacing w:after="0" w:line="240" w:lineRule="auto"/>
        <w:ind w:firstLine="567"/>
        <w:jc w:val="both"/>
        <w:rPr>
          <w:rFonts w:ascii="Times New Roman" w:hAnsi="Times New Roman"/>
          <w:sz w:val="20"/>
          <w:szCs w:val="20"/>
        </w:rPr>
      </w:pPr>
    </w:p>
    <w:p w:rsidR="00337667" w:rsidRPr="00244A51" w:rsidRDefault="00337667" w:rsidP="00337667">
      <w:pPr>
        <w:spacing w:after="0" w:line="240" w:lineRule="auto"/>
        <w:ind w:firstLine="567"/>
        <w:jc w:val="center"/>
        <w:rPr>
          <w:rFonts w:ascii="Times New Roman" w:eastAsia="Times New Roman" w:hAnsi="Times New Roman" w:cs="Times New Roman"/>
          <w:b/>
          <w:sz w:val="28"/>
          <w:szCs w:val="28"/>
          <w:lang w:eastAsia="ru-RU"/>
        </w:rPr>
      </w:pPr>
      <w:r w:rsidRPr="00244A51">
        <w:rPr>
          <w:rFonts w:ascii="Times New Roman" w:eastAsia="Times New Roman" w:hAnsi="Times New Roman" w:cs="Times New Roman"/>
          <w:b/>
          <w:sz w:val="28"/>
          <w:szCs w:val="28"/>
          <w:lang w:eastAsia="ru-RU"/>
        </w:rPr>
        <w:t>вирішила:</w:t>
      </w:r>
    </w:p>
    <w:p w:rsidR="00337667" w:rsidRPr="00436D9C" w:rsidRDefault="00337667" w:rsidP="00337667">
      <w:pPr>
        <w:tabs>
          <w:tab w:val="left" w:pos="9360"/>
        </w:tabs>
        <w:spacing w:after="0" w:line="240" w:lineRule="auto"/>
        <w:ind w:firstLine="567"/>
        <w:jc w:val="both"/>
        <w:rPr>
          <w:rFonts w:ascii="Times New Roman" w:eastAsia="Times New Roman" w:hAnsi="Times New Roman" w:cs="Times New Roman"/>
          <w:sz w:val="20"/>
          <w:szCs w:val="20"/>
          <w:lang w:eastAsia="ru-RU"/>
        </w:rPr>
      </w:pPr>
    </w:p>
    <w:p w:rsidR="00337667" w:rsidRPr="00244A51" w:rsidRDefault="00337667" w:rsidP="00337667">
      <w:pPr>
        <w:spacing w:after="0" w:line="240" w:lineRule="auto"/>
        <w:jc w:val="both"/>
        <w:rPr>
          <w:rFonts w:ascii="Times New Roman" w:eastAsia="Times New Roman" w:hAnsi="Times New Roman" w:cs="Times New Roman"/>
          <w:sz w:val="28"/>
          <w:szCs w:val="28"/>
          <w:lang w:eastAsia="ru-RU"/>
        </w:rPr>
      </w:pPr>
      <w:r w:rsidRPr="00244A51">
        <w:rPr>
          <w:rFonts w:ascii="Times New Roman" w:eastAsia="Times New Roman" w:hAnsi="Times New Roman" w:cs="Times New Roman"/>
          <w:sz w:val="28"/>
          <w:szCs w:val="28"/>
          <w:lang w:eastAsia="ru-RU"/>
        </w:rPr>
        <w:t xml:space="preserve">внести Президентові України подання про призначення </w:t>
      </w:r>
      <w:r>
        <w:rPr>
          <w:rFonts w:ascii="Times New Roman" w:eastAsia="Times New Roman" w:hAnsi="Times New Roman"/>
          <w:sz w:val="28"/>
          <w:szCs w:val="28"/>
          <w:lang w:eastAsia="ru-RU"/>
        </w:rPr>
        <w:t>Т</w:t>
      </w:r>
      <w:r w:rsidR="00792819">
        <w:rPr>
          <w:rFonts w:ascii="Times New Roman" w:eastAsia="Times New Roman" w:hAnsi="Times New Roman"/>
          <w:sz w:val="28"/>
          <w:szCs w:val="28"/>
          <w:lang w:eastAsia="ru-RU"/>
        </w:rPr>
        <w:t xml:space="preserve">омашевського Олександра Олександровича </w:t>
      </w:r>
      <w:r>
        <w:rPr>
          <w:rFonts w:ascii="Times New Roman" w:eastAsia="Times New Roman" w:hAnsi="Times New Roman"/>
          <w:sz w:val="28"/>
          <w:szCs w:val="28"/>
          <w:lang w:eastAsia="ru-RU"/>
        </w:rPr>
        <w:t>на посаду судді К</w:t>
      </w:r>
      <w:r w:rsidR="00792819">
        <w:rPr>
          <w:rFonts w:ascii="Times New Roman" w:eastAsia="Times New Roman" w:hAnsi="Times New Roman"/>
          <w:sz w:val="28"/>
          <w:szCs w:val="28"/>
          <w:lang w:eastAsia="ru-RU"/>
        </w:rPr>
        <w:t>азанківського районного суду Миколаївської області</w:t>
      </w:r>
      <w:r w:rsidRPr="00244A51">
        <w:rPr>
          <w:rFonts w:ascii="Times New Roman" w:hAnsi="Times New Roman"/>
          <w:sz w:val="28"/>
          <w:szCs w:val="28"/>
        </w:rPr>
        <w:t>.</w:t>
      </w:r>
    </w:p>
    <w:p w:rsidR="00337667" w:rsidRDefault="00337667" w:rsidP="00337667">
      <w:pPr>
        <w:tabs>
          <w:tab w:val="left" w:pos="6946"/>
          <w:tab w:val="left" w:pos="7088"/>
        </w:tabs>
        <w:spacing w:after="0" w:line="240" w:lineRule="auto"/>
        <w:ind w:firstLine="567"/>
        <w:rPr>
          <w:rFonts w:ascii="Times New Roman" w:eastAsia="Times New Roman" w:hAnsi="Times New Roman" w:cs="Times New Roman"/>
          <w:color w:val="000000" w:themeColor="text1"/>
          <w:sz w:val="28"/>
          <w:szCs w:val="28"/>
          <w:lang w:eastAsia="ru-RU"/>
        </w:rPr>
      </w:pPr>
    </w:p>
    <w:p w:rsidR="00436D9C" w:rsidRPr="00244A51" w:rsidRDefault="00436D9C" w:rsidP="00337667">
      <w:pPr>
        <w:tabs>
          <w:tab w:val="left" w:pos="6946"/>
          <w:tab w:val="left" w:pos="7088"/>
        </w:tabs>
        <w:spacing w:after="0" w:line="240" w:lineRule="auto"/>
        <w:ind w:firstLine="567"/>
        <w:rPr>
          <w:rFonts w:ascii="Times New Roman" w:eastAsia="Times New Roman" w:hAnsi="Times New Roman" w:cs="Times New Roman"/>
          <w:color w:val="000000" w:themeColor="text1"/>
          <w:sz w:val="28"/>
          <w:szCs w:val="28"/>
          <w:lang w:eastAsia="ru-RU"/>
        </w:rPr>
      </w:pPr>
    </w:p>
    <w:p w:rsidR="00337667" w:rsidRPr="00244A51" w:rsidRDefault="00337667" w:rsidP="00337667">
      <w:pPr>
        <w:spacing w:after="0" w:line="240" w:lineRule="auto"/>
        <w:jc w:val="both"/>
        <w:rPr>
          <w:rFonts w:ascii="Times New Roman" w:eastAsia="SimSun" w:hAnsi="Times New Roman" w:cs="Times New Roman"/>
          <w:b/>
          <w:kern w:val="2"/>
          <w:sz w:val="28"/>
          <w:szCs w:val="28"/>
          <w:lang w:eastAsia="zh-CN" w:bidi="hi-IN"/>
        </w:rPr>
      </w:pPr>
      <w:r w:rsidRPr="00244A51">
        <w:rPr>
          <w:rFonts w:ascii="Times New Roman" w:eastAsia="SimSun" w:hAnsi="Times New Roman" w:cs="Times New Roman"/>
          <w:b/>
          <w:kern w:val="2"/>
          <w:sz w:val="28"/>
          <w:szCs w:val="28"/>
          <w:lang w:eastAsia="zh-CN" w:bidi="hi-IN"/>
        </w:rPr>
        <w:t xml:space="preserve">Голова Вищої ради правосуддя                                             </w:t>
      </w:r>
      <w:r w:rsidR="00436D9C">
        <w:rPr>
          <w:rFonts w:ascii="Times New Roman" w:eastAsia="SimSun" w:hAnsi="Times New Roman" w:cs="Times New Roman"/>
          <w:b/>
          <w:kern w:val="2"/>
          <w:sz w:val="28"/>
          <w:szCs w:val="28"/>
          <w:lang w:eastAsia="zh-CN" w:bidi="hi-IN"/>
        </w:rPr>
        <w:t xml:space="preserve">       </w:t>
      </w:r>
      <w:r w:rsidRPr="00244A51">
        <w:rPr>
          <w:rFonts w:ascii="Times New Roman" w:eastAsia="SimSun" w:hAnsi="Times New Roman" w:cs="Times New Roman"/>
          <w:b/>
          <w:kern w:val="2"/>
          <w:sz w:val="28"/>
          <w:szCs w:val="28"/>
          <w:lang w:eastAsia="zh-CN" w:bidi="hi-IN"/>
        </w:rPr>
        <w:t>Григорій</w:t>
      </w:r>
      <w:r>
        <w:rPr>
          <w:rFonts w:ascii="Times New Roman" w:eastAsia="SimSun" w:hAnsi="Times New Roman" w:cs="Times New Roman"/>
          <w:b/>
          <w:kern w:val="2"/>
          <w:sz w:val="28"/>
          <w:szCs w:val="28"/>
          <w:lang w:eastAsia="zh-CN" w:bidi="hi-IN"/>
        </w:rPr>
        <w:t xml:space="preserve"> </w:t>
      </w:r>
      <w:r w:rsidRPr="00244A51">
        <w:rPr>
          <w:rFonts w:ascii="Times New Roman" w:eastAsia="SimSun" w:hAnsi="Times New Roman" w:cs="Times New Roman"/>
          <w:b/>
          <w:kern w:val="2"/>
          <w:sz w:val="28"/>
          <w:szCs w:val="28"/>
          <w:lang w:eastAsia="zh-CN" w:bidi="hi-IN"/>
        </w:rPr>
        <w:t>УСИК</w:t>
      </w:r>
    </w:p>
    <w:p w:rsidR="00337667" w:rsidRDefault="00337667" w:rsidP="00337667"/>
    <w:p w:rsidR="00367A65" w:rsidRDefault="00367A65"/>
    <w:sectPr w:rsidR="00367A65" w:rsidSect="00F159D5">
      <w:headerReference w:type="default" r:id="rId7"/>
      <w:pgSz w:w="11906" w:h="16838"/>
      <w:pgMar w:top="993"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4E09" w:rsidRDefault="006F4E09" w:rsidP="006F4E09">
      <w:pPr>
        <w:spacing w:after="0" w:line="240" w:lineRule="auto"/>
      </w:pPr>
      <w:r>
        <w:separator/>
      </w:r>
    </w:p>
  </w:endnote>
  <w:endnote w:type="continuationSeparator" w:id="0">
    <w:p w:rsidR="006F4E09" w:rsidRDefault="006F4E09" w:rsidP="006F4E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4E09" w:rsidRDefault="006F4E09" w:rsidP="006F4E09">
      <w:pPr>
        <w:spacing w:after="0" w:line="240" w:lineRule="auto"/>
      </w:pPr>
      <w:r>
        <w:separator/>
      </w:r>
    </w:p>
  </w:footnote>
  <w:footnote w:type="continuationSeparator" w:id="0">
    <w:p w:rsidR="006F4E09" w:rsidRDefault="006F4E09" w:rsidP="006F4E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1314525"/>
      <w:docPartObj>
        <w:docPartGallery w:val="Page Numbers (Top of Page)"/>
        <w:docPartUnique/>
      </w:docPartObj>
    </w:sdtPr>
    <w:sdtEndPr>
      <w:rPr>
        <w:rFonts w:ascii="Times New Roman" w:hAnsi="Times New Roman" w:cs="Times New Roman"/>
        <w:sz w:val="28"/>
        <w:szCs w:val="28"/>
      </w:rPr>
    </w:sdtEndPr>
    <w:sdtContent>
      <w:p w:rsidR="008F5503" w:rsidRPr="00FF02BD" w:rsidRDefault="002E3079">
        <w:pPr>
          <w:pStyle w:val="a3"/>
          <w:jc w:val="center"/>
          <w:rPr>
            <w:rFonts w:ascii="Times New Roman" w:hAnsi="Times New Roman" w:cs="Times New Roman"/>
            <w:sz w:val="28"/>
            <w:szCs w:val="28"/>
          </w:rPr>
        </w:pPr>
        <w:r w:rsidRPr="00FF02BD">
          <w:rPr>
            <w:rFonts w:ascii="Times New Roman" w:hAnsi="Times New Roman" w:cs="Times New Roman"/>
            <w:sz w:val="28"/>
            <w:szCs w:val="28"/>
          </w:rPr>
          <w:fldChar w:fldCharType="begin"/>
        </w:r>
        <w:r w:rsidR="00A81316" w:rsidRPr="00FF02BD">
          <w:rPr>
            <w:rFonts w:ascii="Times New Roman" w:hAnsi="Times New Roman" w:cs="Times New Roman"/>
            <w:sz w:val="28"/>
            <w:szCs w:val="28"/>
          </w:rPr>
          <w:instrText>PAGE   \* MERGEFORMAT</w:instrText>
        </w:r>
        <w:r w:rsidRPr="00FF02BD">
          <w:rPr>
            <w:rFonts w:ascii="Times New Roman" w:hAnsi="Times New Roman" w:cs="Times New Roman"/>
            <w:sz w:val="28"/>
            <w:szCs w:val="28"/>
          </w:rPr>
          <w:fldChar w:fldCharType="separate"/>
        </w:r>
        <w:r w:rsidR="00C424CA">
          <w:rPr>
            <w:rFonts w:ascii="Times New Roman" w:hAnsi="Times New Roman" w:cs="Times New Roman"/>
            <w:noProof/>
            <w:sz w:val="28"/>
            <w:szCs w:val="28"/>
          </w:rPr>
          <w:t>5</w:t>
        </w:r>
        <w:r w:rsidRPr="00FF02BD">
          <w:rPr>
            <w:rFonts w:ascii="Times New Roman" w:hAnsi="Times New Roman" w:cs="Times New Roman"/>
            <w:sz w:val="28"/>
            <w:szCs w:val="28"/>
          </w:rPr>
          <w:fldChar w:fldCharType="end"/>
        </w:r>
      </w:p>
    </w:sdtContent>
  </w:sdt>
  <w:p w:rsidR="008F5503" w:rsidRDefault="00C424C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37667"/>
    <w:rsid w:val="00046909"/>
    <w:rsid w:val="0009412E"/>
    <w:rsid w:val="00145E75"/>
    <w:rsid w:val="001A51C5"/>
    <w:rsid w:val="002636E1"/>
    <w:rsid w:val="002E3079"/>
    <w:rsid w:val="00337667"/>
    <w:rsid w:val="003536BD"/>
    <w:rsid w:val="00367A65"/>
    <w:rsid w:val="003E0EB7"/>
    <w:rsid w:val="00436D9C"/>
    <w:rsid w:val="004A29C2"/>
    <w:rsid w:val="00627714"/>
    <w:rsid w:val="006E7340"/>
    <w:rsid w:val="006F4E09"/>
    <w:rsid w:val="00792819"/>
    <w:rsid w:val="00983796"/>
    <w:rsid w:val="00A81316"/>
    <w:rsid w:val="00AF4993"/>
    <w:rsid w:val="00B80481"/>
    <w:rsid w:val="00C424CA"/>
    <w:rsid w:val="00C738A9"/>
    <w:rsid w:val="00D17A00"/>
    <w:rsid w:val="00DA1F10"/>
    <w:rsid w:val="00DF3027"/>
    <w:rsid w:val="00E9056B"/>
    <w:rsid w:val="00F131E2"/>
    <w:rsid w:val="00FB3C3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1BF83"/>
  <w15:docId w15:val="{24985DED-FEFE-484C-A0A9-960CEDCC2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7667"/>
    <w:rPr>
      <w:rFonts w:asciiTheme="minorHAnsi" w:eastAsiaTheme="minorEastAsia" w:hAnsiTheme="minorHAnsi" w:cstheme="minorBidi"/>
      <w:sz w:val="22"/>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37667"/>
    <w:pPr>
      <w:tabs>
        <w:tab w:val="center" w:pos="4819"/>
        <w:tab w:val="right" w:pos="9639"/>
      </w:tabs>
      <w:spacing w:after="0" w:line="240" w:lineRule="auto"/>
    </w:pPr>
    <w:rPr>
      <w:rFonts w:eastAsiaTheme="minorHAnsi"/>
      <w:lang w:eastAsia="en-US"/>
    </w:rPr>
  </w:style>
  <w:style w:type="character" w:customStyle="1" w:styleId="a4">
    <w:name w:val="Верхній колонтитул Знак"/>
    <w:basedOn w:val="a0"/>
    <w:link w:val="a3"/>
    <w:uiPriority w:val="99"/>
    <w:rsid w:val="00337667"/>
    <w:rPr>
      <w:rFonts w:asciiTheme="minorHAnsi" w:hAnsiTheme="minorHAnsi" w:cstheme="minorBidi"/>
      <w:sz w:val="22"/>
    </w:rPr>
  </w:style>
  <w:style w:type="character" w:customStyle="1" w:styleId="2">
    <w:name w:val="Основний текст (2)_"/>
    <w:basedOn w:val="a0"/>
    <w:link w:val="20"/>
    <w:locked/>
    <w:rsid w:val="00337667"/>
    <w:rPr>
      <w:sz w:val="26"/>
      <w:szCs w:val="26"/>
      <w:shd w:val="clear" w:color="auto" w:fill="FFFFFF"/>
    </w:rPr>
  </w:style>
  <w:style w:type="paragraph" w:customStyle="1" w:styleId="20">
    <w:name w:val="Основний текст (2)"/>
    <w:basedOn w:val="a"/>
    <w:link w:val="2"/>
    <w:rsid w:val="00337667"/>
    <w:pPr>
      <w:widowControl w:val="0"/>
      <w:shd w:val="clear" w:color="auto" w:fill="FFFFFF"/>
      <w:spacing w:before="360" w:after="1140" w:line="304" w:lineRule="exact"/>
      <w:ind w:hanging="740"/>
    </w:pPr>
    <w:rPr>
      <w:rFonts w:ascii="Times New Roman" w:eastAsiaTheme="minorHAnsi" w:hAnsi="Times New Roman" w:cstheme="minorHAnsi"/>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7687</Words>
  <Characters>4382</Characters>
  <Application>Microsoft Office Word</Application>
  <DocSecurity>0</DocSecurity>
  <Lines>36</Lines>
  <Paragraphs>24</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Вовк (VRU-US10PC11 - o.vovk)</dc:creator>
  <cp:keywords/>
  <dc:description/>
  <cp:lastModifiedBy>Оксана Костанян (HCJ-IMP0472 - o.kostanyan)</cp:lastModifiedBy>
  <cp:revision>2</cp:revision>
  <cp:lastPrinted>2024-04-10T08:59:00Z</cp:lastPrinted>
  <dcterms:created xsi:type="dcterms:W3CDTF">2024-04-18T10:45:00Z</dcterms:created>
  <dcterms:modified xsi:type="dcterms:W3CDTF">2024-04-18T10:45:00Z</dcterms:modified>
</cp:coreProperties>
</file>