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636" w:rsidRPr="009F3BE6" w:rsidRDefault="008D0636" w:rsidP="0046072B">
      <w:pPr>
        <w:widowControl w:val="0"/>
        <w:spacing w:line="240" w:lineRule="auto"/>
        <w:rPr>
          <w:rFonts w:ascii="Times New Roman" w:hAnsi="Times New Roman"/>
          <w:sz w:val="28"/>
          <w:szCs w:val="28"/>
        </w:rPr>
      </w:pPr>
      <w:r w:rsidRPr="009F3BE6">
        <w:rPr>
          <w:rFonts w:ascii="Times New Roman" w:hAnsi="Times New Roman"/>
          <w:noProof/>
          <w:sz w:val="28"/>
          <w:szCs w:val="28"/>
        </w:rPr>
        <w:drawing>
          <wp:anchor distT="0" distB="0" distL="114300" distR="114300" simplePos="0" relativeHeight="251659264" behindDoc="0" locked="0" layoutInCell="1" allowOverlap="1" wp14:anchorId="355DE4E6" wp14:editId="6E231881">
            <wp:simplePos x="0" y="0"/>
            <wp:positionH relativeFrom="column">
              <wp:posOffset>2787015</wp:posOffset>
            </wp:positionH>
            <wp:positionV relativeFrom="paragraph">
              <wp:posOffset>-491490</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8D0636" w:rsidRPr="009F3BE6" w:rsidRDefault="008D0636" w:rsidP="0046072B">
      <w:pPr>
        <w:widowControl w:val="0"/>
        <w:spacing w:before="360" w:after="60" w:line="240" w:lineRule="auto"/>
        <w:jc w:val="center"/>
        <w:rPr>
          <w:rFonts w:ascii="AcademyC" w:eastAsia="Calibri" w:hAnsi="AcademyC"/>
          <w:b/>
          <w:color w:val="002060"/>
          <w:sz w:val="28"/>
          <w:szCs w:val="28"/>
        </w:rPr>
      </w:pPr>
      <w:r w:rsidRPr="009F3BE6">
        <w:rPr>
          <w:rFonts w:ascii="AcademyC" w:eastAsia="Calibri" w:hAnsi="AcademyC"/>
          <w:b/>
          <w:color w:val="002060"/>
          <w:sz w:val="28"/>
          <w:szCs w:val="28"/>
        </w:rPr>
        <w:t>УКРАЇНА</w:t>
      </w:r>
    </w:p>
    <w:p w:rsidR="008D0636" w:rsidRPr="009F3BE6" w:rsidRDefault="008D0636" w:rsidP="0046072B">
      <w:pPr>
        <w:widowControl w:val="0"/>
        <w:spacing w:after="60" w:line="240" w:lineRule="auto"/>
        <w:jc w:val="center"/>
        <w:rPr>
          <w:rFonts w:ascii="AcademyC" w:eastAsia="Calibri" w:hAnsi="AcademyC"/>
          <w:b/>
          <w:color w:val="002060"/>
          <w:sz w:val="28"/>
          <w:szCs w:val="28"/>
        </w:rPr>
      </w:pPr>
      <w:r w:rsidRPr="009F3BE6">
        <w:rPr>
          <w:rFonts w:ascii="AcademyC" w:eastAsia="Calibri" w:hAnsi="AcademyC"/>
          <w:b/>
          <w:color w:val="002060"/>
          <w:sz w:val="28"/>
          <w:szCs w:val="28"/>
        </w:rPr>
        <w:t>ВИЩА  РАДА  ПРАВОСУДДЯ</w:t>
      </w:r>
    </w:p>
    <w:p w:rsidR="008D0636" w:rsidRPr="009F3BE6" w:rsidRDefault="008D0636" w:rsidP="0046072B">
      <w:pPr>
        <w:widowControl w:val="0"/>
        <w:spacing w:after="240" w:line="240" w:lineRule="auto"/>
        <w:jc w:val="center"/>
        <w:rPr>
          <w:rFonts w:ascii="AcademyC" w:eastAsia="Calibri" w:hAnsi="AcademyC"/>
          <w:b/>
          <w:color w:val="002060"/>
          <w:sz w:val="28"/>
          <w:szCs w:val="28"/>
        </w:rPr>
      </w:pPr>
      <w:r w:rsidRPr="009F3BE6">
        <w:rPr>
          <w:rFonts w:ascii="AcademyC" w:eastAsia="Calibri" w:hAnsi="AcademyC"/>
          <w:b/>
          <w:color w:val="002060"/>
          <w:sz w:val="28"/>
          <w:szCs w:val="28"/>
        </w:rPr>
        <w:t>РІШЕННЯ</w:t>
      </w:r>
    </w:p>
    <w:tbl>
      <w:tblPr>
        <w:tblW w:w="10455" w:type="dxa"/>
        <w:tblInd w:w="-142" w:type="dxa"/>
        <w:tblLook w:val="04A0" w:firstRow="1" w:lastRow="0" w:firstColumn="1" w:lastColumn="0" w:noHBand="0" w:noVBand="1"/>
      </w:tblPr>
      <w:tblGrid>
        <w:gridCol w:w="3229"/>
        <w:gridCol w:w="3449"/>
        <w:gridCol w:w="3777"/>
      </w:tblGrid>
      <w:tr w:rsidR="008D0636" w:rsidRPr="009F3BE6" w:rsidTr="00391B6A">
        <w:trPr>
          <w:trHeight w:val="188"/>
        </w:trPr>
        <w:tc>
          <w:tcPr>
            <w:tcW w:w="3098" w:type="dxa"/>
            <w:hideMark/>
          </w:tcPr>
          <w:p w:rsidR="008D0636" w:rsidRPr="009F3BE6" w:rsidRDefault="00FF574A" w:rsidP="00FF574A">
            <w:pPr>
              <w:widowControl w:val="0"/>
              <w:spacing w:line="240" w:lineRule="auto"/>
              <w:ind w:right="-2"/>
              <w:rPr>
                <w:rFonts w:ascii="Times New Roman" w:eastAsia="Calibri" w:hAnsi="Times New Roman"/>
                <w:noProof/>
                <w:color w:val="002060"/>
                <w:sz w:val="28"/>
                <w:szCs w:val="28"/>
              </w:rPr>
            </w:pPr>
            <w:r>
              <w:rPr>
                <w:rFonts w:ascii="Times New Roman" w:eastAsia="Calibri" w:hAnsi="Times New Roman"/>
                <w:noProof/>
                <w:color w:val="002060"/>
                <w:sz w:val="28"/>
                <w:szCs w:val="28"/>
              </w:rPr>
              <w:t>4 квітня</w:t>
            </w:r>
            <w:r w:rsidR="008D0636" w:rsidRPr="009F3BE6">
              <w:rPr>
                <w:rFonts w:ascii="Times New Roman" w:eastAsia="Calibri" w:hAnsi="Times New Roman"/>
                <w:noProof/>
                <w:color w:val="002060"/>
                <w:sz w:val="28"/>
                <w:szCs w:val="28"/>
              </w:rPr>
              <w:t xml:space="preserve"> 202</w:t>
            </w:r>
            <w:r>
              <w:rPr>
                <w:rFonts w:ascii="Times New Roman" w:eastAsia="Calibri" w:hAnsi="Times New Roman"/>
                <w:noProof/>
                <w:color w:val="002060"/>
                <w:sz w:val="28"/>
                <w:szCs w:val="28"/>
              </w:rPr>
              <w:t>4</w:t>
            </w:r>
            <w:r w:rsidR="008D0636" w:rsidRPr="009F3BE6">
              <w:rPr>
                <w:rFonts w:ascii="Times New Roman" w:eastAsia="Calibri" w:hAnsi="Times New Roman"/>
                <w:noProof/>
                <w:color w:val="002060"/>
                <w:sz w:val="28"/>
                <w:szCs w:val="28"/>
              </w:rPr>
              <w:t xml:space="preserve"> року</w:t>
            </w:r>
          </w:p>
        </w:tc>
        <w:tc>
          <w:tcPr>
            <w:tcW w:w="3309" w:type="dxa"/>
            <w:hideMark/>
          </w:tcPr>
          <w:p w:rsidR="008D0636" w:rsidRPr="009F3BE6" w:rsidRDefault="008D0636" w:rsidP="0046072B">
            <w:pPr>
              <w:widowControl w:val="0"/>
              <w:spacing w:line="240" w:lineRule="auto"/>
              <w:ind w:right="-2"/>
              <w:jc w:val="center"/>
              <w:rPr>
                <w:rFonts w:ascii="Book Antiqua" w:eastAsia="Calibri" w:hAnsi="Book Antiqua"/>
                <w:noProof/>
                <w:color w:val="002060"/>
                <w:sz w:val="20"/>
                <w:szCs w:val="20"/>
              </w:rPr>
            </w:pPr>
            <w:r w:rsidRPr="009F3BE6">
              <w:rPr>
                <w:rFonts w:ascii="Bookman Old Style" w:eastAsia="Calibri" w:hAnsi="Bookman Old Style"/>
                <w:color w:val="002060"/>
                <w:sz w:val="20"/>
                <w:szCs w:val="20"/>
              </w:rPr>
              <w:t xml:space="preserve">      </w:t>
            </w:r>
            <w:r w:rsidRPr="009F3BE6">
              <w:rPr>
                <w:rFonts w:ascii="Book Antiqua" w:eastAsia="Calibri" w:hAnsi="Book Antiqua"/>
                <w:color w:val="002060"/>
                <w:sz w:val="20"/>
                <w:szCs w:val="20"/>
              </w:rPr>
              <w:t>Київ</w:t>
            </w:r>
          </w:p>
        </w:tc>
        <w:tc>
          <w:tcPr>
            <w:tcW w:w="3624" w:type="dxa"/>
            <w:hideMark/>
          </w:tcPr>
          <w:p w:rsidR="00446B69" w:rsidRDefault="0046072B" w:rsidP="00B528BC">
            <w:pPr>
              <w:widowControl w:val="0"/>
              <w:spacing w:line="240" w:lineRule="auto"/>
              <w:ind w:right="-2"/>
              <w:jc w:val="center"/>
              <w:rPr>
                <w:rFonts w:ascii="Times New Roman" w:eastAsia="Calibri" w:hAnsi="Times New Roman"/>
                <w:noProof/>
                <w:color w:val="002060"/>
                <w:sz w:val="28"/>
                <w:szCs w:val="28"/>
              </w:rPr>
            </w:pPr>
            <w:r>
              <w:rPr>
                <w:rFonts w:ascii="Times New Roman" w:eastAsia="Calibri" w:hAnsi="Times New Roman"/>
                <w:noProof/>
                <w:color w:val="002060"/>
                <w:sz w:val="28"/>
                <w:szCs w:val="28"/>
              </w:rPr>
              <w:t xml:space="preserve">        № </w:t>
            </w:r>
            <w:r w:rsidR="003959C6">
              <w:rPr>
                <w:rFonts w:ascii="Times New Roman" w:eastAsia="Calibri" w:hAnsi="Times New Roman"/>
                <w:noProof/>
                <w:color w:val="002060"/>
                <w:sz w:val="28"/>
                <w:szCs w:val="28"/>
              </w:rPr>
              <w:t>1023/0/15-24</w:t>
            </w:r>
          </w:p>
          <w:p w:rsidR="00B528BC" w:rsidRPr="009F3BE6" w:rsidRDefault="00B528BC" w:rsidP="00B528BC">
            <w:pPr>
              <w:widowControl w:val="0"/>
              <w:spacing w:line="240" w:lineRule="auto"/>
              <w:ind w:right="-2"/>
              <w:jc w:val="center"/>
              <w:rPr>
                <w:rFonts w:ascii="Times New Roman" w:eastAsia="Calibri" w:hAnsi="Times New Roman"/>
                <w:noProof/>
                <w:color w:val="002060"/>
                <w:sz w:val="28"/>
                <w:szCs w:val="28"/>
              </w:rPr>
            </w:pPr>
          </w:p>
        </w:tc>
      </w:tr>
    </w:tbl>
    <w:tbl>
      <w:tblPr>
        <w:tblpPr w:leftFromText="180" w:rightFromText="180" w:vertAnchor="text" w:horzAnchor="margin" w:tblpX="-142" w:tblpY="15"/>
        <w:tblW w:w="0" w:type="auto"/>
        <w:tblLook w:val="0000" w:firstRow="0" w:lastRow="0" w:firstColumn="0" w:lastColumn="0" w:noHBand="0" w:noVBand="0"/>
      </w:tblPr>
      <w:tblGrid>
        <w:gridCol w:w="4361"/>
      </w:tblGrid>
      <w:tr w:rsidR="0046072B" w:rsidRPr="008E3BC4" w:rsidTr="005529E6">
        <w:trPr>
          <w:trHeight w:val="143"/>
        </w:trPr>
        <w:tc>
          <w:tcPr>
            <w:tcW w:w="4361" w:type="dxa"/>
          </w:tcPr>
          <w:p w:rsidR="0046072B" w:rsidRPr="0046072B" w:rsidRDefault="003E41EA" w:rsidP="00FF574A">
            <w:pPr>
              <w:widowControl w:val="0"/>
              <w:tabs>
                <w:tab w:val="left" w:pos="0"/>
                <w:tab w:val="left" w:pos="7938"/>
              </w:tabs>
              <w:spacing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Про звільнення</w:t>
            </w:r>
            <w:r w:rsidR="00AC397D">
              <w:t xml:space="preserve"> </w:t>
            </w:r>
            <w:r w:rsidR="00FF574A">
              <w:t xml:space="preserve"> </w:t>
            </w:r>
            <w:r w:rsidR="00FF574A" w:rsidRPr="00FF574A">
              <w:rPr>
                <w:rFonts w:ascii="Times New Roman" w:hAnsi="Times New Roman" w:cs="Times New Roman"/>
                <w:b/>
                <w:color w:val="000000" w:themeColor="text1"/>
                <w:sz w:val="24"/>
                <w:szCs w:val="24"/>
              </w:rPr>
              <w:t>Маловічко С</w:t>
            </w:r>
            <w:r w:rsidR="00FF574A">
              <w:rPr>
                <w:rFonts w:ascii="Times New Roman" w:hAnsi="Times New Roman" w:cs="Times New Roman"/>
                <w:b/>
                <w:color w:val="000000" w:themeColor="text1"/>
                <w:sz w:val="24"/>
                <w:szCs w:val="24"/>
              </w:rPr>
              <w:t>.</w:t>
            </w:r>
            <w:r w:rsidR="00FF574A" w:rsidRPr="00FF574A">
              <w:rPr>
                <w:rFonts w:ascii="Times New Roman" w:hAnsi="Times New Roman" w:cs="Times New Roman"/>
                <w:b/>
                <w:color w:val="000000" w:themeColor="text1"/>
                <w:sz w:val="24"/>
                <w:szCs w:val="24"/>
              </w:rPr>
              <w:t>В</w:t>
            </w:r>
            <w:r w:rsidR="00FF574A">
              <w:rPr>
                <w:rFonts w:ascii="Times New Roman" w:hAnsi="Times New Roman" w:cs="Times New Roman"/>
                <w:b/>
                <w:color w:val="000000" w:themeColor="text1"/>
                <w:sz w:val="24"/>
                <w:szCs w:val="24"/>
              </w:rPr>
              <w:t>.</w:t>
            </w:r>
            <w:r w:rsidR="0046072B" w:rsidRPr="0046072B">
              <w:rPr>
                <w:rFonts w:ascii="Times New Roman" w:hAnsi="Times New Roman" w:cs="Times New Roman"/>
                <w:b/>
                <w:color w:val="000000" w:themeColor="text1"/>
                <w:sz w:val="24"/>
                <w:szCs w:val="24"/>
              </w:rPr>
              <w:br/>
              <w:t>з посади судді</w:t>
            </w:r>
            <w:r w:rsidR="00FF574A">
              <w:t xml:space="preserve"> </w:t>
            </w:r>
            <w:r w:rsidR="00FF574A" w:rsidRPr="00FF574A">
              <w:rPr>
                <w:rFonts w:ascii="Times New Roman" w:hAnsi="Times New Roman" w:cs="Times New Roman"/>
                <w:b/>
                <w:color w:val="000000" w:themeColor="text1"/>
                <w:sz w:val="24"/>
                <w:szCs w:val="24"/>
              </w:rPr>
              <w:t xml:space="preserve">Запорізького апеляційного суду </w:t>
            </w:r>
            <w:r w:rsidR="00B9662B">
              <w:rPr>
                <w:rFonts w:ascii="Times New Roman" w:hAnsi="Times New Roman" w:cs="Times New Roman"/>
                <w:b/>
                <w:color w:val="000000" w:themeColor="text1"/>
                <w:sz w:val="24"/>
                <w:szCs w:val="24"/>
              </w:rPr>
              <w:t xml:space="preserve">у зв’язку з </w:t>
            </w:r>
            <w:r w:rsidR="0046072B" w:rsidRPr="0046072B">
              <w:rPr>
                <w:rFonts w:ascii="Times New Roman" w:hAnsi="Times New Roman" w:cs="Times New Roman"/>
                <w:b/>
                <w:color w:val="000000" w:themeColor="text1"/>
                <w:sz w:val="24"/>
                <w:szCs w:val="24"/>
              </w:rPr>
              <w:t>поданням заяви про відставку</w:t>
            </w:r>
          </w:p>
        </w:tc>
      </w:tr>
    </w:tbl>
    <w:p w:rsidR="0046072B" w:rsidRPr="008E3BC4" w:rsidRDefault="0046072B" w:rsidP="0046072B">
      <w:pPr>
        <w:pStyle w:val="20"/>
        <w:shd w:val="clear" w:color="auto" w:fill="auto"/>
        <w:tabs>
          <w:tab w:val="left" w:pos="7938"/>
        </w:tabs>
        <w:spacing w:before="0" w:after="333" w:line="240" w:lineRule="auto"/>
        <w:rPr>
          <w:rFonts w:eastAsia="Calibri"/>
          <w:b/>
          <w:color w:val="000000" w:themeColor="text1"/>
          <w:lang w:eastAsia="ru-RU"/>
        </w:rPr>
      </w:pPr>
    </w:p>
    <w:p w:rsidR="0046072B" w:rsidRPr="008E3BC4" w:rsidRDefault="0046072B" w:rsidP="0046072B">
      <w:pPr>
        <w:pStyle w:val="20"/>
        <w:shd w:val="clear" w:color="auto" w:fill="auto"/>
        <w:tabs>
          <w:tab w:val="left" w:pos="7938"/>
        </w:tabs>
        <w:spacing w:before="0" w:after="333" w:line="240" w:lineRule="auto"/>
        <w:rPr>
          <w:color w:val="000000" w:themeColor="text1"/>
        </w:rPr>
      </w:pPr>
    </w:p>
    <w:p w:rsidR="0046072B" w:rsidRPr="00202EFF" w:rsidRDefault="0046072B" w:rsidP="0046072B">
      <w:pPr>
        <w:pStyle w:val="20"/>
        <w:shd w:val="clear" w:color="auto" w:fill="auto"/>
        <w:tabs>
          <w:tab w:val="left" w:pos="7938"/>
        </w:tabs>
        <w:spacing w:before="0" w:line="240" w:lineRule="auto"/>
        <w:rPr>
          <w:color w:val="000000" w:themeColor="text1"/>
          <w:sz w:val="28"/>
          <w:szCs w:val="28"/>
        </w:rPr>
      </w:pPr>
    </w:p>
    <w:p w:rsidR="0046072B" w:rsidRPr="00446B69" w:rsidRDefault="0046072B" w:rsidP="0046072B">
      <w:pPr>
        <w:pStyle w:val="20"/>
        <w:shd w:val="clear" w:color="auto" w:fill="auto"/>
        <w:tabs>
          <w:tab w:val="left" w:pos="7938"/>
        </w:tabs>
        <w:spacing w:before="0" w:line="240" w:lineRule="auto"/>
        <w:ind w:firstLine="567"/>
        <w:rPr>
          <w:color w:val="000000" w:themeColor="text1"/>
          <w:sz w:val="28"/>
          <w:szCs w:val="28"/>
        </w:rPr>
      </w:pPr>
      <w:r w:rsidRPr="00446B69">
        <w:rPr>
          <w:color w:val="000000" w:themeColor="text1"/>
          <w:sz w:val="28"/>
          <w:szCs w:val="28"/>
        </w:rPr>
        <w:t xml:space="preserve">Вища рада правосуддя, розглянувши заяву та додані до неї документи про звільнення </w:t>
      </w:r>
      <w:r w:rsidR="00FF574A" w:rsidRPr="00FF574A">
        <w:rPr>
          <w:color w:val="000000" w:themeColor="text1"/>
          <w:sz w:val="28"/>
          <w:szCs w:val="28"/>
          <w:shd w:val="clear" w:color="auto" w:fill="FFFFFF"/>
        </w:rPr>
        <w:t xml:space="preserve">Маловічко Світлани Володимирівни </w:t>
      </w:r>
      <w:r w:rsidRPr="00446B69">
        <w:rPr>
          <w:color w:val="000000" w:themeColor="text1"/>
          <w:sz w:val="28"/>
          <w:szCs w:val="28"/>
        </w:rPr>
        <w:t xml:space="preserve">з посади судді </w:t>
      </w:r>
      <w:r w:rsidR="00FF574A" w:rsidRPr="00FF574A">
        <w:rPr>
          <w:color w:val="000000" w:themeColor="text1"/>
          <w:sz w:val="28"/>
          <w:szCs w:val="28"/>
          <w:shd w:val="clear" w:color="auto" w:fill="FFFFFF"/>
        </w:rPr>
        <w:t xml:space="preserve">Запорізького апеляційного суду </w:t>
      </w:r>
      <w:r w:rsidRPr="00446B69">
        <w:rPr>
          <w:color w:val="000000" w:themeColor="text1"/>
          <w:sz w:val="28"/>
          <w:szCs w:val="28"/>
        </w:rPr>
        <w:t>у відставку,</w:t>
      </w:r>
    </w:p>
    <w:p w:rsidR="0046072B" w:rsidRPr="00446B69" w:rsidRDefault="0046072B" w:rsidP="00B528BC">
      <w:pPr>
        <w:widowControl w:val="0"/>
        <w:tabs>
          <w:tab w:val="left" w:pos="4111"/>
          <w:tab w:val="left" w:pos="7938"/>
        </w:tabs>
        <w:spacing w:before="120" w:after="120" w:line="240" w:lineRule="auto"/>
        <w:ind w:firstLine="851"/>
        <w:rPr>
          <w:rFonts w:ascii="Times New Roman" w:hAnsi="Times New Roman" w:cs="Times New Roman"/>
          <w:b/>
          <w:color w:val="000000" w:themeColor="text1"/>
          <w:sz w:val="28"/>
          <w:szCs w:val="28"/>
        </w:rPr>
      </w:pPr>
      <w:r w:rsidRPr="00446B69">
        <w:rPr>
          <w:rFonts w:ascii="Times New Roman" w:hAnsi="Times New Roman" w:cs="Times New Roman"/>
          <w:b/>
          <w:color w:val="000000" w:themeColor="text1"/>
          <w:sz w:val="28"/>
          <w:szCs w:val="28"/>
        </w:rPr>
        <w:tab/>
        <w:t>встановила:</w:t>
      </w:r>
    </w:p>
    <w:p w:rsidR="003A5744" w:rsidRDefault="00FF574A" w:rsidP="003A5744">
      <w:pPr>
        <w:widowControl w:val="0"/>
        <w:spacing w:after="0" w:line="240" w:lineRule="auto"/>
        <w:jc w:val="both"/>
        <w:rPr>
          <w:rFonts w:ascii="Times New Roman" w:hAnsi="Times New Roman" w:cs="Times New Roman"/>
          <w:color w:val="000000" w:themeColor="text1"/>
          <w:sz w:val="28"/>
          <w:szCs w:val="28"/>
          <w:shd w:val="clear" w:color="auto" w:fill="FFFFFF"/>
        </w:rPr>
      </w:pPr>
      <w:r w:rsidRPr="00FF574A">
        <w:rPr>
          <w:rFonts w:ascii="Times New Roman" w:hAnsi="Times New Roman" w:cs="Times New Roman"/>
          <w:color w:val="000000" w:themeColor="text1"/>
          <w:sz w:val="28"/>
          <w:szCs w:val="28"/>
          <w:shd w:val="clear" w:color="auto" w:fill="FFFFFF"/>
        </w:rPr>
        <w:t xml:space="preserve">8 березня 2024 року </w:t>
      </w:r>
      <w:r w:rsidR="003A5744" w:rsidRPr="003A5744">
        <w:rPr>
          <w:rFonts w:ascii="Times New Roman" w:hAnsi="Times New Roman" w:cs="Times New Roman"/>
          <w:color w:val="000000" w:themeColor="text1"/>
          <w:sz w:val="28"/>
          <w:szCs w:val="28"/>
          <w:shd w:val="clear" w:color="auto" w:fill="FFFFFF"/>
        </w:rPr>
        <w:t xml:space="preserve">до Вищої ради правосуддя надійшла заява </w:t>
      </w:r>
      <w:r w:rsidRPr="00FF574A">
        <w:rPr>
          <w:rFonts w:ascii="Times New Roman" w:hAnsi="Times New Roman" w:cs="Times New Roman"/>
          <w:color w:val="000000" w:themeColor="text1"/>
          <w:sz w:val="28"/>
          <w:szCs w:val="28"/>
          <w:shd w:val="clear" w:color="auto" w:fill="FFFFFF"/>
        </w:rPr>
        <w:t>Маловічко С</w:t>
      </w:r>
      <w:r>
        <w:rPr>
          <w:rFonts w:ascii="Times New Roman" w:hAnsi="Times New Roman" w:cs="Times New Roman"/>
          <w:color w:val="000000" w:themeColor="text1"/>
          <w:sz w:val="28"/>
          <w:szCs w:val="28"/>
          <w:shd w:val="clear" w:color="auto" w:fill="FFFFFF"/>
        </w:rPr>
        <w:t>.</w:t>
      </w:r>
      <w:r w:rsidRPr="00FF574A">
        <w:rPr>
          <w:rFonts w:ascii="Times New Roman" w:hAnsi="Times New Roman" w:cs="Times New Roman"/>
          <w:color w:val="000000" w:themeColor="text1"/>
          <w:sz w:val="28"/>
          <w:szCs w:val="28"/>
          <w:shd w:val="clear" w:color="auto" w:fill="FFFFFF"/>
        </w:rPr>
        <w:t>В</w:t>
      </w:r>
      <w:r w:rsidR="00B614A4">
        <w:rPr>
          <w:rFonts w:ascii="Times New Roman" w:hAnsi="Times New Roman" w:cs="Times New Roman"/>
          <w:color w:val="000000" w:themeColor="text1"/>
          <w:sz w:val="28"/>
          <w:szCs w:val="28"/>
          <w:shd w:val="clear" w:color="auto" w:fill="FFFFFF"/>
        </w:rPr>
        <w:t>.</w:t>
      </w:r>
      <w:r w:rsidR="003A5744" w:rsidRPr="003A5744">
        <w:rPr>
          <w:rFonts w:ascii="Times New Roman" w:hAnsi="Times New Roman" w:cs="Times New Roman"/>
          <w:color w:val="000000" w:themeColor="text1"/>
          <w:sz w:val="28"/>
          <w:szCs w:val="28"/>
          <w:shd w:val="clear" w:color="auto" w:fill="FFFFFF"/>
        </w:rPr>
        <w:t xml:space="preserve"> від </w:t>
      </w:r>
      <w:r w:rsidRPr="00FF574A">
        <w:rPr>
          <w:rFonts w:ascii="Times New Roman" w:hAnsi="Times New Roman" w:cs="Times New Roman"/>
          <w:color w:val="000000" w:themeColor="text1"/>
          <w:sz w:val="28"/>
          <w:szCs w:val="28"/>
          <w:shd w:val="clear" w:color="auto" w:fill="FFFFFF"/>
        </w:rPr>
        <w:t xml:space="preserve">7 березня 2024 </w:t>
      </w:r>
      <w:r w:rsidR="003A5744" w:rsidRPr="003A5744">
        <w:rPr>
          <w:rFonts w:ascii="Times New Roman" w:hAnsi="Times New Roman" w:cs="Times New Roman"/>
          <w:color w:val="000000" w:themeColor="text1"/>
          <w:sz w:val="28"/>
          <w:szCs w:val="28"/>
          <w:shd w:val="clear" w:color="auto" w:fill="FFFFFF"/>
        </w:rPr>
        <w:t xml:space="preserve">року про звільнення з посади судді </w:t>
      </w:r>
      <w:r w:rsidRPr="00FF574A">
        <w:rPr>
          <w:rFonts w:ascii="Times New Roman" w:hAnsi="Times New Roman" w:cs="Times New Roman"/>
          <w:color w:val="000000" w:themeColor="text1"/>
          <w:sz w:val="28"/>
          <w:szCs w:val="28"/>
          <w:shd w:val="clear" w:color="auto" w:fill="FFFFFF"/>
        </w:rPr>
        <w:t>Запорізького апеляційного суду</w:t>
      </w:r>
      <w:r w:rsidR="003A5744" w:rsidRPr="00FF574A">
        <w:rPr>
          <w:rFonts w:ascii="Times New Roman" w:hAnsi="Times New Roman" w:cs="Times New Roman"/>
          <w:color w:val="000000" w:themeColor="text1"/>
          <w:sz w:val="28"/>
          <w:szCs w:val="28"/>
          <w:shd w:val="clear" w:color="auto" w:fill="FFFFFF"/>
        </w:rPr>
        <w:t xml:space="preserve"> </w:t>
      </w:r>
      <w:r w:rsidR="003A5744" w:rsidRPr="003A5744">
        <w:rPr>
          <w:rFonts w:ascii="Times New Roman" w:hAnsi="Times New Roman" w:cs="Times New Roman"/>
          <w:color w:val="000000" w:themeColor="text1"/>
          <w:sz w:val="28"/>
          <w:szCs w:val="28"/>
          <w:shd w:val="clear" w:color="auto" w:fill="FFFFFF"/>
        </w:rPr>
        <w:t>у відставку.</w:t>
      </w:r>
    </w:p>
    <w:p w:rsidR="003A5744" w:rsidRPr="003A5744" w:rsidRDefault="00FF574A" w:rsidP="003A5744">
      <w:pPr>
        <w:widowControl w:val="0"/>
        <w:spacing w:after="0" w:line="240" w:lineRule="auto"/>
        <w:ind w:firstLine="567"/>
        <w:jc w:val="both"/>
        <w:rPr>
          <w:rFonts w:ascii="Times New Roman" w:hAnsi="Times New Roman" w:cs="Times New Roman"/>
          <w:color w:val="000000" w:themeColor="text1"/>
          <w:sz w:val="28"/>
          <w:szCs w:val="28"/>
          <w:highlight w:val="yellow"/>
          <w:shd w:val="clear" w:color="auto" w:fill="FFFFFF"/>
        </w:rPr>
      </w:pPr>
      <w:r w:rsidRPr="00FF574A">
        <w:rPr>
          <w:rFonts w:ascii="Times New Roman" w:hAnsi="Times New Roman" w:cs="Times New Roman"/>
          <w:color w:val="000000" w:themeColor="text1"/>
          <w:sz w:val="28"/>
          <w:szCs w:val="28"/>
          <w:shd w:val="clear" w:color="auto" w:fill="FFFFFF"/>
        </w:rPr>
        <w:t>Малові</w:t>
      </w:r>
      <w:r w:rsidR="00D01D35">
        <w:rPr>
          <w:rFonts w:ascii="Times New Roman" w:hAnsi="Times New Roman" w:cs="Times New Roman"/>
          <w:color w:val="000000" w:themeColor="text1"/>
          <w:sz w:val="28"/>
          <w:szCs w:val="28"/>
          <w:shd w:val="clear" w:color="auto" w:fill="FFFFFF"/>
        </w:rPr>
        <w:t>чко Світлана Володимирівна, ____</w:t>
      </w:r>
      <w:bookmarkStart w:id="0" w:name="_GoBack"/>
      <w:bookmarkEnd w:id="0"/>
      <w:r w:rsidRPr="00FF574A">
        <w:rPr>
          <w:rFonts w:ascii="Times New Roman" w:hAnsi="Times New Roman" w:cs="Times New Roman"/>
          <w:color w:val="000000" w:themeColor="text1"/>
          <w:sz w:val="28"/>
          <w:szCs w:val="28"/>
          <w:shd w:val="clear" w:color="auto" w:fill="FFFFFF"/>
        </w:rPr>
        <w:t xml:space="preserve"> року народження</w:t>
      </w:r>
      <w:r w:rsidR="00EA49F2">
        <w:rPr>
          <w:rFonts w:ascii="Times New Roman" w:hAnsi="Times New Roman" w:cs="Times New Roman"/>
          <w:color w:val="000000" w:themeColor="text1"/>
          <w:sz w:val="28"/>
          <w:szCs w:val="28"/>
          <w:shd w:val="clear" w:color="auto" w:fill="FFFFFF"/>
        </w:rPr>
        <w:t>,</w:t>
      </w:r>
      <w:r w:rsidRPr="00FF574A">
        <w:rPr>
          <w:rFonts w:ascii="Times New Roman" w:hAnsi="Times New Roman" w:cs="Times New Roman"/>
          <w:color w:val="000000" w:themeColor="text1"/>
          <w:sz w:val="28"/>
          <w:szCs w:val="28"/>
          <w:shd w:val="clear" w:color="auto" w:fill="FFFFFF"/>
        </w:rPr>
        <w:t xml:space="preserve"> Указом Президента України від 31 липня 2000 року № 936/2000 призначена на посаду судді Орджонікідзевського районного суду міста Запоріжжя строком на п’ять років. Указом Президента України від 4 листопада 2004 року № 1367/2004 призначена у межах п’ятирічного строку на посаду судді апеляційного суду Запорізької області. Постановою Верховної Ради України від 8 липня 2005 року № 2788-ІV обрана на посаду судді апеляційного суду Запорізької області безстроково. Указом Президента України від 28 вересня 2018 року № 297/2018 переведена на роботу на посад</w:t>
      </w:r>
      <w:r w:rsidR="00EA49F2">
        <w:rPr>
          <w:rFonts w:ascii="Times New Roman" w:hAnsi="Times New Roman" w:cs="Times New Roman"/>
          <w:color w:val="000000" w:themeColor="text1"/>
          <w:sz w:val="28"/>
          <w:szCs w:val="28"/>
          <w:shd w:val="clear" w:color="auto" w:fill="FFFFFF"/>
        </w:rPr>
        <w:t>і</w:t>
      </w:r>
      <w:r w:rsidRPr="00FF574A">
        <w:rPr>
          <w:rFonts w:ascii="Times New Roman" w:hAnsi="Times New Roman" w:cs="Times New Roman"/>
          <w:color w:val="000000" w:themeColor="text1"/>
          <w:sz w:val="28"/>
          <w:szCs w:val="28"/>
          <w:shd w:val="clear" w:color="auto" w:fill="FFFFFF"/>
        </w:rPr>
        <w:t xml:space="preserve"> судді Запорізького апеляційного суду.</w:t>
      </w:r>
    </w:p>
    <w:p w:rsidR="00554795" w:rsidRPr="003A5744" w:rsidRDefault="00554795" w:rsidP="003A5744">
      <w:pPr>
        <w:widowControl w:val="0"/>
        <w:spacing w:after="0" w:line="240" w:lineRule="auto"/>
        <w:ind w:firstLine="567"/>
        <w:jc w:val="both"/>
        <w:rPr>
          <w:rFonts w:ascii="Times New Roman" w:eastAsia="Times New Roman" w:hAnsi="Times New Roman" w:cs="Times New Roman"/>
          <w:sz w:val="28"/>
          <w:szCs w:val="28"/>
          <w:lang w:eastAsia="ru-RU"/>
        </w:rPr>
      </w:pPr>
      <w:r w:rsidRPr="003A5744">
        <w:rPr>
          <w:rFonts w:ascii="Times New Roman" w:eastAsia="Times New Roman" w:hAnsi="Times New Roman" w:cs="Times New Roman"/>
          <w:sz w:val="28"/>
          <w:szCs w:val="28"/>
          <w:lang w:eastAsia="ru-RU"/>
        </w:rPr>
        <w:t>Статтею 131 Конституції України визначено, що в Україні діє Вища рада правосуддя, яка, зокрема, ухвалює рішення про звільнення судді з посади.</w:t>
      </w:r>
    </w:p>
    <w:p w:rsidR="00554795" w:rsidRPr="003A5744" w:rsidRDefault="00554795" w:rsidP="00554795">
      <w:pPr>
        <w:widowControl w:val="0"/>
        <w:spacing w:after="0" w:line="240" w:lineRule="auto"/>
        <w:ind w:firstLine="567"/>
        <w:jc w:val="both"/>
        <w:rPr>
          <w:rFonts w:ascii="Times New Roman" w:eastAsia="Times New Roman" w:hAnsi="Times New Roman" w:cs="Times New Roman"/>
          <w:sz w:val="28"/>
          <w:szCs w:val="28"/>
          <w:lang w:eastAsia="ru-RU"/>
        </w:rPr>
      </w:pPr>
      <w:r w:rsidRPr="003A5744">
        <w:rPr>
          <w:rFonts w:ascii="Times New Roman" w:eastAsia="Times New Roman" w:hAnsi="Times New Roman" w:cs="Times New Roman"/>
          <w:sz w:val="28"/>
          <w:szCs w:val="28"/>
          <w:lang w:eastAsia="ru-RU"/>
        </w:rPr>
        <w:t xml:space="preserve">На підставі статті 112 Закону України </w:t>
      </w:r>
      <w:r w:rsidR="00711B8C" w:rsidRPr="003A5744">
        <w:rPr>
          <w:rFonts w:ascii="Times New Roman" w:eastAsia="Times New Roman" w:hAnsi="Times New Roman" w:cs="Times New Roman"/>
          <w:sz w:val="28"/>
          <w:szCs w:val="28"/>
          <w:lang w:eastAsia="ru-RU"/>
        </w:rPr>
        <w:t xml:space="preserve">від 2 червня 2016 року № 1402-VIII </w:t>
      </w:r>
      <w:r w:rsidRPr="003A5744">
        <w:rPr>
          <w:rFonts w:ascii="Times New Roman" w:eastAsia="Times New Roman" w:hAnsi="Times New Roman" w:cs="Times New Roman"/>
          <w:sz w:val="28"/>
          <w:szCs w:val="28"/>
          <w:lang w:eastAsia="ru-RU"/>
        </w:rPr>
        <w:t>«Про судоустрій і статус суддів» (далі – Закон № 1402-VIII) 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554795" w:rsidRPr="003A5744" w:rsidRDefault="00554795" w:rsidP="00554795">
      <w:pPr>
        <w:widowControl w:val="0"/>
        <w:spacing w:after="0" w:line="240" w:lineRule="auto"/>
        <w:ind w:firstLine="567"/>
        <w:jc w:val="both"/>
        <w:rPr>
          <w:rFonts w:ascii="Times New Roman" w:eastAsia="Times New Roman" w:hAnsi="Times New Roman" w:cs="Times New Roman"/>
          <w:sz w:val="28"/>
          <w:szCs w:val="28"/>
          <w:lang w:eastAsia="ru-RU"/>
        </w:rPr>
      </w:pPr>
      <w:r w:rsidRPr="003A5744">
        <w:rPr>
          <w:rFonts w:ascii="Times New Roman" w:eastAsia="Times New Roman" w:hAnsi="Times New Roman" w:cs="Times New Roman"/>
          <w:sz w:val="28"/>
          <w:szCs w:val="28"/>
          <w:lang w:eastAsia="ru-RU"/>
        </w:rPr>
        <w:t>Відповідно до частини першої статті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554795" w:rsidRPr="003A5744" w:rsidRDefault="00554795" w:rsidP="00554795">
      <w:pPr>
        <w:widowControl w:val="0"/>
        <w:spacing w:after="0" w:line="240" w:lineRule="auto"/>
        <w:ind w:firstLine="567"/>
        <w:jc w:val="both"/>
        <w:rPr>
          <w:rFonts w:ascii="Times New Roman" w:eastAsia="Times New Roman" w:hAnsi="Times New Roman" w:cs="Times New Roman"/>
          <w:sz w:val="28"/>
          <w:szCs w:val="28"/>
          <w:lang w:eastAsia="ru-RU"/>
        </w:rPr>
      </w:pPr>
      <w:r w:rsidRPr="003A5744">
        <w:rPr>
          <w:rFonts w:ascii="Times New Roman" w:eastAsia="Times New Roman" w:hAnsi="Times New Roman" w:cs="Times New Roman"/>
          <w:sz w:val="28"/>
          <w:szCs w:val="28"/>
          <w:lang w:eastAsia="ru-RU"/>
        </w:rPr>
        <w:t xml:space="preserve">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w:t>
      </w:r>
      <w:r w:rsidRPr="003A5744">
        <w:rPr>
          <w:rFonts w:ascii="Times New Roman" w:eastAsia="Times New Roman" w:hAnsi="Times New Roman" w:cs="Times New Roman"/>
          <w:sz w:val="28"/>
          <w:szCs w:val="28"/>
          <w:lang w:eastAsia="ru-RU"/>
        </w:rPr>
        <w:lastRenderedPageBreak/>
        <w:t>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554795" w:rsidRPr="003A5744" w:rsidRDefault="00554795" w:rsidP="00554795">
      <w:pPr>
        <w:widowControl w:val="0"/>
        <w:spacing w:after="0" w:line="240" w:lineRule="auto"/>
        <w:ind w:firstLine="567"/>
        <w:jc w:val="both"/>
        <w:rPr>
          <w:rFonts w:ascii="Times New Roman" w:eastAsia="Times New Roman" w:hAnsi="Times New Roman" w:cs="Times New Roman"/>
          <w:sz w:val="28"/>
          <w:szCs w:val="28"/>
          <w:lang w:eastAsia="ru-RU"/>
        </w:rPr>
      </w:pPr>
      <w:r w:rsidRPr="003A5744">
        <w:rPr>
          <w:rFonts w:ascii="Times New Roman" w:eastAsia="Times New Roman" w:hAnsi="Times New Roman" w:cs="Times New Roman"/>
          <w:sz w:val="28"/>
          <w:szCs w:val="28"/>
          <w:lang w:eastAsia="ru-RU"/>
        </w:rPr>
        <w:t>Водночас 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FF574A" w:rsidRDefault="00FF574A" w:rsidP="00446B69">
      <w:pPr>
        <w:widowControl w:val="0"/>
        <w:spacing w:after="0" w:line="240" w:lineRule="auto"/>
        <w:ind w:firstLine="567"/>
        <w:jc w:val="both"/>
        <w:rPr>
          <w:rFonts w:ascii="Times New Roman" w:eastAsia="Times New Roman" w:hAnsi="Times New Roman" w:cs="Times New Roman"/>
          <w:sz w:val="28"/>
          <w:szCs w:val="28"/>
          <w:lang w:eastAsia="ru-RU"/>
        </w:rPr>
      </w:pPr>
      <w:r w:rsidRPr="00FF574A">
        <w:rPr>
          <w:rFonts w:ascii="Times New Roman" w:eastAsia="Times New Roman" w:hAnsi="Times New Roman" w:cs="Times New Roman"/>
          <w:sz w:val="28"/>
          <w:szCs w:val="28"/>
          <w:lang w:eastAsia="ru-RU"/>
        </w:rPr>
        <w:t>На час призначення Маловічко С.В.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w:t>
      </w:r>
    </w:p>
    <w:p w:rsidR="00446B69" w:rsidRPr="003A5744" w:rsidRDefault="003A5744" w:rsidP="00446B69">
      <w:pPr>
        <w:widowControl w:val="0"/>
        <w:spacing w:after="0" w:line="240" w:lineRule="auto"/>
        <w:ind w:firstLine="567"/>
        <w:jc w:val="both"/>
        <w:rPr>
          <w:rFonts w:ascii="Times New Roman" w:eastAsia="Times New Roman" w:hAnsi="Times New Roman" w:cs="Times New Roman"/>
          <w:sz w:val="28"/>
          <w:szCs w:val="28"/>
          <w:highlight w:val="yellow"/>
          <w:lang w:eastAsia="ru-RU"/>
        </w:rPr>
      </w:pPr>
      <w:r w:rsidRPr="003A5744">
        <w:rPr>
          <w:rFonts w:ascii="Times New Roman" w:eastAsia="Times New Roman" w:hAnsi="Times New Roman" w:cs="Times New Roman"/>
          <w:sz w:val="28"/>
          <w:szCs w:val="28"/>
          <w:lang w:eastAsia="ru-RU"/>
        </w:rPr>
        <w:t>Відповідно до абзацу другого частини четвертої статті 43 Закону України «Про статус суддів»</w:t>
      </w:r>
      <w:r w:rsidR="00EA49F2">
        <w:rPr>
          <w:rFonts w:ascii="Times New Roman" w:eastAsia="Times New Roman" w:hAnsi="Times New Roman" w:cs="Times New Roman"/>
          <w:sz w:val="28"/>
          <w:szCs w:val="28"/>
          <w:lang w:eastAsia="ru-RU"/>
        </w:rPr>
        <w:t>,</w:t>
      </w:r>
      <w:r w:rsidRPr="003A5744">
        <w:rPr>
          <w:rFonts w:ascii="Times New Roman" w:eastAsia="Times New Roman" w:hAnsi="Times New Roman" w:cs="Times New Roman"/>
          <w:sz w:val="28"/>
          <w:szCs w:val="28"/>
          <w:lang w:eastAsia="ru-RU"/>
        </w:rPr>
        <w:t xml:space="preserve"> зі змінами, внесеними Зак</w:t>
      </w:r>
      <w:r w:rsidR="00B614A4">
        <w:rPr>
          <w:rFonts w:ascii="Times New Roman" w:eastAsia="Times New Roman" w:hAnsi="Times New Roman" w:cs="Times New Roman"/>
          <w:sz w:val="28"/>
          <w:szCs w:val="28"/>
          <w:lang w:eastAsia="ru-RU"/>
        </w:rPr>
        <w:t>оном України від 24 лютого 1994 </w:t>
      </w:r>
      <w:r w:rsidRPr="003A5744">
        <w:rPr>
          <w:rFonts w:ascii="Times New Roman" w:eastAsia="Times New Roman" w:hAnsi="Times New Roman" w:cs="Times New Roman"/>
          <w:sz w:val="28"/>
          <w:szCs w:val="28"/>
          <w:lang w:eastAsia="ru-RU"/>
        </w:rPr>
        <w:t>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446B69" w:rsidRPr="003A5744" w:rsidRDefault="00446B69" w:rsidP="003A5744">
      <w:pPr>
        <w:widowControl w:val="0"/>
        <w:spacing w:after="0" w:line="240" w:lineRule="auto"/>
        <w:ind w:firstLine="567"/>
        <w:jc w:val="both"/>
        <w:rPr>
          <w:rFonts w:ascii="Times New Roman" w:eastAsia="Times New Roman" w:hAnsi="Times New Roman" w:cs="Times New Roman"/>
          <w:sz w:val="28"/>
          <w:szCs w:val="28"/>
          <w:lang w:eastAsia="ru-RU"/>
        </w:rPr>
      </w:pPr>
      <w:r w:rsidRPr="003A5744">
        <w:rPr>
          <w:rFonts w:ascii="Times New Roman" w:eastAsia="Times New Roman" w:hAnsi="Times New Roman" w:cs="Times New Roman"/>
          <w:sz w:val="28"/>
          <w:szCs w:val="28"/>
          <w:lang w:eastAsia="ru-RU"/>
        </w:rPr>
        <w:t>Частиною друго</w:t>
      </w:r>
      <w:r w:rsidR="00EA49F2">
        <w:rPr>
          <w:rFonts w:ascii="Times New Roman" w:eastAsia="Times New Roman" w:hAnsi="Times New Roman" w:cs="Times New Roman"/>
          <w:sz w:val="28"/>
          <w:szCs w:val="28"/>
          <w:lang w:eastAsia="ru-RU"/>
        </w:rPr>
        <w:t>ю статті 137 Закону № 1402-VIII</w:t>
      </w:r>
      <w:r w:rsidRPr="003A5744">
        <w:rPr>
          <w:rFonts w:ascii="Times New Roman" w:eastAsia="Times New Roman" w:hAnsi="Times New Roman" w:cs="Times New Roman"/>
          <w:sz w:val="28"/>
          <w:szCs w:val="28"/>
          <w:lang w:eastAsia="ru-RU"/>
        </w:rPr>
        <w:t xml:space="preserve">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446B69" w:rsidRPr="003A5744" w:rsidRDefault="00446B69" w:rsidP="00446B69">
      <w:pPr>
        <w:widowControl w:val="0"/>
        <w:spacing w:after="0" w:line="240" w:lineRule="auto"/>
        <w:ind w:firstLine="567"/>
        <w:jc w:val="both"/>
        <w:rPr>
          <w:rFonts w:ascii="Times New Roman" w:eastAsia="Times New Roman" w:hAnsi="Times New Roman" w:cs="Times New Roman"/>
          <w:sz w:val="28"/>
          <w:szCs w:val="28"/>
          <w:lang w:eastAsia="ru-RU"/>
        </w:rPr>
      </w:pPr>
      <w:r w:rsidRPr="003A5744">
        <w:rPr>
          <w:rFonts w:ascii="Times New Roman" w:eastAsia="Times New Roman" w:hAnsi="Times New Roman" w:cs="Times New Roman"/>
          <w:sz w:val="28"/>
          <w:szCs w:val="28"/>
          <w:lang w:eastAsia="ru-RU"/>
        </w:rPr>
        <w:t xml:space="preserve">Системний аналіз вказаної норми дає підстави для висновку, що з набранням чинності Законом України «Про внесення змін до Закону України «Про судоустрій і статус суддів» </w:t>
      </w:r>
      <w:r w:rsidR="00C3639D" w:rsidRPr="003A5744">
        <w:rPr>
          <w:rFonts w:ascii="Times New Roman" w:eastAsia="Times New Roman" w:hAnsi="Times New Roman" w:cs="Times New Roman"/>
          <w:sz w:val="28"/>
          <w:szCs w:val="28"/>
          <w:lang w:eastAsia="ru-RU"/>
        </w:rPr>
        <w:t xml:space="preserve">у зв’язку </w:t>
      </w:r>
      <w:r w:rsidRPr="003A5744">
        <w:rPr>
          <w:rFonts w:ascii="Times New Roman" w:eastAsia="Times New Roman" w:hAnsi="Times New Roman" w:cs="Times New Roman"/>
          <w:sz w:val="28"/>
          <w:szCs w:val="28"/>
          <w:lang w:eastAsia="ru-RU"/>
        </w:rPr>
        <w:t xml:space="preserve">з прийняттям Закону України «Про Вищий антикорупційний суд», яким внесено зміни до статті 137 Закону </w:t>
      </w:r>
      <w:r w:rsidR="001274EB" w:rsidRPr="003A5744">
        <w:rPr>
          <w:rFonts w:ascii="Times New Roman" w:eastAsia="Times New Roman" w:hAnsi="Times New Roman" w:cs="Times New Roman"/>
          <w:sz w:val="28"/>
          <w:szCs w:val="28"/>
          <w:lang w:eastAsia="ru-RU"/>
        </w:rPr>
        <w:t xml:space="preserve">    № </w:t>
      </w:r>
      <w:r w:rsidRPr="003A5744">
        <w:rPr>
          <w:rFonts w:ascii="Times New Roman" w:eastAsia="Times New Roman" w:hAnsi="Times New Roman" w:cs="Times New Roman"/>
          <w:sz w:val="28"/>
          <w:szCs w:val="28"/>
          <w:lang w:eastAsia="ru-RU"/>
        </w:rPr>
        <w:t>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446B69" w:rsidRPr="003A5744" w:rsidRDefault="00446B69" w:rsidP="00446B69">
      <w:pPr>
        <w:widowControl w:val="0"/>
        <w:spacing w:after="0" w:line="240" w:lineRule="auto"/>
        <w:ind w:firstLine="567"/>
        <w:jc w:val="both"/>
        <w:rPr>
          <w:rFonts w:ascii="Times New Roman" w:eastAsia="Times New Roman" w:hAnsi="Times New Roman" w:cs="Times New Roman"/>
          <w:sz w:val="28"/>
          <w:szCs w:val="28"/>
          <w:lang w:eastAsia="ru-RU"/>
        </w:rPr>
      </w:pPr>
      <w:r w:rsidRPr="003A5744">
        <w:rPr>
          <w:rFonts w:ascii="Times New Roman" w:eastAsia="Times New Roman" w:hAnsi="Times New Roman" w:cs="Times New Roman"/>
          <w:sz w:val="28"/>
          <w:szCs w:val="28"/>
          <w:lang w:eastAsia="ru-RU"/>
        </w:rPr>
        <w:t>Саме така правова позиція покладена в основу рішення Верховного Суду у складі колегії суддів Касаційного адміністративного суду від 22 листопада 2018 року, яке залишене без змін постановою Великої Палати Верховного Суду від 30 травня 2019 року у справі № 9901/805/18.</w:t>
      </w:r>
    </w:p>
    <w:p w:rsidR="00446B69" w:rsidRPr="003A5744" w:rsidRDefault="00446B69" w:rsidP="00446B69">
      <w:pPr>
        <w:widowControl w:val="0"/>
        <w:spacing w:after="0" w:line="240" w:lineRule="auto"/>
        <w:ind w:firstLine="567"/>
        <w:jc w:val="both"/>
        <w:rPr>
          <w:rFonts w:ascii="Times New Roman" w:eastAsia="Times New Roman" w:hAnsi="Times New Roman" w:cs="Times New Roman"/>
          <w:sz w:val="28"/>
          <w:szCs w:val="28"/>
          <w:lang w:eastAsia="ru-RU"/>
        </w:rPr>
      </w:pPr>
      <w:r w:rsidRPr="003A5744">
        <w:rPr>
          <w:rFonts w:ascii="Times New Roman" w:eastAsia="Times New Roman" w:hAnsi="Times New Roman" w:cs="Times New Roman"/>
          <w:sz w:val="28"/>
          <w:szCs w:val="28"/>
          <w:lang w:eastAsia="ru-RU"/>
        </w:rPr>
        <w:lastRenderedPageBreak/>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w:t>
      </w:r>
      <w:r w:rsidR="00C3639D" w:rsidRPr="003A5744">
        <w:rPr>
          <w:rFonts w:ascii="Times New Roman" w:eastAsia="Times New Roman" w:hAnsi="Times New Roman" w:cs="Times New Roman"/>
          <w:sz w:val="28"/>
          <w:szCs w:val="28"/>
          <w:lang w:eastAsia="ru-RU"/>
        </w:rPr>
        <w:t>, надавши можливість</w:t>
      </w:r>
      <w:r w:rsidRPr="003A5744">
        <w:rPr>
          <w:rFonts w:ascii="Times New Roman" w:eastAsia="Times New Roman" w:hAnsi="Times New Roman" w:cs="Times New Roman"/>
          <w:sz w:val="28"/>
          <w:szCs w:val="28"/>
          <w:lang w:eastAsia="ru-RU"/>
        </w:rPr>
        <w:t xml:space="preserve"> зараховувати </w:t>
      </w:r>
      <w:r w:rsidR="00C3639D" w:rsidRPr="003A5744">
        <w:rPr>
          <w:rFonts w:ascii="Times New Roman" w:eastAsia="Times New Roman" w:hAnsi="Times New Roman" w:cs="Times New Roman"/>
          <w:sz w:val="28"/>
          <w:szCs w:val="28"/>
          <w:lang w:eastAsia="ru-RU"/>
        </w:rPr>
        <w:t xml:space="preserve">до </w:t>
      </w:r>
      <w:r w:rsidRPr="003A5744">
        <w:rPr>
          <w:rFonts w:ascii="Times New Roman" w:eastAsia="Times New Roman" w:hAnsi="Times New Roman" w:cs="Times New Roman"/>
          <w:sz w:val="28"/>
          <w:szCs w:val="28"/>
          <w:lang w:eastAsia="ru-RU"/>
        </w:rPr>
        <w:t>їх</w:t>
      </w:r>
      <w:r w:rsidR="00C3639D" w:rsidRPr="003A5744">
        <w:rPr>
          <w:rFonts w:ascii="Times New Roman" w:eastAsia="Times New Roman" w:hAnsi="Times New Roman" w:cs="Times New Roman"/>
          <w:sz w:val="28"/>
          <w:szCs w:val="28"/>
          <w:lang w:eastAsia="ru-RU"/>
        </w:rPr>
        <w:t>нього</w:t>
      </w:r>
      <w:r w:rsidRPr="003A5744">
        <w:rPr>
          <w:rFonts w:ascii="Times New Roman" w:eastAsia="Times New Roman" w:hAnsi="Times New Roman" w:cs="Times New Roman"/>
          <w:sz w:val="28"/>
          <w:szCs w:val="28"/>
          <w:lang w:eastAsia="ru-RU"/>
        </w:rPr>
        <w:t xml:space="preserve"> стаж</w:t>
      </w:r>
      <w:r w:rsidR="00C3639D" w:rsidRPr="003A5744">
        <w:rPr>
          <w:rFonts w:ascii="Times New Roman" w:eastAsia="Times New Roman" w:hAnsi="Times New Roman" w:cs="Times New Roman"/>
          <w:sz w:val="28"/>
          <w:szCs w:val="28"/>
          <w:lang w:eastAsia="ru-RU"/>
        </w:rPr>
        <w:t>у</w:t>
      </w:r>
      <w:r w:rsidRPr="003A5744">
        <w:rPr>
          <w:rFonts w:ascii="Times New Roman" w:eastAsia="Times New Roman" w:hAnsi="Times New Roman" w:cs="Times New Roman"/>
          <w:sz w:val="28"/>
          <w:szCs w:val="28"/>
          <w:lang w:eastAsia="ru-RU"/>
        </w:rPr>
        <w:t xml:space="preserve"> (досвід</w:t>
      </w:r>
      <w:r w:rsidR="00C3639D" w:rsidRPr="003A5744">
        <w:rPr>
          <w:rFonts w:ascii="Times New Roman" w:eastAsia="Times New Roman" w:hAnsi="Times New Roman" w:cs="Times New Roman"/>
          <w:sz w:val="28"/>
          <w:szCs w:val="28"/>
          <w:lang w:eastAsia="ru-RU"/>
        </w:rPr>
        <w:t>у</w:t>
      </w:r>
      <w:r w:rsidRPr="003A5744">
        <w:rPr>
          <w:rFonts w:ascii="Times New Roman" w:eastAsia="Times New Roman" w:hAnsi="Times New Roman" w:cs="Times New Roman"/>
          <w:sz w:val="28"/>
          <w:szCs w:val="28"/>
          <w:lang w:eastAsia="ru-RU"/>
        </w:rPr>
        <w:t xml:space="preserve">) роботи (професійної діяльності) </w:t>
      </w:r>
      <w:r w:rsidR="00C3639D" w:rsidRPr="003A5744">
        <w:rPr>
          <w:rFonts w:ascii="Times New Roman" w:eastAsia="Times New Roman" w:hAnsi="Times New Roman" w:cs="Times New Roman"/>
          <w:sz w:val="28"/>
          <w:szCs w:val="28"/>
          <w:lang w:eastAsia="ru-RU"/>
        </w:rPr>
        <w:t xml:space="preserve">стаж роботи </w:t>
      </w:r>
      <w:r w:rsidRPr="003A5744">
        <w:rPr>
          <w:rFonts w:ascii="Times New Roman" w:eastAsia="Times New Roman" w:hAnsi="Times New Roman" w:cs="Times New Roman"/>
          <w:sz w:val="28"/>
          <w:szCs w:val="28"/>
          <w:lang w:eastAsia="ru-RU"/>
        </w:rPr>
        <w:t>у сфері права тривалістю, яка вимагалася законом для призначення на посаду судді станом на дату призначення їх на посаду.</w:t>
      </w:r>
    </w:p>
    <w:p w:rsidR="00FF574A" w:rsidRPr="00FF574A" w:rsidRDefault="00FF574A" w:rsidP="00FF574A">
      <w:pPr>
        <w:widowControl w:val="0"/>
        <w:spacing w:after="0" w:line="240" w:lineRule="auto"/>
        <w:ind w:firstLine="567"/>
        <w:jc w:val="both"/>
        <w:rPr>
          <w:rFonts w:ascii="Times New Roman" w:eastAsia="Times New Roman" w:hAnsi="Times New Roman" w:cs="Times New Roman"/>
          <w:sz w:val="28"/>
          <w:szCs w:val="28"/>
          <w:lang w:eastAsia="ru-RU"/>
        </w:rPr>
      </w:pPr>
      <w:r w:rsidRPr="00FF574A">
        <w:rPr>
          <w:rFonts w:ascii="Times New Roman" w:eastAsia="Times New Roman" w:hAnsi="Times New Roman" w:cs="Times New Roman"/>
          <w:sz w:val="28"/>
          <w:szCs w:val="28"/>
          <w:lang w:eastAsia="ru-RU"/>
        </w:rPr>
        <w:t>Відповідно до частини першої статті 7 Закону України від</w:t>
      </w:r>
      <w:r>
        <w:rPr>
          <w:rFonts w:ascii="Times New Roman" w:eastAsia="Times New Roman" w:hAnsi="Times New Roman" w:cs="Times New Roman"/>
          <w:sz w:val="28"/>
          <w:szCs w:val="28"/>
          <w:lang w:eastAsia="ru-RU"/>
        </w:rPr>
        <w:t xml:space="preserve"> 15 грудня 1992 </w:t>
      </w:r>
      <w:r w:rsidRPr="00FF574A">
        <w:rPr>
          <w:rFonts w:ascii="Times New Roman" w:eastAsia="Times New Roman" w:hAnsi="Times New Roman" w:cs="Times New Roman"/>
          <w:sz w:val="28"/>
          <w:szCs w:val="28"/>
          <w:lang w:eastAsia="ru-RU"/>
        </w:rPr>
        <w:t>року № 2862-XII «Про статус суддів», яка була чинною на час призначення Маловічко С.В. на посаду судді, суддею міг бути громадянин України, який досяг на день обрання 25 років, мав вищу юридичну освіту і, як правило, стаж роботи за юридичною спеціальністю не менше двох років.</w:t>
      </w:r>
    </w:p>
    <w:p w:rsidR="00FF574A" w:rsidRPr="00FF574A" w:rsidRDefault="00FF574A" w:rsidP="00FF574A">
      <w:pPr>
        <w:widowControl w:val="0"/>
        <w:spacing w:after="0" w:line="240" w:lineRule="auto"/>
        <w:ind w:firstLine="567"/>
        <w:jc w:val="both"/>
        <w:rPr>
          <w:rFonts w:ascii="Times New Roman" w:eastAsia="Times New Roman" w:hAnsi="Times New Roman" w:cs="Times New Roman"/>
          <w:sz w:val="28"/>
          <w:szCs w:val="28"/>
          <w:lang w:eastAsia="ru-RU"/>
        </w:rPr>
      </w:pPr>
      <w:r w:rsidRPr="00FF574A">
        <w:rPr>
          <w:rFonts w:ascii="Times New Roman" w:eastAsia="Times New Roman" w:hAnsi="Times New Roman" w:cs="Times New Roman"/>
          <w:sz w:val="28"/>
          <w:szCs w:val="28"/>
          <w:lang w:eastAsia="ru-RU"/>
        </w:rPr>
        <w:t>Водночас згідно із частиною третьою статті 127 Конституції України у редакції, чинній на час призначення Маловічко С.В. на посаду судді, на посаду судді міг бути рекомендований кваліфікаційною комісією суддів громадянин України, який, з-поміж іншого, мав стаж роботи в галузі права не менш як три роки.</w:t>
      </w:r>
    </w:p>
    <w:p w:rsidR="00FF574A" w:rsidRPr="00FF574A" w:rsidRDefault="00FF574A" w:rsidP="00FF574A">
      <w:pPr>
        <w:widowControl w:val="0"/>
        <w:spacing w:after="0" w:line="240" w:lineRule="auto"/>
        <w:ind w:firstLine="567"/>
        <w:jc w:val="both"/>
        <w:rPr>
          <w:rFonts w:ascii="Times New Roman" w:eastAsia="Times New Roman" w:hAnsi="Times New Roman" w:cs="Times New Roman"/>
          <w:sz w:val="28"/>
          <w:szCs w:val="28"/>
          <w:lang w:eastAsia="ru-RU"/>
        </w:rPr>
      </w:pPr>
      <w:r w:rsidRPr="00FF574A">
        <w:rPr>
          <w:rFonts w:ascii="Times New Roman" w:eastAsia="Times New Roman" w:hAnsi="Times New Roman" w:cs="Times New Roman"/>
          <w:sz w:val="28"/>
          <w:szCs w:val="28"/>
          <w:lang w:eastAsia="ru-RU"/>
        </w:rPr>
        <w:t>Ураховуючи, що 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 (стаття 8 Конституції України), до стажу роботи на посаді судді, що дає право на відставку, підлягають зарахуванню три роки роботи у галузі права.</w:t>
      </w:r>
    </w:p>
    <w:p w:rsidR="00FF574A" w:rsidRPr="00FF574A" w:rsidRDefault="00FF574A" w:rsidP="00FF574A">
      <w:pPr>
        <w:widowControl w:val="0"/>
        <w:spacing w:after="0" w:line="240" w:lineRule="auto"/>
        <w:ind w:firstLine="567"/>
        <w:jc w:val="both"/>
        <w:rPr>
          <w:rFonts w:ascii="Times New Roman" w:eastAsia="Times New Roman" w:hAnsi="Times New Roman" w:cs="Times New Roman"/>
          <w:sz w:val="28"/>
          <w:szCs w:val="28"/>
          <w:lang w:eastAsia="ru-RU"/>
        </w:rPr>
      </w:pPr>
      <w:r w:rsidRPr="00FF574A">
        <w:rPr>
          <w:rFonts w:ascii="Times New Roman" w:eastAsia="Times New Roman" w:hAnsi="Times New Roman" w:cs="Times New Roman"/>
          <w:sz w:val="28"/>
          <w:szCs w:val="28"/>
          <w:lang w:eastAsia="ru-RU"/>
        </w:rPr>
        <w:t>Як убачається з доданих до заяви документі</w:t>
      </w:r>
      <w:r>
        <w:rPr>
          <w:rFonts w:ascii="Times New Roman" w:eastAsia="Times New Roman" w:hAnsi="Times New Roman" w:cs="Times New Roman"/>
          <w:sz w:val="28"/>
          <w:szCs w:val="28"/>
          <w:lang w:eastAsia="ru-RU"/>
        </w:rPr>
        <w:t>в, після здобуття 9 лютого 1998 </w:t>
      </w:r>
      <w:r w:rsidRPr="00FF574A">
        <w:rPr>
          <w:rFonts w:ascii="Times New Roman" w:eastAsia="Times New Roman" w:hAnsi="Times New Roman" w:cs="Times New Roman"/>
          <w:sz w:val="28"/>
          <w:szCs w:val="28"/>
          <w:lang w:eastAsia="ru-RU"/>
        </w:rPr>
        <w:t xml:space="preserve">року вищої юридичної освіти до призначення </w:t>
      </w:r>
      <w:r w:rsidR="00EA49F2">
        <w:rPr>
          <w:rFonts w:ascii="Times New Roman" w:eastAsia="Times New Roman" w:hAnsi="Times New Roman" w:cs="Times New Roman"/>
          <w:sz w:val="28"/>
          <w:szCs w:val="28"/>
          <w:lang w:eastAsia="ru-RU"/>
        </w:rPr>
        <w:t xml:space="preserve">на посаду </w:t>
      </w:r>
      <w:r w:rsidRPr="00FF574A">
        <w:rPr>
          <w:rFonts w:ascii="Times New Roman" w:eastAsia="Times New Roman" w:hAnsi="Times New Roman" w:cs="Times New Roman"/>
          <w:sz w:val="28"/>
          <w:szCs w:val="28"/>
          <w:lang w:eastAsia="ru-RU"/>
        </w:rPr>
        <w:t>судд</w:t>
      </w:r>
      <w:r w:rsidR="00EA49F2">
        <w:rPr>
          <w:rFonts w:ascii="Times New Roman" w:eastAsia="Times New Roman" w:hAnsi="Times New Roman" w:cs="Times New Roman"/>
          <w:sz w:val="28"/>
          <w:szCs w:val="28"/>
          <w:lang w:eastAsia="ru-RU"/>
        </w:rPr>
        <w:t>і</w:t>
      </w:r>
      <w:r w:rsidRPr="00FF574A">
        <w:rPr>
          <w:rFonts w:ascii="Times New Roman" w:eastAsia="Times New Roman" w:hAnsi="Times New Roman" w:cs="Times New Roman"/>
          <w:sz w:val="28"/>
          <w:szCs w:val="28"/>
          <w:lang w:eastAsia="ru-RU"/>
        </w:rPr>
        <w:t xml:space="preserve"> – 31 липня 2000 року (2 роки 5 місяців 21 день) Маловічко С.В. працювала на посаді старшого консультанта по статистиці Запорізького обласного суду.</w:t>
      </w:r>
    </w:p>
    <w:p w:rsidR="00FF574A" w:rsidRDefault="00FF574A" w:rsidP="00FF574A">
      <w:pPr>
        <w:widowControl w:val="0"/>
        <w:spacing w:after="0" w:line="240" w:lineRule="auto"/>
        <w:ind w:firstLine="567"/>
        <w:jc w:val="both"/>
        <w:rPr>
          <w:rFonts w:ascii="Times New Roman" w:eastAsia="Times New Roman" w:hAnsi="Times New Roman" w:cs="Times New Roman"/>
          <w:sz w:val="28"/>
          <w:szCs w:val="28"/>
          <w:lang w:eastAsia="ru-RU"/>
        </w:rPr>
      </w:pPr>
      <w:r w:rsidRPr="00FF574A">
        <w:rPr>
          <w:rFonts w:ascii="Times New Roman" w:eastAsia="Times New Roman" w:hAnsi="Times New Roman" w:cs="Times New Roman"/>
          <w:sz w:val="28"/>
          <w:szCs w:val="28"/>
          <w:lang w:eastAsia="ru-RU"/>
        </w:rPr>
        <w:t>Наведене свідчить про наявність у Маловічко С.В. права на зарахування до стажу роботи на посаді судді, що дає право на відставку, періоду її роботи на посаді старшого консультанта по статистиці Запорізького обласного суду.</w:t>
      </w:r>
    </w:p>
    <w:p w:rsidR="003A5744" w:rsidRPr="003A5744" w:rsidRDefault="00FF574A" w:rsidP="00FF574A">
      <w:pPr>
        <w:widowControl w:val="0"/>
        <w:spacing w:after="0" w:line="240" w:lineRule="auto"/>
        <w:ind w:firstLine="567"/>
        <w:jc w:val="both"/>
        <w:rPr>
          <w:rFonts w:ascii="Times New Roman" w:eastAsia="Times New Roman" w:hAnsi="Times New Roman" w:cs="Times New Roman"/>
          <w:sz w:val="28"/>
          <w:szCs w:val="28"/>
          <w:lang w:eastAsia="ru-RU"/>
        </w:rPr>
      </w:pPr>
      <w:r w:rsidRPr="00FF574A">
        <w:rPr>
          <w:rFonts w:ascii="Times New Roman" w:eastAsia="Times New Roman" w:hAnsi="Times New Roman" w:cs="Times New Roman"/>
          <w:sz w:val="28"/>
          <w:szCs w:val="28"/>
          <w:lang w:eastAsia="ru-RU"/>
        </w:rPr>
        <w:t>За результатами вивчення доданих до заяви документів щодо визначення відповідного стажу для звільнення судді Маловічко С.В. у відставку, а саме: актів про призначення, обрання, переведення на посаду судді, копій трудової книжки, диплом</w:t>
      </w:r>
      <w:r w:rsidR="00EA49F2">
        <w:rPr>
          <w:rFonts w:ascii="Times New Roman" w:eastAsia="Times New Roman" w:hAnsi="Times New Roman" w:cs="Times New Roman"/>
          <w:sz w:val="28"/>
          <w:szCs w:val="28"/>
          <w:lang w:eastAsia="ru-RU"/>
        </w:rPr>
        <w:t>а</w:t>
      </w:r>
      <w:r w:rsidRPr="00FF574A">
        <w:rPr>
          <w:rFonts w:ascii="Times New Roman" w:eastAsia="Times New Roman" w:hAnsi="Times New Roman" w:cs="Times New Roman"/>
          <w:sz w:val="28"/>
          <w:szCs w:val="28"/>
          <w:lang w:eastAsia="ru-RU"/>
        </w:rPr>
        <w:t>, довідки про роботу на посаді судді</w:t>
      </w:r>
      <w:r w:rsidR="00EA49F2">
        <w:rPr>
          <w:rFonts w:ascii="Times New Roman" w:eastAsia="Times New Roman" w:hAnsi="Times New Roman" w:cs="Times New Roman"/>
          <w:sz w:val="28"/>
          <w:szCs w:val="28"/>
          <w:lang w:eastAsia="ru-RU"/>
        </w:rPr>
        <w:t>,</w:t>
      </w:r>
      <w:r w:rsidRPr="00FF574A">
        <w:rPr>
          <w:rFonts w:ascii="Times New Roman" w:eastAsia="Times New Roman" w:hAnsi="Times New Roman" w:cs="Times New Roman"/>
          <w:sz w:val="28"/>
          <w:szCs w:val="28"/>
          <w:lang w:eastAsia="ru-RU"/>
        </w:rPr>
        <w:t xml:space="preserve"> встановлено, що до стажу роботи Маловічко С.В. на посаді судді, що дає право на відставку, підлягають зарахуванню</w:t>
      </w:r>
      <w:r w:rsidR="003A5744" w:rsidRPr="003A5744">
        <w:rPr>
          <w:rFonts w:ascii="Times New Roman" w:eastAsia="Times New Roman" w:hAnsi="Times New Roman" w:cs="Times New Roman"/>
          <w:sz w:val="28"/>
          <w:szCs w:val="28"/>
          <w:lang w:eastAsia="ru-RU"/>
        </w:rPr>
        <w:t>:</w:t>
      </w:r>
    </w:p>
    <w:p w:rsidR="003A5744" w:rsidRPr="003A5744" w:rsidRDefault="003A5744" w:rsidP="003A5744">
      <w:pPr>
        <w:widowControl w:val="0"/>
        <w:spacing w:after="0" w:line="240" w:lineRule="auto"/>
        <w:ind w:firstLine="567"/>
        <w:jc w:val="both"/>
        <w:rPr>
          <w:rFonts w:ascii="Times New Roman" w:eastAsia="Times New Roman" w:hAnsi="Times New Roman" w:cs="Times New Roman"/>
          <w:sz w:val="28"/>
          <w:szCs w:val="28"/>
          <w:lang w:eastAsia="ru-RU"/>
        </w:rPr>
      </w:pPr>
      <w:r w:rsidRPr="003A5744">
        <w:rPr>
          <w:rFonts w:ascii="Times New Roman" w:eastAsia="Times New Roman" w:hAnsi="Times New Roman" w:cs="Times New Roman"/>
          <w:sz w:val="28"/>
          <w:szCs w:val="28"/>
          <w:lang w:eastAsia="ru-RU"/>
        </w:rPr>
        <w:t xml:space="preserve">стаж (досвід) роботи (професійної діяльності), вимога щодо якого визначена законом та надавала право для призначення на посаду судді, – </w:t>
      </w:r>
      <w:r w:rsidR="00FF574A" w:rsidRPr="00FF574A">
        <w:rPr>
          <w:rFonts w:ascii="Times New Roman" w:eastAsia="Times New Roman" w:hAnsi="Times New Roman" w:cs="Times New Roman"/>
          <w:sz w:val="28"/>
          <w:szCs w:val="28"/>
          <w:lang w:eastAsia="ru-RU"/>
        </w:rPr>
        <w:t>2 роки 5 місяців 21 день</w:t>
      </w:r>
      <w:r w:rsidRPr="003A5744">
        <w:rPr>
          <w:rFonts w:ascii="Times New Roman" w:eastAsia="Times New Roman" w:hAnsi="Times New Roman" w:cs="Times New Roman"/>
          <w:sz w:val="28"/>
          <w:szCs w:val="28"/>
          <w:lang w:eastAsia="ru-RU"/>
        </w:rPr>
        <w:t>;</w:t>
      </w:r>
    </w:p>
    <w:p w:rsidR="00446B69" w:rsidRPr="003A5744" w:rsidRDefault="003A5744" w:rsidP="003A5744">
      <w:pPr>
        <w:widowControl w:val="0"/>
        <w:spacing w:after="0" w:line="240" w:lineRule="auto"/>
        <w:ind w:firstLine="567"/>
        <w:jc w:val="both"/>
        <w:rPr>
          <w:rFonts w:ascii="Times New Roman" w:eastAsia="Times New Roman" w:hAnsi="Times New Roman" w:cs="Times New Roman"/>
          <w:sz w:val="28"/>
          <w:szCs w:val="28"/>
          <w:lang w:eastAsia="ru-RU"/>
        </w:rPr>
      </w:pPr>
      <w:r w:rsidRPr="003A5744">
        <w:rPr>
          <w:rFonts w:ascii="Times New Roman" w:eastAsia="Times New Roman" w:hAnsi="Times New Roman" w:cs="Times New Roman"/>
          <w:sz w:val="28"/>
          <w:szCs w:val="28"/>
          <w:lang w:eastAsia="ru-RU"/>
        </w:rPr>
        <w:t xml:space="preserve">час роботи на посаді судді із дня </w:t>
      </w:r>
      <w:r>
        <w:rPr>
          <w:rFonts w:ascii="Times New Roman" w:eastAsia="Times New Roman" w:hAnsi="Times New Roman" w:cs="Times New Roman"/>
          <w:sz w:val="28"/>
          <w:szCs w:val="28"/>
          <w:lang w:eastAsia="ru-RU"/>
        </w:rPr>
        <w:t>призначення на посаду судді (</w:t>
      </w:r>
      <w:r w:rsidR="00FF574A" w:rsidRPr="00FF574A">
        <w:rPr>
          <w:rFonts w:ascii="Times New Roman" w:eastAsia="Times New Roman" w:hAnsi="Times New Roman" w:cs="Times New Roman"/>
          <w:sz w:val="28"/>
          <w:szCs w:val="28"/>
          <w:lang w:eastAsia="ru-RU"/>
        </w:rPr>
        <w:t>31 липня 2000 року</w:t>
      </w:r>
      <w:r w:rsidRPr="003A5744">
        <w:rPr>
          <w:rFonts w:ascii="Times New Roman" w:eastAsia="Times New Roman" w:hAnsi="Times New Roman" w:cs="Times New Roman"/>
          <w:sz w:val="28"/>
          <w:szCs w:val="28"/>
          <w:lang w:eastAsia="ru-RU"/>
        </w:rPr>
        <w:t xml:space="preserve">) </w:t>
      </w:r>
      <w:r w:rsidR="00EA49F2">
        <w:rPr>
          <w:rFonts w:ascii="Times New Roman" w:eastAsia="Times New Roman" w:hAnsi="Times New Roman" w:cs="Times New Roman"/>
          <w:sz w:val="28"/>
          <w:szCs w:val="28"/>
          <w:lang w:eastAsia="ru-RU"/>
        </w:rPr>
        <w:t>д</w:t>
      </w:r>
      <w:r w:rsidRPr="003A5744">
        <w:rPr>
          <w:rFonts w:ascii="Times New Roman" w:eastAsia="Times New Roman" w:hAnsi="Times New Roman" w:cs="Times New Roman"/>
          <w:sz w:val="28"/>
          <w:szCs w:val="28"/>
          <w:lang w:eastAsia="ru-RU"/>
        </w:rPr>
        <w:t>о дат</w:t>
      </w:r>
      <w:r w:rsidR="00EA49F2">
        <w:rPr>
          <w:rFonts w:ascii="Times New Roman" w:eastAsia="Times New Roman" w:hAnsi="Times New Roman" w:cs="Times New Roman"/>
          <w:sz w:val="28"/>
          <w:szCs w:val="28"/>
          <w:lang w:eastAsia="ru-RU"/>
        </w:rPr>
        <w:t>и</w:t>
      </w:r>
      <w:r w:rsidRPr="003A5744">
        <w:rPr>
          <w:rFonts w:ascii="Times New Roman" w:eastAsia="Times New Roman" w:hAnsi="Times New Roman" w:cs="Times New Roman"/>
          <w:sz w:val="28"/>
          <w:szCs w:val="28"/>
          <w:lang w:eastAsia="ru-RU"/>
        </w:rPr>
        <w:t xml:space="preserve"> ухвалення Вищою радою правосуддя відповідного рішення (</w:t>
      </w:r>
      <w:r w:rsidR="00FF574A">
        <w:rPr>
          <w:rFonts w:ascii="Times New Roman" w:eastAsia="Times New Roman" w:hAnsi="Times New Roman" w:cs="Times New Roman"/>
          <w:sz w:val="28"/>
          <w:szCs w:val="28"/>
          <w:lang w:eastAsia="ru-RU"/>
        </w:rPr>
        <w:t>4 </w:t>
      </w:r>
      <w:r w:rsidR="00FF574A" w:rsidRPr="00FF574A">
        <w:rPr>
          <w:rFonts w:ascii="Times New Roman" w:eastAsia="Times New Roman" w:hAnsi="Times New Roman" w:cs="Times New Roman"/>
          <w:sz w:val="28"/>
          <w:szCs w:val="28"/>
          <w:lang w:eastAsia="ru-RU"/>
        </w:rPr>
        <w:t>квітня 2024 року</w:t>
      </w:r>
      <w:r w:rsidRPr="003A5744">
        <w:rPr>
          <w:rFonts w:ascii="Times New Roman" w:eastAsia="Times New Roman" w:hAnsi="Times New Roman" w:cs="Times New Roman"/>
          <w:sz w:val="28"/>
          <w:szCs w:val="28"/>
          <w:lang w:eastAsia="ru-RU"/>
        </w:rPr>
        <w:t xml:space="preserve">) – </w:t>
      </w:r>
      <w:r w:rsidR="00FF574A" w:rsidRPr="00FF574A">
        <w:rPr>
          <w:rFonts w:ascii="Times New Roman" w:eastAsia="Times New Roman" w:hAnsi="Times New Roman" w:cs="Times New Roman"/>
          <w:sz w:val="28"/>
          <w:szCs w:val="28"/>
          <w:lang w:eastAsia="ru-RU"/>
        </w:rPr>
        <w:t>23 роки 8 місяців 3 дні</w:t>
      </w:r>
      <w:r w:rsidRPr="003A5744">
        <w:rPr>
          <w:rFonts w:ascii="Times New Roman" w:eastAsia="Times New Roman" w:hAnsi="Times New Roman" w:cs="Times New Roman"/>
          <w:sz w:val="28"/>
          <w:szCs w:val="28"/>
          <w:lang w:eastAsia="ru-RU"/>
        </w:rPr>
        <w:t>.</w:t>
      </w:r>
    </w:p>
    <w:p w:rsidR="00446B69" w:rsidRPr="003A5744" w:rsidRDefault="00446B69" w:rsidP="00446B69">
      <w:pPr>
        <w:widowControl w:val="0"/>
        <w:spacing w:after="0" w:line="240" w:lineRule="auto"/>
        <w:ind w:firstLine="567"/>
        <w:jc w:val="both"/>
        <w:rPr>
          <w:rFonts w:ascii="Times New Roman" w:eastAsia="Times New Roman" w:hAnsi="Times New Roman" w:cs="Times New Roman"/>
          <w:sz w:val="28"/>
          <w:szCs w:val="28"/>
          <w:lang w:eastAsia="ru-RU"/>
        </w:rPr>
      </w:pPr>
      <w:r w:rsidRPr="003A5744">
        <w:rPr>
          <w:rFonts w:ascii="Times New Roman" w:eastAsia="Times New Roman" w:hAnsi="Times New Roman" w:cs="Times New Roman"/>
          <w:sz w:val="28"/>
          <w:szCs w:val="28"/>
          <w:lang w:eastAsia="ru-RU"/>
        </w:rPr>
        <w:t xml:space="preserve">Отже, загальний стаж роботи судді </w:t>
      </w:r>
      <w:r w:rsidR="00FF574A" w:rsidRPr="00FF574A">
        <w:rPr>
          <w:rFonts w:ascii="Times New Roman" w:eastAsia="Times New Roman" w:hAnsi="Times New Roman" w:cs="Times New Roman"/>
          <w:sz w:val="28"/>
          <w:szCs w:val="28"/>
          <w:lang w:eastAsia="ru-RU"/>
        </w:rPr>
        <w:t>Маловічко С.В.</w:t>
      </w:r>
      <w:r w:rsidRPr="003A5744">
        <w:rPr>
          <w:rFonts w:ascii="Times New Roman" w:eastAsia="Times New Roman" w:hAnsi="Times New Roman" w:cs="Times New Roman"/>
          <w:sz w:val="28"/>
          <w:szCs w:val="28"/>
          <w:lang w:eastAsia="ru-RU"/>
        </w:rPr>
        <w:t xml:space="preserve">, </w:t>
      </w:r>
      <w:r w:rsidR="00287679" w:rsidRPr="003A5744">
        <w:rPr>
          <w:rFonts w:ascii="Times New Roman" w:eastAsia="Times New Roman" w:hAnsi="Times New Roman" w:cs="Times New Roman"/>
          <w:sz w:val="28"/>
          <w:szCs w:val="28"/>
          <w:lang w:eastAsia="ru-RU"/>
        </w:rPr>
        <w:t>що</w:t>
      </w:r>
      <w:r w:rsidRPr="003A5744">
        <w:rPr>
          <w:rFonts w:ascii="Times New Roman" w:eastAsia="Times New Roman" w:hAnsi="Times New Roman" w:cs="Times New Roman"/>
          <w:sz w:val="28"/>
          <w:szCs w:val="28"/>
          <w:lang w:eastAsia="ru-RU"/>
        </w:rPr>
        <w:t xml:space="preserve"> дає </w:t>
      </w:r>
      <w:r w:rsidR="00FF574A">
        <w:rPr>
          <w:rFonts w:ascii="Times New Roman" w:eastAsia="Times New Roman" w:hAnsi="Times New Roman" w:cs="Times New Roman"/>
          <w:sz w:val="28"/>
          <w:szCs w:val="28"/>
          <w:lang w:eastAsia="ru-RU"/>
        </w:rPr>
        <w:t>їй</w:t>
      </w:r>
      <w:r w:rsidRPr="003A5744">
        <w:rPr>
          <w:rFonts w:ascii="Times New Roman" w:eastAsia="Times New Roman" w:hAnsi="Times New Roman" w:cs="Times New Roman"/>
          <w:sz w:val="28"/>
          <w:szCs w:val="28"/>
          <w:lang w:eastAsia="ru-RU"/>
        </w:rPr>
        <w:t xml:space="preserve"> право на відставку, </w:t>
      </w:r>
      <w:r w:rsidR="00287679" w:rsidRPr="003A5744">
        <w:rPr>
          <w:rFonts w:ascii="Times New Roman" w:eastAsia="Times New Roman" w:hAnsi="Times New Roman" w:cs="Times New Roman"/>
          <w:sz w:val="28"/>
          <w:szCs w:val="28"/>
          <w:lang w:eastAsia="ru-RU"/>
        </w:rPr>
        <w:t xml:space="preserve">станом на дату ухвалення Вищою радою правосуддя цього рішення становить </w:t>
      </w:r>
      <w:r w:rsidR="00FF574A" w:rsidRPr="00FF574A">
        <w:rPr>
          <w:rFonts w:ascii="Times New Roman" w:eastAsia="Times New Roman" w:hAnsi="Times New Roman" w:cs="Times New Roman"/>
          <w:sz w:val="28"/>
          <w:szCs w:val="28"/>
          <w:lang w:eastAsia="ru-RU"/>
        </w:rPr>
        <w:t>26 років 1 місяць 24 дні</w:t>
      </w:r>
      <w:r w:rsidR="003A5744" w:rsidRPr="003A5744">
        <w:rPr>
          <w:rFonts w:ascii="Times New Roman" w:eastAsia="Times New Roman" w:hAnsi="Times New Roman" w:cs="Times New Roman"/>
          <w:sz w:val="28"/>
          <w:szCs w:val="28"/>
          <w:lang w:eastAsia="ru-RU"/>
        </w:rPr>
        <w:t>.</w:t>
      </w:r>
    </w:p>
    <w:p w:rsidR="0046072B" w:rsidRPr="003A5744" w:rsidRDefault="0046072B" w:rsidP="00B528BC">
      <w:pPr>
        <w:widowControl w:val="0"/>
        <w:spacing w:after="0" w:line="240" w:lineRule="auto"/>
        <w:ind w:firstLine="567"/>
        <w:jc w:val="both"/>
        <w:rPr>
          <w:rFonts w:ascii="Times New Roman" w:hAnsi="Times New Roman" w:cs="Times New Roman"/>
          <w:sz w:val="28"/>
          <w:szCs w:val="28"/>
        </w:rPr>
      </w:pPr>
      <w:r w:rsidRPr="003A5744">
        <w:rPr>
          <w:rFonts w:ascii="Times New Roman" w:hAnsi="Times New Roman" w:cs="Times New Roman"/>
          <w:sz w:val="28"/>
          <w:szCs w:val="28"/>
        </w:rPr>
        <w:t xml:space="preserve">Таким чином, додані до заяви документи свідчать, що суддя </w:t>
      </w:r>
      <w:r w:rsidR="00FF574A" w:rsidRPr="00FF574A">
        <w:rPr>
          <w:rFonts w:ascii="Times New Roman" w:hAnsi="Times New Roman" w:cs="Times New Roman"/>
          <w:sz w:val="28"/>
          <w:szCs w:val="28"/>
        </w:rPr>
        <w:t>Маловічко С.В.</w:t>
      </w:r>
      <w:r w:rsidR="00FF574A">
        <w:rPr>
          <w:rFonts w:ascii="Times New Roman" w:hAnsi="Times New Roman" w:cs="Times New Roman"/>
          <w:sz w:val="28"/>
          <w:szCs w:val="28"/>
        </w:rPr>
        <w:t xml:space="preserve"> </w:t>
      </w:r>
      <w:r w:rsidRPr="003A5744">
        <w:rPr>
          <w:rFonts w:ascii="Times New Roman" w:hAnsi="Times New Roman" w:cs="Times New Roman"/>
          <w:sz w:val="28"/>
          <w:szCs w:val="28"/>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w:t>
      </w:r>
      <w:r w:rsidRPr="003A5744">
        <w:rPr>
          <w:rFonts w:ascii="Times New Roman" w:hAnsi="Times New Roman" w:cs="Times New Roman"/>
          <w:i/>
          <w:sz w:val="28"/>
          <w:szCs w:val="28"/>
        </w:rPr>
        <w:t xml:space="preserve"> </w:t>
      </w:r>
      <w:r w:rsidRPr="003A5744">
        <w:rPr>
          <w:rFonts w:ascii="Times New Roman" w:hAnsi="Times New Roman" w:cs="Times New Roman"/>
          <w:sz w:val="28"/>
          <w:szCs w:val="28"/>
        </w:rPr>
        <w:t xml:space="preserve">в редакції Закону України «Про Вищу раду правосуддя». </w:t>
      </w:r>
    </w:p>
    <w:p w:rsidR="0046072B" w:rsidRPr="003A5744" w:rsidRDefault="0046072B" w:rsidP="0046072B">
      <w:pPr>
        <w:widowControl w:val="0"/>
        <w:spacing w:after="0" w:line="240" w:lineRule="auto"/>
        <w:ind w:firstLine="567"/>
        <w:jc w:val="both"/>
        <w:rPr>
          <w:rFonts w:ascii="Times New Roman" w:hAnsi="Times New Roman" w:cs="Times New Roman"/>
          <w:color w:val="000000" w:themeColor="text1"/>
          <w:sz w:val="28"/>
          <w:szCs w:val="28"/>
        </w:rPr>
      </w:pPr>
      <w:r w:rsidRPr="003A5744">
        <w:rPr>
          <w:rFonts w:ascii="Times New Roman" w:hAnsi="Times New Roman" w:cs="Times New Roman"/>
          <w:sz w:val="28"/>
          <w:szCs w:val="28"/>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46072B" w:rsidRPr="003A5744" w:rsidRDefault="0046072B" w:rsidP="0046072B">
      <w:pPr>
        <w:widowControl w:val="0"/>
        <w:tabs>
          <w:tab w:val="left" w:pos="7938"/>
        </w:tabs>
        <w:spacing w:after="0" w:line="240" w:lineRule="auto"/>
        <w:jc w:val="both"/>
        <w:rPr>
          <w:rFonts w:ascii="Times New Roman" w:hAnsi="Times New Roman" w:cs="Times New Roman"/>
          <w:color w:val="000000" w:themeColor="text1"/>
          <w:sz w:val="24"/>
          <w:szCs w:val="28"/>
          <w:highlight w:val="yellow"/>
        </w:rPr>
      </w:pPr>
    </w:p>
    <w:p w:rsidR="0046072B" w:rsidRPr="00653AAC" w:rsidRDefault="0046072B" w:rsidP="0046072B">
      <w:pPr>
        <w:pStyle w:val="10"/>
        <w:shd w:val="clear" w:color="auto" w:fill="auto"/>
        <w:tabs>
          <w:tab w:val="left" w:pos="7938"/>
        </w:tabs>
        <w:spacing w:before="0" w:after="0" w:line="240" w:lineRule="auto"/>
        <w:rPr>
          <w:rFonts w:cs="Times New Roman"/>
          <w:color w:val="000000" w:themeColor="text1"/>
        </w:rPr>
      </w:pPr>
      <w:bookmarkStart w:id="1" w:name="bookmark1"/>
      <w:r w:rsidRPr="00653AAC">
        <w:rPr>
          <w:rFonts w:cs="Times New Roman"/>
          <w:color w:val="000000" w:themeColor="text1"/>
        </w:rPr>
        <w:t>вирішила:</w:t>
      </w:r>
      <w:bookmarkEnd w:id="1"/>
    </w:p>
    <w:p w:rsidR="0046072B" w:rsidRPr="00653AAC" w:rsidRDefault="0046072B" w:rsidP="0046072B">
      <w:pPr>
        <w:pStyle w:val="10"/>
        <w:shd w:val="clear" w:color="auto" w:fill="auto"/>
        <w:tabs>
          <w:tab w:val="left" w:pos="7938"/>
        </w:tabs>
        <w:spacing w:before="0" w:after="0" w:line="240" w:lineRule="auto"/>
        <w:rPr>
          <w:rFonts w:cs="Times New Roman"/>
          <w:color w:val="000000" w:themeColor="text1"/>
          <w:sz w:val="22"/>
        </w:rPr>
      </w:pPr>
    </w:p>
    <w:p w:rsidR="0046072B" w:rsidRPr="0046072B" w:rsidRDefault="0046072B" w:rsidP="0046072B">
      <w:pPr>
        <w:widowControl w:val="0"/>
        <w:tabs>
          <w:tab w:val="left" w:pos="709"/>
        </w:tabs>
        <w:spacing w:after="0" w:line="240" w:lineRule="auto"/>
        <w:jc w:val="both"/>
        <w:rPr>
          <w:rFonts w:ascii="Times New Roman" w:eastAsia="Calibri" w:hAnsi="Times New Roman" w:cs="Times New Roman"/>
          <w:sz w:val="28"/>
          <w:szCs w:val="28"/>
        </w:rPr>
      </w:pPr>
      <w:r w:rsidRPr="00653AAC">
        <w:rPr>
          <w:rFonts w:ascii="Times New Roman" w:hAnsi="Times New Roman" w:cs="Times New Roman"/>
          <w:sz w:val="28"/>
          <w:szCs w:val="28"/>
        </w:rPr>
        <w:t xml:space="preserve">звільнити </w:t>
      </w:r>
      <w:r w:rsidR="00FF574A" w:rsidRPr="00FF574A">
        <w:rPr>
          <w:rFonts w:ascii="Times New Roman" w:hAnsi="Times New Roman" w:cs="Times New Roman"/>
          <w:sz w:val="28"/>
          <w:szCs w:val="28"/>
        </w:rPr>
        <w:t>Маловічко Світлан</w:t>
      </w:r>
      <w:r w:rsidR="00EA49F2">
        <w:rPr>
          <w:rFonts w:ascii="Times New Roman" w:hAnsi="Times New Roman" w:cs="Times New Roman"/>
          <w:sz w:val="28"/>
          <w:szCs w:val="28"/>
        </w:rPr>
        <w:t>у</w:t>
      </w:r>
      <w:r w:rsidR="00FF574A" w:rsidRPr="00FF574A">
        <w:rPr>
          <w:rFonts w:ascii="Times New Roman" w:hAnsi="Times New Roman" w:cs="Times New Roman"/>
          <w:sz w:val="28"/>
          <w:szCs w:val="28"/>
        </w:rPr>
        <w:t xml:space="preserve"> Володимирівн</w:t>
      </w:r>
      <w:r w:rsidR="00EA49F2">
        <w:rPr>
          <w:rFonts w:ascii="Times New Roman" w:hAnsi="Times New Roman" w:cs="Times New Roman"/>
          <w:sz w:val="28"/>
          <w:szCs w:val="28"/>
        </w:rPr>
        <w:t>у</w:t>
      </w:r>
      <w:r w:rsidR="00FF574A" w:rsidRPr="00FF574A">
        <w:rPr>
          <w:rFonts w:ascii="Times New Roman" w:hAnsi="Times New Roman" w:cs="Times New Roman"/>
          <w:sz w:val="28"/>
          <w:szCs w:val="28"/>
        </w:rPr>
        <w:t xml:space="preserve"> </w:t>
      </w:r>
      <w:r w:rsidRPr="00653AAC">
        <w:rPr>
          <w:rFonts w:ascii="Times New Roman" w:hAnsi="Times New Roman" w:cs="Times New Roman"/>
          <w:sz w:val="28"/>
          <w:szCs w:val="28"/>
        </w:rPr>
        <w:t xml:space="preserve">з посади судді </w:t>
      </w:r>
      <w:r w:rsidR="00FF574A" w:rsidRPr="00FF574A">
        <w:rPr>
          <w:rFonts w:ascii="Times New Roman" w:hAnsi="Times New Roman" w:cs="Times New Roman"/>
          <w:sz w:val="28"/>
          <w:szCs w:val="28"/>
        </w:rPr>
        <w:t>Запорізького апеляційного суду</w:t>
      </w:r>
      <w:r w:rsidR="000F5230" w:rsidRPr="003A5744">
        <w:rPr>
          <w:rFonts w:ascii="Times New Roman" w:hAnsi="Times New Roman" w:cs="Times New Roman"/>
          <w:sz w:val="28"/>
          <w:szCs w:val="28"/>
        </w:rPr>
        <w:t xml:space="preserve"> </w:t>
      </w:r>
      <w:r w:rsidRPr="00653AAC">
        <w:rPr>
          <w:rFonts w:ascii="Times New Roman" w:hAnsi="Times New Roman" w:cs="Times New Roman"/>
          <w:sz w:val="28"/>
          <w:szCs w:val="28"/>
        </w:rPr>
        <w:t>у зв’язку з поданням заяви про відставку</w:t>
      </w:r>
      <w:r w:rsidRPr="00653AAC">
        <w:rPr>
          <w:rFonts w:ascii="Times New Roman" w:eastAsia="Calibri" w:hAnsi="Times New Roman" w:cs="Times New Roman"/>
          <w:sz w:val="28"/>
          <w:szCs w:val="28"/>
        </w:rPr>
        <w:t>.</w:t>
      </w:r>
    </w:p>
    <w:p w:rsidR="009F6EA2" w:rsidRPr="0046072B" w:rsidRDefault="009F6EA2" w:rsidP="0046072B">
      <w:pPr>
        <w:widowControl w:val="0"/>
        <w:tabs>
          <w:tab w:val="left" w:pos="6531"/>
        </w:tabs>
        <w:spacing w:after="0" w:line="240" w:lineRule="auto"/>
        <w:jc w:val="both"/>
        <w:rPr>
          <w:rFonts w:ascii="Times New Roman" w:eastAsia="Times New Roman" w:hAnsi="Times New Roman" w:cs="Times New Roman"/>
          <w:sz w:val="28"/>
          <w:szCs w:val="28"/>
        </w:rPr>
      </w:pPr>
    </w:p>
    <w:p w:rsidR="00551C56" w:rsidRDefault="00551C56" w:rsidP="0046072B">
      <w:pPr>
        <w:widowControl w:val="0"/>
        <w:tabs>
          <w:tab w:val="left" w:pos="6531"/>
        </w:tabs>
        <w:spacing w:after="0" w:line="240" w:lineRule="auto"/>
        <w:jc w:val="both"/>
        <w:rPr>
          <w:rFonts w:ascii="Times New Roman" w:eastAsia="Times New Roman" w:hAnsi="Times New Roman" w:cs="Times New Roman"/>
          <w:sz w:val="28"/>
          <w:szCs w:val="28"/>
        </w:rPr>
      </w:pPr>
    </w:p>
    <w:p w:rsidR="00B614A4" w:rsidRPr="00B92561" w:rsidRDefault="00B614A4" w:rsidP="0046072B">
      <w:pPr>
        <w:widowControl w:val="0"/>
        <w:tabs>
          <w:tab w:val="left" w:pos="6531"/>
        </w:tabs>
        <w:spacing w:after="0" w:line="240" w:lineRule="auto"/>
        <w:jc w:val="both"/>
        <w:rPr>
          <w:rFonts w:ascii="Times New Roman" w:eastAsia="Times New Roman" w:hAnsi="Times New Roman" w:cs="Times New Roman"/>
          <w:sz w:val="28"/>
          <w:szCs w:val="28"/>
        </w:rPr>
      </w:pPr>
    </w:p>
    <w:p w:rsidR="00B614A4" w:rsidRPr="0046072B" w:rsidRDefault="00B614A4" w:rsidP="00B614A4">
      <w:pPr>
        <w:widowControl w:val="0"/>
        <w:tabs>
          <w:tab w:val="left" w:pos="2115"/>
          <w:tab w:val="left" w:pos="7938"/>
        </w:tabs>
        <w:spacing w:after="0" w:line="240" w:lineRule="auto"/>
        <w:rPr>
          <w:rFonts w:ascii="Times New Roman" w:eastAsia="Times New Roman" w:hAnsi="Times New Roman" w:cs="Times New Roman"/>
          <w:b/>
          <w:sz w:val="28"/>
          <w:szCs w:val="28"/>
        </w:rPr>
      </w:pPr>
      <w:r w:rsidRPr="00B92561">
        <w:rPr>
          <w:rFonts w:ascii="Times New Roman" w:eastAsia="Times New Roman" w:hAnsi="Times New Roman" w:cs="Times New Roman"/>
          <w:b/>
          <w:sz w:val="28"/>
          <w:szCs w:val="28"/>
        </w:rPr>
        <w:t>Голов</w:t>
      </w:r>
      <w:r>
        <w:rPr>
          <w:rFonts w:ascii="Times New Roman" w:eastAsia="Times New Roman" w:hAnsi="Times New Roman" w:cs="Times New Roman"/>
          <w:b/>
          <w:sz w:val="28"/>
          <w:szCs w:val="28"/>
        </w:rPr>
        <w:t>а Вищої ради правосуддя                                                  Григорій УСИК</w:t>
      </w:r>
    </w:p>
    <w:sectPr w:rsidR="00B614A4" w:rsidRPr="0046072B" w:rsidSect="00446B69">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657" w:rsidRDefault="00510657" w:rsidP="00B92561">
      <w:pPr>
        <w:spacing w:after="0" w:line="240" w:lineRule="auto"/>
      </w:pPr>
      <w:r>
        <w:separator/>
      </w:r>
    </w:p>
  </w:endnote>
  <w:endnote w:type="continuationSeparator" w:id="0">
    <w:p w:rsidR="00510657" w:rsidRDefault="00510657" w:rsidP="00B92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657" w:rsidRDefault="00510657" w:rsidP="00B92561">
      <w:pPr>
        <w:spacing w:after="0" w:line="240" w:lineRule="auto"/>
      </w:pPr>
      <w:r>
        <w:separator/>
      </w:r>
    </w:p>
  </w:footnote>
  <w:footnote w:type="continuationSeparator" w:id="0">
    <w:p w:rsidR="00510657" w:rsidRDefault="00510657" w:rsidP="00B92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796780"/>
      <w:docPartObj>
        <w:docPartGallery w:val="Page Numbers (Top of Page)"/>
        <w:docPartUnique/>
      </w:docPartObj>
    </w:sdtPr>
    <w:sdtEndPr>
      <w:rPr>
        <w:rFonts w:ascii="Times New Roman" w:hAnsi="Times New Roman" w:cs="Times New Roman"/>
        <w:sz w:val="28"/>
        <w:szCs w:val="28"/>
      </w:rPr>
    </w:sdtEndPr>
    <w:sdtContent>
      <w:p w:rsidR="00B92561" w:rsidRPr="00B92561" w:rsidRDefault="001973E7">
        <w:pPr>
          <w:pStyle w:val="a8"/>
          <w:jc w:val="center"/>
          <w:rPr>
            <w:rFonts w:ascii="Times New Roman" w:hAnsi="Times New Roman" w:cs="Times New Roman"/>
            <w:sz w:val="28"/>
            <w:szCs w:val="28"/>
          </w:rPr>
        </w:pPr>
        <w:r w:rsidRPr="00B92561">
          <w:rPr>
            <w:rFonts w:ascii="Times New Roman" w:hAnsi="Times New Roman" w:cs="Times New Roman"/>
            <w:sz w:val="28"/>
            <w:szCs w:val="28"/>
          </w:rPr>
          <w:fldChar w:fldCharType="begin"/>
        </w:r>
        <w:r w:rsidR="00B92561" w:rsidRPr="00B92561">
          <w:rPr>
            <w:rFonts w:ascii="Times New Roman" w:hAnsi="Times New Roman" w:cs="Times New Roman"/>
            <w:sz w:val="28"/>
            <w:szCs w:val="28"/>
          </w:rPr>
          <w:instrText>PAGE   \* MERGEFORMAT</w:instrText>
        </w:r>
        <w:r w:rsidRPr="00B92561">
          <w:rPr>
            <w:rFonts w:ascii="Times New Roman" w:hAnsi="Times New Roman" w:cs="Times New Roman"/>
            <w:sz w:val="28"/>
            <w:szCs w:val="28"/>
          </w:rPr>
          <w:fldChar w:fldCharType="separate"/>
        </w:r>
        <w:r w:rsidR="00D01D35">
          <w:rPr>
            <w:rFonts w:ascii="Times New Roman" w:hAnsi="Times New Roman" w:cs="Times New Roman"/>
            <w:noProof/>
            <w:sz w:val="28"/>
            <w:szCs w:val="28"/>
          </w:rPr>
          <w:t>3</w:t>
        </w:r>
        <w:r w:rsidRPr="00B92561">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B0B98"/>
    <w:multiLevelType w:val="hybridMultilevel"/>
    <w:tmpl w:val="B5AE847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FA4"/>
    <w:rsid w:val="00022256"/>
    <w:rsid w:val="00040DB8"/>
    <w:rsid w:val="00060BDA"/>
    <w:rsid w:val="000701BF"/>
    <w:rsid w:val="000A340A"/>
    <w:rsid w:val="000A4B0A"/>
    <w:rsid w:val="000B3AA0"/>
    <w:rsid w:val="000D6AAB"/>
    <w:rsid w:val="000E1790"/>
    <w:rsid w:val="000E2D61"/>
    <w:rsid w:val="000E3CDC"/>
    <w:rsid w:val="000F5230"/>
    <w:rsid w:val="000F666E"/>
    <w:rsid w:val="000F7293"/>
    <w:rsid w:val="001067E5"/>
    <w:rsid w:val="00107B17"/>
    <w:rsid w:val="001274EB"/>
    <w:rsid w:val="001447C8"/>
    <w:rsid w:val="00157C10"/>
    <w:rsid w:val="00172E2B"/>
    <w:rsid w:val="001973BE"/>
    <w:rsid w:val="001973E7"/>
    <w:rsid w:val="001A536F"/>
    <w:rsid w:val="001B4E8C"/>
    <w:rsid w:val="001C23AC"/>
    <w:rsid w:val="001D14C1"/>
    <w:rsid w:val="001F213F"/>
    <w:rsid w:val="001F4E6B"/>
    <w:rsid w:val="001F5822"/>
    <w:rsid w:val="00212B5F"/>
    <w:rsid w:val="00230022"/>
    <w:rsid w:val="00245B4B"/>
    <w:rsid w:val="0025590F"/>
    <w:rsid w:val="00255931"/>
    <w:rsid w:val="002875E1"/>
    <w:rsid w:val="00287679"/>
    <w:rsid w:val="00287732"/>
    <w:rsid w:val="002B4D7B"/>
    <w:rsid w:val="002D7112"/>
    <w:rsid w:val="002E5AE2"/>
    <w:rsid w:val="00300E1D"/>
    <w:rsid w:val="00304588"/>
    <w:rsid w:val="00313D42"/>
    <w:rsid w:val="00314057"/>
    <w:rsid w:val="00334D2A"/>
    <w:rsid w:val="00341CC2"/>
    <w:rsid w:val="003534F6"/>
    <w:rsid w:val="00360124"/>
    <w:rsid w:val="00364B17"/>
    <w:rsid w:val="003707D6"/>
    <w:rsid w:val="003948E1"/>
    <w:rsid w:val="003950DD"/>
    <w:rsid w:val="003959C6"/>
    <w:rsid w:val="00396262"/>
    <w:rsid w:val="003A43BD"/>
    <w:rsid w:val="003A5744"/>
    <w:rsid w:val="003C7454"/>
    <w:rsid w:val="003E41EA"/>
    <w:rsid w:val="003E4C81"/>
    <w:rsid w:val="00404F0A"/>
    <w:rsid w:val="004126C1"/>
    <w:rsid w:val="00430C9C"/>
    <w:rsid w:val="00435088"/>
    <w:rsid w:val="00446B69"/>
    <w:rsid w:val="0046072B"/>
    <w:rsid w:val="00460FC8"/>
    <w:rsid w:val="00463B29"/>
    <w:rsid w:val="004834B5"/>
    <w:rsid w:val="004847A5"/>
    <w:rsid w:val="00487CC3"/>
    <w:rsid w:val="004959E1"/>
    <w:rsid w:val="004A26C1"/>
    <w:rsid w:val="004C6CD3"/>
    <w:rsid w:val="004E622F"/>
    <w:rsid w:val="004F021C"/>
    <w:rsid w:val="005079FA"/>
    <w:rsid w:val="00510657"/>
    <w:rsid w:val="00515E4B"/>
    <w:rsid w:val="00532401"/>
    <w:rsid w:val="00551C56"/>
    <w:rsid w:val="00554795"/>
    <w:rsid w:val="00556182"/>
    <w:rsid w:val="00556880"/>
    <w:rsid w:val="00582BE8"/>
    <w:rsid w:val="00590599"/>
    <w:rsid w:val="005A2F1C"/>
    <w:rsid w:val="00630D98"/>
    <w:rsid w:val="00653AAC"/>
    <w:rsid w:val="006708C2"/>
    <w:rsid w:val="00671801"/>
    <w:rsid w:val="00696951"/>
    <w:rsid w:val="006A5568"/>
    <w:rsid w:val="006C1957"/>
    <w:rsid w:val="006C3FF9"/>
    <w:rsid w:val="006C4AF7"/>
    <w:rsid w:val="006D1110"/>
    <w:rsid w:val="006D35A4"/>
    <w:rsid w:val="006D44F5"/>
    <w:rsid w:val="006D66D7"/>
    <w:rsid w:val="006E1359"/>
    <w:rsid w:val="006E7C9D"/>
    <w:rsid w:val="006F1766"/>
    <w:rsid w:val="006F33C7"/>
    <w:rsid w:val="006F505A"/>
    <w:rsid w:val="007043EA"/>
    <w:rsid w:val="0071178A"/>
    <w:rsid w:val="00711B8C"/>
    <w:rsid w:val="00724525"/>
    <w:rsid w:val="00735399"/>
    <w:rsid w:val="00741453"/>
    <w:rsid w:val="007421B8"/>
    <w:rsid w:val="007425FA"/>
    <w:rsid w:val="00757594"/>
    <w:rsid w:val="007710D8"/>
    <w:rsid w:val="00780345"/>
    <w:rsid w:val="00787110"/>
    <w:rsid w:val="007914A9"/>
    <w:rsid w:val="007C24DF"/>
    <w:rsid w:val="007E24A9"/>
    <w:rsid w:val="00804ED6"/>
    <w:rsid w:val="0084149D"/>
    <w:rsid w:val="00886112"/>
    <w:rsid w:val="008912CB"/>
    <w:rsid w:val="00896294"/>
    <w:rsid w:val="008A38BD"/>
    <w:rsid w:val="008B0BD4"/>
    <w:rsid w:val="008D04F8"/>
    <w:rsid w:val="008D0636"/>
    <w:rsid w:val="008D3EB3"/>
    <w:rsid w:val="008D7685"/>
    <w:rsid w:val="008F0A55"/>
    <w:rsid w:val="00911378"/>
    <w:rsid w:val="00911862"/>
    <w:rsid w:val="009145F0"/>
    <w:rsid w:val="00923878"/>
    <w:rsid w:val="009245D4"/>
    <w:rsid w:val="009356A7"/>
    <w:rsid w:val="00946C1C"/>
    <w:rsid w:val="009522CD"/>
    <w:rsid w:val="00953904"/>
    <w:rsid w:val="00957A71"/>
    <w:rsid w:val="009761CD"/>
    <w:rsid w:val="00983738"/>
    <w:rsid w:val="009A692E"/>
    <w:rsid w:val="009D2524"/>
    <w:rsid w:val="009D7384"/>
    <w:rsid w:val="009F6454"/>
    <w:rsid w:val="009F6EA2"/>
    <w:rsid w:val="00A005BA"/>
    <w:rsid w:val="00A10FA0"/>
    <w:rsid w:val="00A15FA4"/>
    <w:rsid w:val="00A256BA"/>
    <w:rsid w:val="00A27723"/>
    <w:rsid w:val="00A50BC3"/>
    <w:rsid w:val="00A56F42"/>
    <w:rsid w:val="00A57529"/>
    <w:rsid w:val="00A8253F"/>
    <w:rsid w:val="00A87239"/>
    <w:rsid w:val="00A875DC"/>
    <w:rsid w:val="00AA079C"/>
    <w:rsid w:val="00AA6E06"/>
    <w:rsid w:val="00AB098C"/>
    <w:rsid w:val="00AC14E5"/>
    <w:rsid w:val="00AC397D"/>
    <w:rsid w:val="00AD1DA4"/>
    <w:rsid w:val="00AE00EA"/>
    <w:rsid w:val="00B14B6E"/>
    <w:rsid w:val="00B14FF2"/>
    <w:rsid w:val="00B16DC0"/>
    <w:rsid w:val="00B41012"/>
    <w:rsid w:val="00B41EB8"/>
    <w:rsid w:val="00B528BC"/>
    <w:rsid w:val="00B56724"/>
    <w:rsid w:val="00B614A4"/>
    <w:rsid w:val="00B644BD"/>
    <w:rsid w:val="00B92561"/>
    <w:rsid w:val="00B9662B"/>
    <w:rsid w:val="00BA16A8"/>
    <w:rsid w:val="00BA1C08"/>
    <w:rsid w:val="00BA297E"/>
    <w:rsid w:val="00BE4062"/>
    <w:rsid w:val="00BE4995"/>
    <w:rsid w:val="00BF560A"/>
    <w:rsid w:val="00BF73C6"/>
    <w:rsid w:val="00C04B7E"/>
    <w:rsid w:val="00C0560B"/>
    <w:rsid w:val="00C173B4"/>
    <w:rsid w:val="00C2767D"/>
    <w:rsid w:val="00C3639D"/>
    <w:rsid w:val="00C401E4"/>
    <w:rsid w:val="00C435E3"/>
    <w:rsid w:val="00CD4E6E"/>
    <w:rsid w:val="00CE4DF2"/>
    <w:rsid w:val="00CF2C35"/>
    <w:rsid w:val="00CF7050"/>
    <w:rsid w:val="00D01D35"/>
    <w:rsid w:val="00D07F19"/>
    <w:rsid w:val="00D35E70"/>
    <w:rsid w:val="00D444DF"/>
    <w:rsid w:val="00D526DB"/>
    <w:rsid w:val="00D54D02"/>
    <w:rsid w:val="00D63CE6"/>
    <w:rsid w:val="00D84881"/>
    <w:rsid w:val="00DB7DC2"/>
    <w:rsid w:val="00DC1AD2"/>
    <w:rsid w:val="00DC234E"/>
    <w:rsid w:val="00DD614C"/>
    <w:rsid w:val="00DE270A"/>
    <w:rsid w:val="00DF124C"/>
    <w:rsid w:val="00E006E8"/>
    <w:rsid w:val="00E0433E"/>
    <w:rsid w:val="00E0689B"/>
    <w:rsid w:val="00E15287"/>
    <w:rsid w:val="00E5106A"/>
    <w:rsid w:val="00E6182A"/>
    <w:rsid w:val="00E649AC"/>
    <w:rsid w:val="00E71AAB"/>
    <w:rsid w:val="00E83B38"/>
    <w:rsid w:val="00E90E02"/>
    <w:rsid w:val="00E959A7"/>
    <w:rsid w:val="00EA49F2"/>
    <w:rsid w:val="00EB1703"/>
    <w:rsid w:val="00EB62FE"/>
    <w:rsid w:val="00ED010F"/>
    <w:rsid w:val="00EF067B"/>
    <w:rsid w:val="00F04069"/>
    <w:rsid w:val="00F172FD"/>
    <w:rsid w:val="00F228B5"/>
    <w:rsid w:val="00F23A26"/>
    <w:rsid w:val="00F41DEF"/>
    <w:rsid w:val="00F674E5"/>
    <w:rsid w:val="00F82BED"/>
    <w:rsid w:val="00F91DFF"/>
    <w:rsid w:val="00F93E6E"/>
    <w:rsid w:val="00FE054C"/>
    <w:rsid w:val="00FF4EED"/>
    <w:rsid w:val="00FF57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CCC25"/>
  <w15:docId w15:val="{D4F88D44-7DB6-4D28-9F43-9CEC4E8B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3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649AC"/>
    <w:pPr>
      <w:spacing w:after="0" w:line="240" w:lineRule="auto"/>
    </w:pPr>
  </w:style>
  <w:style w:type="paragraph" w:styleId="a4">
    <w:name w:val="Balloon Text"/>
    <w:basedOn w:val="a"/>
    <w:link w:val="a5"/>
    <w:uiPriority w:val="99"/>
    <w:semiHidden/>
    <w:unhideWhenUsed/>
    <w:rsid w:val="009145F0"/>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9145F0"/>
    <w:rPr>
      <w:rFonts w:ascii="Segoe UI" w:hAnsi="Segoe UI" w:cs="Segoe UI"/>
      <w:sz w:val="18"/>
      <w:szCs w:val="18"/>
    </w:rPr>
  </w:style>
  <w:style w:type="paragraph" w:styleId="a6">
    <w:name w:val="Body Text"/>
    <w:basedOn w:val="a"/>
    <w:link w:val="a7"/>
    <w:rsid w:val="00B92561"/>
    <w:pPr>
      <w:spacing w:after="0" w:line="240" w:lineRule="auto"/>
    </w:pPr>
    <w:rPr>
      <w:rFonts w:ascii="Times New Roman" w:eastAsia="Calibri" w:hAnsi="Times New Roman" w:cs="Times New Roman"/>
      <w:sz w:val="28"/>
      <w:szCs w:val="20"/>
      <w:lang w:eastAsia="ru-RU"/>
    </w:rPr>
  </w:style>
  <w:style w:type="character" w:customStyle="1" w:styleId="a7">
    <w:name w:val="Основний текст Знак"/>
    <w:basedOn w:val="a0"/>
    <w:link w:val="a6"/>
    <w:rsid w:val="00B92561"/>
    <w:rPr>
      <w:rFonts w:ascii="Times New Roman" w:eastAsia="Calibri" w:hAnsi="Times New Roman" w:cs="Times New Roman"/>
      <w:sz w:val="28"/>
      <w:szCs w:val="20"/>
      <w:lang w:eastAsia="ru-RU"/>
    </w:rPr>
  </w:style>
  <w:style w:type="paragraph" w:styleId="a8">
    <w:name w:val="header"/>
    <w:basedOn w:val="a"/>
    <w:link w:val="a9"/>
    <w:uiPriority w:val="99"/>
    <w:unhideWhenUsed/>
    <w:rsid w:val="00B92561"/>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92561"/>
  </w:style>
  <w:style w:type="paragraph" w:styleId="aa">
    <w:name w:val="footer"/>
    <w:basedOn w:val="a"/>
    <w:link w:val="ab"/>
    <w:uiPriority w:val="99"/>
    <w:unhideWhenUsed/>
    <w:rsid w:val="00B92561"/>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92561"/>
  </w:style>
  <w:style w:type="character" w:styleId="ac">
    <w:name w:val="Hyperlink"/>
    <w:basedOn w:val="a0"/>
    <w:uiPriority w:val="99"/>
    <w:unhideWhenUsed/>
    <w:rsid w:val="006A5568"/>
    <w:rPr>
      <w:color w:val="0000FF"/>
      <w:u w:val="single"/>
    </w:rPr>
  </w:style>
  <w:style w:type="character" w:customStyle="1" w:styleId="rvts23">
    <w:name w:val="rvts23"/>
    <w:basedOn w:val="a0"/>
    <w:rsid w:val="006A5568"/>
  </w:style>
  <w:style w:type="character" w:customStyle="1" w:styleId="rvts9">
    <w:name w:val="rvts9"/>
    <w:basedOn w:val="a0"/>
    <w:rsid w:val="006A5568"/>
  </w:style>
  <w:style w:type="character" w:customStyle="1" w:styleId="rvts44">
    <w:name w:val="rvts44"/>
    <w:basedOn w:val="a0"/>
    <w:rsid w:val="006A5568"/>
  </w:style>
  <w:style w:type="paragraph" w:customStyle="1" w:styleId="rtejustify">
    <w:name w:val="rtejustify"/>
    <w:basedOn w:val="a"/>
    <w:rsid w:val="00BE49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link w:val="20"/>
    <w:uiPriority w:val="99"/>
    <w:rsid w:val="0046072B"/>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46072B"/>
    <w:pPr>
      <w:widowControl w:val="0"/>
      <w:shd w:val="clear" w:color="auto" w:fill="FFFFFF"/>
      <w:spacing w:before="240" w:after="0" w:line="293" w:lineRule="exact"/>
      <w:jc w:val="both"/>
    </w:pPr>
    <w:rPr>
      <w:rFonts w:ascii="Times New Roman" w:hAnsi="Times New Roman" w:cs="Times New Roman"/>
      <w:sz w:val="26"/>
      <w:szCs w:val="26"/>
    </w:rPr>
  </w:style>
  <w:style w:type="character" w:customStyle="1" w:styleId="1">
    <w:name w:val="Заголовок №1_"/>
    <w:link w:val="10"/>
    <w:rsid w:val="0046072B"/>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46072B"/>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table" w:styleId="ad">
    <w:name w:val="Table Grid"/>
    <w:basedOn w:val="a1"/>
    <w:uiPriority w:val="39"/>
    <w:rsid w:val="0046072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129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D7159-3620-4043-9378-2600AFF8A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5815</Words>
  <Characters>3316</Characters>
  <Application>Microsoft Office Word</Application>
  <DocSecurity>0</DocSecurity>
  <Lines>27</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 Мартинчук</dc:creator>
  <cp:lastModifiedBy>Оксана Костанян (HCJ-IMP0472 - o.kostanyan)</cp:lastModifiedBy>
  <cp:revision>2</cp:revision>
  <cp:lastPrinted>2023-02-22T14:10:00Z</cp:lastPrinted>
  <dcterms:created xsi:type="dcterms:W3CDTF">2024-04-08T07:10:00Z</dcterms:created>
  <dcterms:modified xsi:type="dcterms:W3CDTF">2024-04-08T07:10:00Z</dcterms:modified>
</cp:coreProperties>
</file>