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619" w:rsidRPr="0044127A" w:rsidRDefault="002D2619" w:rsidP="002D2619">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16E43286" wp14:editId="4B72FF58">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2D2619" w:rsidRPr="0044127A" w:rsidRDefault="002D2619" w:rsidP="002D2619">
      <w:pPr>
        <w:spacing w:after="0" w:line="240" w:lineRule="auto"/>
        <w:rPr>
          <w:rFonts w:ascii="AcademyC" w:hAnsi="AcademyC"/>
          <w:color w:val="002060"/>
          <w:sz w:val="28"/>
        </w:rPr>
      </w:pPr>
    </w:p>
    <w:p w:rsidR="002D2619" w:rsidRPr="0044127A" w:rsidRDefault="002D2619" w:rsidP="002D2619">
      <w:pPr>
        <w:spacing w:after="0" w:line="240" w:lineRule="auto"/>
        <w:jc w:val="center"/>
        <w:rPr>
          <w:rFonts w:ascii="AcademyC" w:hAnsi="AcademyC"/>
          <w:color w:val="002060"/>
          <w:sz w:val="28"/>
        </w:rPr>
      </w:pPr>
      <w:r w:rsidRPr="0044127A">
        <w:rPr>
          <w:rFonts w:ascii="AcademyC" w:hAnsi="AcademyC"/>
          <w:color w:val="002060"/>
          <w:sz w:val="28"/>
        </w:rPr>
        <w:t>УКРАЇНА</w:t>
      </w:r>
    </w:p>
    <w:p w:rsidR="002D2619" w:rsidRPr="0044127A" w:rsidRDefault="002D2619" w:rsidP="002D2619">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2D2619" w:rsidRPr="0044127A" w:rsidRDefault="002D2619" w:rsidP="002D2619">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D2619" w:rsidRPr="0044127A" w:rsidTr="000C592D">
        <w:trPr>
          <w:trHeight w:val="188"/>
        </w:trPr>
        <w:tc>
          <w:tcPr>
            <w:tcW w:w="3098" w:type="dxa"/>
          </w:tcPr>
          <w:p w:rsidR="002D2619" w:rsidRPr="00C8678B" w:rsidRDefault="00C8678B" w:rsidP="000C592D">
            <w:pPr>
              <w:spacing w:after="0" w:line="240" w:lineRule="auto"/>
              <w:rPr>
                <w:rFonts w:ascii="Times New Roman" w:hAnsi="Times New Roman"/>
                <w:noProof/>
                <w:color w:val="002060"/>
                <w:sz w:val="28"/>
                <w:szCs w:val="28"/>
                <w:lang w:val="en-US"/>
              </w:rPr>
            </w:pPr>
            <w:r>
              <w:rPr>
                <w:rFonts w:ascii="Times New Roman" w:hAnsi="Times New Roman"/>
                <w:noProof/>
                <w:color w:val="002060"/>
                <w:sz w:val="28"/>
                <w:szCs w:val="28"/>
                <w:lang w:val="ru-RU"/>
              </w:rPr>
              <w:t>4 квітня</w:t>
            </w:r>
            <w:r w:rsidR="002D2619" w:rsidRPr="00C8678B">
              <w:rPr>
                <w:rFonts w:ascii="Times New Roman" w:hAnsi="Times New Roman"/>
                <w:noProof/>
                <w:color w:val="002060"/>
                <w:sz w:val="28"/>
                <w:szCs w:val="28"/>
                <w:lang w:val="ru-RU"/>
              </w:rPr>
              <w:t xml:space="preserve"> 2024 року</w:t>
            </w:r>
          </w:p>
        </w:tc>
        <w:tc>
          <w:tcPr>
            <w:tcW w:w="3309" w:type="dxa"/>
          </w:tcPr>
          <w:p w:rsidR="002D2619" w:rsidRPr="0044127A" w:rsidRDefault="002D2619" w:rsidP="000C592D">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2D2619" w:rsidRPr="00C8678B" w:rsidRDefault="002D2619" w:rsidP="000C592D">
            <w:pPr>
              <w:spacing w:after="0" w:line="240" w:lineRule="auto"/>
              <w:jc w:val="center"/>
              <w:rPr>
                <w:rFonts w:ascii="Times New Roman" w:hAnsi="Times New Roman"/>
                <w:noProof/>
                <w:color w:val="002060"/>
                <w:sz w:val="28"/>
                <w:szCs w:val="28"/>
                <w:lang w:val="ru-RU"/>
              </w:rPr>
            </w:pPr>
            <w:r w:rsidRPr="00C8678B">
              <w:rPr>
                <w:rFonts w:ascii="Times New Roman" w:hAnsi="Times New Roman"/>
                <w:color w:val="002060"/>
                <w:sz w:val="28"/>
                <w:szCs w:val="28"/>
              </w:rPr>
              <w:t>№</w:t>
            </w:r>
            <w:r w:rsidRPr="00C8678B">
              <w:rPr>
                <w:rFonts w:ascii="Times New Roman" w:hAnsi="Times New Roman"/>
                <w:noProof/>
                <w:color w:val="002060"/>
                <w:sz w:val="28"/>
                <w:szCs w:val="28"/>
                <w:lang w:val="ru-RU"/>
              </w:rPr>
              <w:t xml:space="preserve"> </w:t>
            </w:r>
            <w:r w:rsidR="00C8678B">
              <w:rPr>
                <w:rFonts w:ascii="Times New Roman" w:hAnsi="Times New Roman"/>
                <w:noProof/>
                <w:color w:val="002060"/>
                <w:sz w:val="28"/>
                <w:szCs w:val="28"/>
                <w:lang w:val="ru-RU"/>
              </w:rPr>
              <w:t>1002</w:t>
            </w:r>
            <w:r w:rsidRPr="00C8678B">
              <w:rPr>
                <w:rFonts w:ascii="Times New Roman" w:hAnsi="Times New Roman"/>
                <w:noProof/>
                <w:color w:val="002060"/>
                <w:sz w:val="28"/>
                <w:szCs w:val="28"/>
                <w:lang w:val="ru-RU"/>
              </w:rPr>
              <w:t>/0/15-24</w:t>
            </w:r>
          </w:p>
        </w:tc>
      </w:tr>
    </w:tbl>
    <w:p w:rsidR="002D2619" w:rsidRDefault="002D2619" w:rsidP="002D2619"/>
    <w:tbl>
      <w:tblPr>
        <w:tblW w:w="10455" w:type="dxa"/>
        <w:tblLook w:val="04A0" w:firstRow="1" w:lastRow="0" w:firstColumn="1" w:lastColumn="0" w:noHBand="0" w:noVBand="1"/>
      </w:tblPr>
      <w:tblGrid>
        <w:gridCol w:w="4962"/>
        <w:gridCol w:w="5493"/>
      </w:tblGrid>
      <w:tr w:rsidR="002D2619" w:rsidRPr="001B49F5" w:rsidTr="000C592D">
        <w:tc>
          <w:tcPr>
            <w:tcW w:w="4962" w:type="dxa"/>
            <w:hideMark/>
          </w:tcPr>
          <w:p w:rsidR="002D2619" w:rsidRPr="001B49F5" w:rsidRDefault="002D2619" w:rsidP="000C592D">
            <w:pPr>
              <w:spacing w:after="0" w:line="240" w:lineRule="auto"/>
              <w:ind w:left="-100"/>
              <w:jc w:val="both"/>
              <w:rPr>
                <w:rFonts w:ascii="Times New Roman" w:eastAsia="Times New Roman" w:hAnsi="Times New Roman"/>
                <w:b/>
                <w:sz w:val="24"/>
                <w:szCs w:val="24"/>
                <w:lang w:eastAsia="ru-RU"/>
              </w:rPr>
            </w:pPr>
            <w:r w:rsidRPr="001B49F5">
              <w:rPr>
                <w:rFonts w:ascii="Times New Roman" w:eastAsia="Times New Roman" w:hAnsi="Times New Roman"/>
                <w:b/>
                <w:sz w:val="24"/>
                <w:szCs w:val="24"/>
                <w:lang w:eastAsia="ru-RU"/>
              </w:rPr>
              <w:t xml:space="preserve">Про внесення Президентові України подання про призначення </w:t>
            </w:r>
            <w:r>
              <w:rPr>
                <w:rFonts w:ascii="Times New Roman" w:eastAsia="Times New Roman" w:hAnsi="Times New Roman"/>
                <w:b/>
                <w:sz w:val="24"/>
                <w:szCs w:val="24"/>
                <w:lang w:eastAsia="ru-RU"/>
              </w:rPr>
              <w:t>Приходько О.Г.</w:t>
            </w:r>
            <w:r w:rsidRPr="001B49F5">
              <w:rPr>
                <w:rFonts w:ascii="Times New Roman" w:eastAsia="Times New Roman" w:hAnsi="Times New Roman"/>
                <w:b/>
                <w:sz w:val="24"/>
                <w:szCs w:val="24"/>
                <w:lang w:eastAsia="ru-RU"/>
              </w:rPr>
              <w:t xml:space="preserve"> на посаду судді </w:t>
            </w:r>
            <w:r>
              <w:rPr>
                <w:rFonts w:ascii="Times New Roman" w:eastAsia="Times New Roman" w:hAnsi="Times New Roman"/>
                <w:b/>
                <w:sz w:val="24"/>
                <w:szCs w:val="24"/>
                <w:lang w:eastAsia="ru-RU"/>
              </w:rPr>
              <w:t>Житомирського окружного адміністративного суду</w:t>
            </w:r>
          </w:p>
        </w:tc>
        <w:tc>
          <w:tcPr>
            <w:tcW w:w="5493" w:type="dxa"/>
          </w:tcPr>
          <w:p w:rsidR="002D2619" w:rsidRPr="001B49F5" w:rsidRDefault="002D2619" w:rsidP="000C592D">
            <w:pPr>
              <w:spacing w:after="0" w:line="240" w:lineRule="auto"/>
              <w:ind w:firstLine="851"/>
              <w:jc w:val="both"/>
              <w:rPr>
                <w:rFonts w:ascii="Times New Roman" w:eastAsia="Times New Roman" w:hAnsi="Times New Roman"/>
                <w:b/>
                <w:sz w:val="24"/>
                <w:szCs w:val="24"/>
                <w:lang w:eastAsia="ru-RU"/>
              </w:rPr>
            </w:pPr>
          </w:p>
        </w:tc>
      </w:tr>
    </w:tbl>
    <w:p w:rsidR="002D2619" w:rsidRPr="001B49F5" w:rsidRDefault="002D2619" w:rsidP="002D2619">
      <w:pPr>
        <w:spacing w:after="0" w:line="240" w:lineRule="auto"/>
        <w:ind w:firstLine="851"/>
        <w:jc w:val="both"/>
        <w:rPr>
          <w:rFonts w:ascii="Times New Roman" w:eastAsia="Times New Roman" w:hAnsi="Times New Roman"/>
          <w:bCs/>
          <w:sz w:val="20"/>
          <w:szCs w:val="20"/>
          <w:lang w:eastAsia="ru-RU"/>
        </w:rPr>
      </w:pPr>
    </w:p>
    <w:p w:rsidR="00C8678B" w:rsidRPr="00C8678B" w:rsidRDefault="00C8678B" w:rsidP="00C8678B">
      <w:pPr>
        <w:spacing w:after="0" w:line="240" w:lineRule="auto"/>
        <w:ind w:firstLine="567"/>
        <w:jc w:val="both"/>
        <w:rPr>
          <w:rFonts w:ascii="Times New Roman" w:eastAsia="Times New Roman" w:hAnsi="Times New Roman"/>
          <w:bCs/>
          <w:sz w:val="28"/>
          <w:szCs w:val="28"/>
          <w:lang w:eastAsia="ru-RU"/>
        </w:rPr>
      </w:pPr>
      <w:r w:rsidRPr="00C8678B">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C8678B">
        <w:rPr>
          <w:rFonts w:ascii="Times New Roman" w:hAnsi="Times New Roman"/>
          <w:bCs/>
          <w:sz w:val="28"/>
          <w:szCs w:val="28"/>
          <w:lang w:eastAsia="ru-RU"/>
        </w:rPr>
        <w:t>від 30 січня 2024 року № 49/дс-24</w:t>
      </w:r>
      <w:r w:rsidRPr="00C8678B">
        <w:rPr>
          <w:rFonts w:ascii="Times New Roman" w:eastAsia="Times New Roman" w:hAnsi="Times New Roman"/>
          <w:bCs/>
          <w:sz w:val="28"/>
          <w:szCs w:val="28"/>
          <w:lang w:eastAsia="ru-RU"/>
        </w:rPr>
        <w:t xml:space="preserve">, матеріали особової справи (досьє) кандидата на посаду судді щодо призначення </w:t>
      </w:r>
      <w:r w:rsidRPr="00C8678B">
        <w:rPr>
          <w:rFonts w:ascii="ProbaPro" w:eastAsia="Times New Roman" w:hAnsi="ProbaPro"/>
          <w:color w:val="1D1D1B"/>
          <w:sz w:val="28"/>
          <w:szCs w:val="24"/>
          <w:shd w:val="clear" w:color="auto" w:fill="FFFFFF"/>
          <w:lang w:eastAsia="ru-RU"/>
        </w:rPr>
        <w:t xml:space="preserve">Приходько Оксани Григорівни </w:t>
      </w:r>
      <w:r w:rsidRPr="00C8678B">
        <w:rPr>
          <w:rFonts w:ascii="Times New Roman" w:eastAsia="Times New Roman" w:hAnsi="Times New Roman"/>
          <w:bCs/>
          <w:sz w:val="28"/>
          <w:szCs w:val="28"/>
          <w:lang w:eastAsia="ru-RU"/>
        </w:rPr>
        <w:t>на посаду судді Житомирського окружного адміністративного суду, висновок члена Вищої ради правосуддя, а також персонально кандидатуру Приходько О.Г.,</w:t>
      </w:r>
    </w:p>
    <w:p w:rsidR="00C8678B" w:rsidRPr="00C8678B" w:rsidRDefault="00C8678B" w:rsidP="00C8678B">
      <w:pPr>
        <w:spacing w:after="0" w:line="240" w:lineRule="auto"/>
        <w:ind w:firstLine="709"/>
        <w:jc w:val="center"/>
        <w:rPr>
          <w:rFonts w:ascii="Times New Roman" w:hAnsi="Times New Roman"/>
          <w:b/>
          <w:sz w:val="28"/>
          <w:szCs w:val="28"/>
          <w:lang w:eastAsia="ru-RU"/>
        </w:rPr>
      </w:pPr>
    </w:p>
    <w:p w:rsidR="00C8678B" w:rsidRPr="00C8678B" w:rsidRDefault="00C8678B" w:rsidP="00C8678B">
      <w:pPr>
        <w:spacing w:after="0" w:line="240" w:lineRule="auto"/>
        <w:ind w:firstLine="709"/>
        <w:jc w:val="center"/>
        <w:rPr>
          <w:rFonts w:ascii="Times New Roman" w:hAnsi="Times New Roman"/>
          <w:b/>
          <w:sz w:val="28"/>
          <w:szCs w:val="28"/>
          <w:lang w:eastAsia="ru-RU"/>
        </w:rPr>
      </w:pPr>
      <w:r w:rsidRPr="00C8678B">
        <w:rPr>
          <w:rFonts w:ascii="Times New Roman" w:hAnsi="Times New Roman"/>
          <w:b/>
          <w:sz w:val="28"/>
          <w:szCs w:val="28"/>
          <w:lang w:eastAsia="ru-RU"/>
        </w:rPr>
        <w:t xml:space="preserve">встановила: </w:t>
      </w:r>
    </w:p>
    <w:p w:rsidR="00C8678B" w:rsidRPr="00C8678B" w:rsidRDefault="00C8678B" w:rsidP="00C8678B">
      <w:pPr>
        <w:spacing w:after="0" w:line="240" w:lineRule="auto"/>
        <w:ind w:firstLine="709"/>
        <w:jc w:val="center"/>
        <w:rPr>
          <w:rFonts w:ascii="Times New Roman" w:hAnsi="Times New Roman"/>
          <w:b/>
          <w:sz w:val="28"/>
          <w:szCs w:val="28"/>
          <w:highlight w:val="yellow"/>
          <w:lang w:eastAsia="ru-RU"/>
        </w:rPr>
      </w:pPr>
    </w:p>
    <w:p w:rsidR="00C8678B" w:rsidRPr="00C8678B" w:rsidRDefault="00C8678B" w:rsidP="00C8678B">
      <w:pPr>
        <w:spacing w:after="0" w:line="240" w:lineRule="auto"/>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Вища кваліфікаційна комісія суддів України (далі – ВККСУ) рішенням від                      30 січня 2024 року № 49/дс-24 рекомендувала Приходько О.Г.</w:t>
      </w:r>
      <w:r w:rsidRPr="00C8678B">
        <w:rPr>
          <w:rFonts w:ascii="Times New Roman" w:eastAsia="Times New Roman" w:hAnsi="Times New Roman"/>
          <w:color w:val="1D1D1B"/>
          <w:sz w:val="28"/>
          <w:szCs w:val="28"/>
          <w:shd w:val="clear" w:color="auto" w:fill="FFFFFF"/>
          <w:lang w:eastAsia="ru-RU"/>
        </w:rPr>
        <w:t xml:space="preserve"> </w:t>
      </w:r>
      <w:r w:rsidRPr="00C8678B">
        <w:rPr>
          <w:rFonts w:ascii="Times New Roman" w:eastAsia="Times New Roman" w:hAnsi="Times New Roman"/>
          <w:sz w:val="28"/>
          <w:szCs w:val="28"/>
          <w:lang w:eastAsia="ru-RU"/>
        </w:rPr>
        <w:t xml:space="preserve">для призначення на посаду судді Житомирського окружного адміністративного суду. </w:t>
      </w:r>
    </w:p>
    <w:p w:rsidR="00C8678B" w:rsidRPr="00C8678B" w:rsidRDefault="00C8678B" w:rsidP="00C8678B">
      <w:pPr>
        <w:spacing w:after="0" w:line="240" w:lineRule="auto"/>
        <w:ind w:firstLine="567"/>
        <w:jc w:val="both"/>
        <w:rPr>
          <w:rFonts w:ascii="Times New Roman" w:eastAsia="Times New Roman" w:hAnsi="Times New Roman"/>
          <w:bCs/>
          <w:sz w:val="28"/>
          <w:szCs w:val="28"/>
          <w:lang w:eastAsia="ru-RU"/>
        </w:rPr>
      </w:pPr>
      <w:r w:rsidRPr="00C8678B">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sidRPr="00C8678B">
        <w:rPr>
          <w:rFonts w:ascii="Times New Roman" w:eastAsia="Times New Roman" w:hAnsi="Times New Roman"/>
          <w:sz w:val="28"/>
          <w:szCs w:val="28"/>
          <w:lang w:eastAsia="ru-RU"/>
        </w:rPr>
        <w:t>Бурлаков</w:t>
      </w:r>
      <w:proofErr w:type="spellEnd"/>
      <w:r w:rsidRPr="00C8678B">
        <w:rPr>
          <w:rFonts w:ascii="Times New Roman" w:eastAsia="Times New Roman" w:hAnsi="Times New Roman"/>
          <w:sz w:val="28"/>
          <w:szCs w:val="28"/>
          <w:lang w:eastAsia="ru-RU"/>
        </w:rPr>
        <w:t xml:space="preserve"> С.Ю. склав висновок про можливість призначення </w:t>
      </w:r>
      <w:r w:rsidRPr="00C8678B">
        <w:rPr>
          <w:rFonts w:ascii="Times New Roman" w:eastAsia="Times New Roman" w:hAnsi="Times New Roman"/>
          <w:color w:val="1D1D1B"/>
          <w:sz w:val="28"/>
          <w:szCs w:val="28"/>
          <w:shd w:val="clear" w:color="auto" w:fill="FFFFFF"/>
          <w:lang w:val="ru-RU" w:eastAsia="ru-RU"/>
        </w:rPr>
        <w:t xml:space="preserve">Приходько О.Г. </w:t>
      </w:r>
      <w:r w:rsidRPr="00C8678B">
        <w:rPr>
          <w:rFonts w:ascii="Times New Roman" w:eastAsia="Times New Roman" w:hAnsi="Times New Roman"/>
          <w:sz w:val="28"/>
          <w:szCs w:val="28"/>
          <w:lang w:val="ru-RU" w:eastAsia="ru-RU"/>
        </w:rPr>
        <w:t xml:space="preserve">на посаду </w:t>
      </w:r>
      <w:proofErr w:type="spellStart"/>
      <w:r w:rsidRPr="00C8678B">
        <w:rPr>
          <w:rFonts w:ascii="Times New Roman" w:eastAsia="Times New Roman" w:hAnsi="Times New Roman"/>
          <w:sz w:val="28"/>
          <w:szCs w:val="28"/>
          <w:lang w:val="ru-RU" w:eastAsia="ru-RU"/>
        </w:rPr>
        <w:t>судді</w:t>
      </w:r>
      <w:proofErr w:type="spellEnd"/>
      <w:r w:rsidRPr="00C8678B">
        <w:rPr>
          <w:rFonts w:ascii="Times New Roman" w:eastAsia="Times New Roman" w:hAnsi="Times New Roman"/>
          <w:sz w:val="28"/>
          <w:szCs w:val="28"/>
          <w:lang w:val="ru-RU" w:eastAsia="ru-RU"/>
        </w:rPr>
        <w:t xml:space="preserve"> </w:t>
      </w:r>
      <w:proofErr w:type="spellStart"/>
      <w:r w:rsidRPr="00C8678B">
        <w:rPr>
          <w:rFonts w:ascii="Times New Roman" w:eastAsia="Times New Roman" w:hAnsi="Times New Roman"/>
          <w:sz w:val="28"/>
          <w:szCs w:val="28"/>
          <w:lang w:val="ru-RU" w:eastAsia="ru-RU"/>
        </w:rPr>
        <w:t>Житомирського</w:t>
      </w:r>
      <w:proofErr w:type="spellEnd"/>
      <w:r w:rsidRPr="00C8678B">
        <w:rPr>
          <w:rFonts w:ascii="Times New Roman" w:eastAsia="Times New Roman" w:hAnsi="Times New Roman"/>
          <w:sz w:val="28"/>
          <w:szCs w:val="28"/>
          <w:lang w:val="ru-RU" w:eastAsia="ru-RU"/>
        </w:rPr>
        <w:t xml:space="preserve"> окружного </w:t>
      </w:r>
      <w:proofErr w:type="spellStart"/>
      <w:r w:rsidRPr="00C8678B">
        <w:rPr>
          <w:rFonts w:ascii="Times New Roman" w:eastAsia="Times New Roman" w:hAnsi="Times New Roman"/>
          <w:sz w:val="28"/>
          <w:szCs w:val="28"/>
          <w:lang w:val="ru-RU" w:eastAsia="ru-RU"/>
        </w:rPr>
        <w:t>адміністративного</w:t>
      </w:r>
      <w:proofErr w:type="spellEnd"/>
      <w:r w:rsidRPr="00C8678B">
        <w:rPr>
          <w:rFonts w:ascii="Times New Roman" w:eastAsia="Times New Roman" w:hAnsi="Times New Roman"/>
          <w:sz w:val="28"/>
          <w:szCs w:val="28"/>
          <w:lang w:val="ru-RU" w:eastAsia="ru-RU"/>
        </w:rPr>
        <w:t xml:space="preserve"> суду.</w:t>
      </w:r>
      <w:r w:rsidRPr="00C8678B">
        <w:rPr>
          <w:rFonts w:ascii="Times New Roman" w:eastAsia="Times New Roman" w:hAnsi="Times New Roman"/>
          <w:bCs/>
          <w:sz w:val="28"/>
          <w:szCs w:val="28"/>
          <w:lang w:val="ru-RU" w:eastAsia="ru-RU"/>
        </w:rPr>
        <w:t xml:space="preserve"> </w:t>
      </w:r>
      <w:r w:rsidRPr="00C8678B">
        <w:rPr>
          <w:rFonts w:ascii="Times New Roman" w:eastAsia="Times New Roman" w:hAnsi="Times New Roman"/>
          <w:bCs/>
          <w:sz w:val="28"/>
          <w:szCs w:val="28"/>
          <w:lang w:eastAsia="ru-RU"/>
        </w:rPr>
        <w:t xml:space="preserve"> </w:t>
      </w:r>
    </w:p>
    <w:p w:rsidR="00C8678B" w:rsidRPr="00C8678B" w:rsidRDefault="00C8678B" w:rsidP="00C8678B">
      <w:pPr>
        <w:spacing w:after="0" w:line="240" w:lineRule="auto"/>
        <w:ind w:firstLine="567"/>
        <w:jc w:val="both"/>
        <w:rPr>
          <w:rFonts w:ascii="Times New Roman" w:hAnsi="Times New Roman"/>
          <w:bCs/>
          <w:sz w:val="28"/>
          <w:szCs w:val="28"/>
          <w:lang w:eastAsia="uk-UA"/>
        </w:rPr>
      </w:pPr>
      <w:r w:rsidRPr="00C8678B">
        <w:rPr>
          <w:rFonts w:ascii="Times New Roman" w:hAnsi="Times New Roman"/>
          <w:bCs/>
          <w:sz w:val="28"/>
          <w:szCs w:val="28"/>
          <w:lang w:eastAsia="uk-UA"/>
        </w:rPr>
        <w:t xml:space="preserve">Заслухавши доповідача – члена Вищої ради правосуддя </w:t>
      </w:r>
      <w:proofErr w:type="spellStart"/>
      <w:r w:rsidRPr="00C8678B">
        <w:rPr>
          <w:rFonts w:ascii="Times New Roman" w:hAnsi="Times New Roman"/>
          <w:bCs/>
          <w:sz w:val="28"/>
          <w:szCs w:val="28"/>
          <w:lang w:eastAsia="uk-UA"/>
        </w:rPr>
        <w:t>Бурлакова</w:t>
      </w:r>
      <w:proofErr w:type="spellEnd"/>
      <w:r w:rsidRPr="00C8678B">
        <w:rPr>
          <w:rFonts w:ascii="Times New Roman" w:hAnsi="Times New Roman"/>
          <w:bCs/>
          <w:sz w:val="28"/>
          <w:szCs w:val="28"/>
          <w:lang w:eastAsia="uk-UA"/>
        </w:rPr>
        <w:t xml:space="preserve"> С.Ю., розглянувши кандидатуру Приходько О.Г.</w:t>
      </w:r>
      <w:r w:rsidRPr="00C8678B">
        <w:rPr>
          <w:rFonts w:ascii="Times New Roman" w:hAnsi="Times New Roman"/>
          <w:sz w:val="28"/>
          <w:szCs w:val="28"/>
          <w:lang w:eastAsia="uk-UA" w:bidi="uk-UA"/>
        </w:rPr>
        <w:t>,</w:t>
      </w:r>
      <w:r w:rsidRPr="00C8678B">
        <w:rPr>
          <w:rFonts w:ascii="Times New Roman" w:hAnsi="Times New Roman"/>
          <w:bCs/>
          <w:sz w:val="28"/>
          <w:szCs w:val="28"/>
          <w:lang w:eastAsia="uk-UA"/>
        </w:rPr>
        <w:t xml:space="preserve"> Вища рада правосуддя встановила таке.</w:t>
      </w:r>
    </w:p>
    <w:p w:rsidR="00C8678B" w:rsidRPr="00C8678B" w:rsidRDefault="00C8678B" w:rsidP="00C8678B">
      <w:pPr>
        <w:spacing w:after="0" w:line="240" w:lineRule="auto"/>
        <w:ind w:firstLine="567"/>
        <w:jc w:val="both"/>
        <w:rPr>
          <w:rFonts w:ascii="Times New Roman" w:eastAsia="Times New Roman" w:hAnsi="Times New Roman"/>
          <w:sz w:val="28"/>
          <w:szCs w:val="28"/>
          <w:lang w:eastAsia="uk-UA" w:bidi="uk-UA"/>
        </w:rPr>
      </w:pPr>
      <w:r w:rsidRPr="00C8678B">
        <w:rPr>
          <w:rFonts w:ascii="Times New Roman" w:eastAsia="Times New Roman" w:hAnsi="Times New Roman"/>
          <w:sz w:val="28"/>
          <w:szCs w:val="28"/>
          <w:lang w:eastAsia="uk-UA" w:bidi="uk-UA"/>
        </w:rPr>
        <w:t xml:space="preserve">Рішенням </w:t>
      </w:r>
      <w:r w:rsidRPr="00C8678B">
        <w:rPr>
          <w:rFonts w:ascii="Times New Roman" w:hAnsi="Times New Roman"/>
          <w:sz w:val="28"/>
          <w:szCs w:val="28"/>
          <w:lang w:eastAsia="ru-RU"/>
        </w:rPr>
        <w:t>ВККСУ</w:t>
      </w:r>
      <w:r w:rsidRPr="00C8678B">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8678B" w:rsidRPr="00C8678B" w:rsidRDefault="00C8678B" w:rsidP="00C8678B">
      <w:pPr>
        <w:spacing w:after="0" w:line="240" w:lineRule="auto"/>
        <w:ind w:firstLine="567"/>
        <w:jc w:val="both"/>
        <w:rPr>
          <w:rFonts w:ascii="Times New Roman" w:eastAsia="Times New Roman" w:hAnsi="Times New Roman"/>
          <w:sz w:val="28"/>
          <w:szCs w:val="28"/>
          <w:lang w:eastAsia="uk-UA" w:bidi="uk-UA"/>
        </w:rPr>
      </w:pPr>
      <w:r w:rsidRPr="00C8678B">
        <w:rPr>
          <w:rFonts w:ascii="Times New Roman" w:eastAsia="Times New Roman" w:hAnsi="Times New Roman"/>
          <w:sz w:val="28"/>
          <w:szCs w:val="28"/>
          <w:lang w:eastAsia="ru-RU"/>
        </w:rPr>
        <w:t>Приходько О.Г. 5</w:t>
      </w:r>
      <w:r w:rsidRPr="00C8678B">
        <w:rPr>
          <w:rFonts w:ascii="Times New Roman" w:eastAsia="Times New Roman" w:hAnsi="Times New Roman"/>
          <w:sz w:val="28"/>
          <w:szCs w:val="28"/>
          <w:lang w:eastAsia="uk-UA" w:bidi="uk-UA"/>
        </w:rPr>
        <w:t xml:space="preserve"> травня 2017 року звернулася до </w:t>
      </w:r>
      <w:r w:rsidRPr="00C8678B">
        <w:rPr>
          <w:rFonts w:ascii="Times New Roman" w:hAnsi="Times New Roman"/>
          <w:sz w:val="28"/>
          <w:szCs w:val="28"/>
          <w:lang w:val="ru-RU" w:eastAsia="ru-RU"/>
        </w:rPr>
        <w:t>ВККСУ</w:t>
      </w:r>
      <w:r w:rsidRPr="00C8678B">
        <w:rPr>
          <w:rFonts w:ascii="Times New Roman" w:eastAsia="Times New Roman" w:hAnsi="Times New Roman"/>
          <w:sz w:val="28"/>
          <w:szCs w:val="28"/>
          <w:lang w:eastAsia="uk-UA" w:bidi="uk-UA"/>
        </w:rPr>
        <w:t xml:space="preserve"> із заявою про допуск її до участі в доборі кандидатів на посаду судді місцевого суду.</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uk-UA" w:bidi="uk-UA"/>
        </w:rPr>
        <w:t>Кандидат</w:t>
      </w:r>
      <w:r w:rsidRPr="00C8678B">
        <w:rPr>
          <w:rFonts w:ascii="Times New Roman" w:eastAsia="Times New Roman" w:hAnsi="Times New Roman"/>
          <w:i/>
          <w:sz w:val="28"/>
          <w:szCs w:val="28"/>
          <w:lang w:eastAsia="uk-UA" w:bidi="uk-UA"/>
        </w:rPr>
        <w:t xml:space="preserve"> –</w:t>
      </w:r>
      <w:r w:rsidRPr="00C8678B">
        <w:rPr>
          <w:rFonts w:ascii="Times New Roman" w:eastAsia="Times New Roman" w:hAnsi="Times New Roman"/>
          <w:sz w:val="28"/>
          <w:szCs w:val="28"/>
          <w:lang w:eastAsia="uk-UA" w:bidi="uk-UA"/>
        </w:rPr>
        <w:t xml:space="preserve"> </w:t>
      </w:r>
      <w:r w:rsidRPr="00C8678B">
        <w:rPr>
          <w:rFonts w:ascii="ProbaPro" w:eastAsia="Times New Roman" w:hAnsi="ProbaPro"/>
          <w:color w:val="000000"/>
          <w:sz w:val="28"/>
          <w:szCs w:val="28"/>
          <w:shd w:val="clear" w:color="auto" w:fill="FFFFFF"/>
          <w:lang w:eastAsia="ru-RU"/>
        </w:rPr>
        <w:t>Приходько Оксана Григ</w:t>
      </w:r>
      <w:r w:rsidR="003F73B2">
        <w:rPr>
          <w:rFonts w:ascii="ProbaPro" w:eastAsia="Times New Roman" w:hAnsi="ProbaPro"/>
          <w:color w:val="000000"/>
          <w:sz w:val="28"/>
          <w:szCs w:val="28"/>
          <w:shd w:val="clear" w:color="auto" w:fill="FFFFFF"/>
          <w:lang w:eastAsia="ru-RU"/>
        </w:rPr>
        <w:t>орівна, громадянка України, ____</w:t>
      </w:r>
      <w:bookmarkStart w:id="0" w:name="_GoBack"/>
      <w:bookmarkEnd w:id="0"/>
      <w:r w:rsidRPr="00C8678B">
        <w:rPr>
          <w:rFonts w:ascii="ProbaPro" w:eastAsia="Times New Roman" w:hAnsi="ProbaPro"/>
          <w:color w:val="000000"/>
          <w:sz w:val="28"/>
          <w:szCs w:val="28"/>
          <w:shd w:val="clear" w:color="auto" w:fill="FFFFFF"/>
          <w:lang w:eastAsia="ru-RU"/>
        </w:rPr>
        <w:t xml:space="preserve"> року народження, у 2001 році закінчила Вищу школу права при Інституті держави і права імені В.М. Корецького Національної академії наук України за спеціальністю «Правознавство». </w:t>
      </w:r>
      <w:r w:rsidRPr="00C8678B">
        <w:rPr>
          <w:rFonts w:ascii="Times New Roman" w:eastAsia="Times New Roman" w:hAnsi="Times New Roman"/>
          <w:sz w:val="28"/>
          <w:szCs w:val="28"/>
          <w:lang w:eastAsia="ru-RU"/>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Pr="00C8678B">
        <w:rPr>
          <w:rFonts w:ascii="Times New Roman" w:eastAsia="Times New Roman" w:hAnsi="Times New Roman"/>
          <w:sz w:val="28"/>
          <w:szCs w:val="28"/>
          <w:shd w:val="clear" w:color="auto" w:fill="FFFFFF"/>
          <w:lang w:eastAsia="ru-RU"/>
        </w:rPr>
        <w:t>володіє державною мовою відповідно до рівня, визначеного Національною комісією зі стандартів державної мови.</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lastRenderedPageBreak/>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11 жовтня 2023 року Приходько О.Г. звернулася до ВККСУ із заявою про допуск до участі в оголошеному 14 вересня 2023 року конкурсі на зайняття вакантних посад суддів місцевих судів як особа, яка відповідала вимогам статті 69 Закону України «Про судоустрій і статус суддів», перебуває у резерві на заміщення вакантних посад суддів та не займала суддівської посади. У заяві висловила намір претендувати, зокрема, на посаду судді в суді адміністративної спеціалізації.</w:t>
      </w:r>
    </w:p>
    <w:p w:rsidR="00C8678B" w:rsidRPr="00C8678B" w:rsidRDefault="00C8678B" w:rsidP="00C8678B">
      <w:pPr>
        <w:spacing w:after="0" w:line="240" w:lineRule="auto"/>
        <w:ind w:firstLine="567"/>
        <w:jc w:val="both"/>
        <w:rPr>
          <w:rFonts w:ascii="Times New Roman" w:eastAsia="Times New Roman" w:hAnsi="Times New Roman"/>
          <w:sz w:val="28"/>
          <w:szCs w:val="28"/>
          <w:highlight w:val="yellow"/>
          <w:lang w:eastAsia="ru-RU"/>
        </w:rPr>
      </w:pPr>
      <w:r w:rsidRPr="00C8678B">
        <w:rPr>
          <w:rFonts w:ascii="Times New Roman" w:eastAsia="Times New Roman" w:hAnsi="Times New Roman"/>
          <w:sz w:val="28"/>
          <w:szCs w:val="28"/>
          <w:lang w:eastAsia="ru-RU"/>
        </w:rPr>
        <w:t>Рішенням ВККСУ від 1 грудня 2023 року № 27/дс-23 Приходько О.Г. допущено до участі в оголошеному ВККСУ 14 вересня 2023 року конкурсі на зайняття вакантних посад суддів місцевих судів.</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 xml:space="preserve">Рішенням ВККСУ від 5 грудня 2023 року № 155/зп-23 затверджено </w:t>
      </w:r>
      <w:r w:rsidRPr="00C8678B">
        <w:rPr>
          <w:rFonts w:ascii="Times New Roman" w:eastAsia="Times New Roman" w:hAnsi="Times New Roman"/>
          <w:sz w:val="28"/>
          <w:szCs w:val="28"/>
          <w:lang w:eastAsia="ru-RU"/>
        </w:rPr>
        <w:br/>
        <w:t xml:space="preserve">та оприлюднено на офіційному </w:t>
      </w:r>
      <w:proofErr w:type="spellStart"/>
      <w:r w:rsidRPr="00C8678B">
        <w:rPr>
          <w:rFonts w:ascii="Times New Roman" w:eastAsia="Times New Roman" w:hAnsi="Times New Roman"/>
          <w:sz w:val="28"/>
          <w:szCs w:val="28"/>
          <w:lang w:eastAsia="ru-RU"/>
        </w:rPr>
        <w:t>вебсайті</w:t>
      </w:r>
      <w:proofErr w:type="spellEnd"/>
      <w:r w:rsidRPr="00C8678B">
        <w:rPr>
          <w:rFonts w:ascii="Times New Roman" w:eastAsia="Times New Roman" w:hAnsi="Times New Roman"/>
          <w:sz w:val="28"/>
          <w:szCs w:val="28"/>
          <w:lang w:eastAsia="ru-RU"/>
        </w:rPr>
        <w:t xml:space="preserve"> ВККСУ рейтинг учасників конкурсу </w:t>
      </w:r>
      <w:r w:rsidRPr="00C8678B">
        <w:rPr>
          <w:rFonts w:ascii="Times New Roman" w:eastAsia="Times New Roman" w:hAnsi="Times New Roman"/>
          <w:sz w:val="28"/>
          <w:szCs w:val="28"/>
          <w:lang w:eastAsia="ru-RU"/>
        </w:rPr>
        <w:br/>
        <w:t>на посади суддів місцевих адміністративних судів у межах конкурсу, оголошеного рішенням ВККСУ від 14 вересня 2023 року № 95/зп-23. Зокрема, визначено рейтинг кандидатів на посаду судді Житомирського окружного адміністративного суду, у якому Приходько О.Г. зайняла переможну                     позицію.</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Відповідно до частини другої статті 79</w:t>
      </w:r>
      <w:r w:rsidRPr="00C8678B">
        <w:rPr>
          <w:rFonts w:ascii="Times New Roman" w:eastAsia="Times New Roman" w:hAnsi="Times New Roman"/>
          <w:sz w:val="28"/>
          <w:szCs w:val="28"/>
          <w:vertAlign w:val="superscript"/>
          <w:lang w:eastAsia="ru-RU"/>
        </w:rPr>
        <w:t>6</w:t>
      </w:r>
      <w:r w:rsidRPr="00C8678B">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Вища рада правосуддя не встановила порушень визначеного законом порядку надання ВККСУ рекомендації для призначення Приходько О.Г. 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 xml:space="preserve">Таким чином, кандидатура Приходько О.Г. відповідає вимогам статті 127 Конституції України та статті 69 Закону України «Про судоустрій і статус суддів». </w:t>
      </w:r>
    </w:p>
    <w:p w:rsidR="00C8678B" w:rsidRPr="00C8678B" w:rsidRDefault="00C8678B" w:rsidP="00C8678B">
      <w:pPr>
        <w:spacing w:after="0" w:line="240" w:lineRule="auto"/>
        <w:ind w:firstLine="567"/>
        <w:jc w:val="both"/>
        <w:rPr>
          <w:rFonts w:ascii="Times New Roman" w:eastAsia="Times New Roman" w:hAnsi="Times New Roman"/>
          <w:sz w:val="28"/>
          <w:szCs w:val="28"/>
          <w:lang w:eastAsia="ru-RU"/>
        </w:rPr>
      </w:pPr>
      <w:r w:rsidRPr="00C8678B">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C8678B">
        <w:rPr>
          <w:rFonts w:ascii="Times New Roman" w:eastAsia="Times New Roman" w:hAnsi="Times New Roman"/>
          <w:sz w:val="28"/>
          <w:szCs w:val="28"/>
          <w:vertAlign w:val="superscript"/>
          <w:lang w:eastAsia="ru-RU"/>
        </w:rPr>
        <w:t>6</w:t>
      </w:r>
      <w:r w:rsidRPr="00C8678B">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C8678B" w:rsidRPr="00C8678B" w:rsidRDefault="00C8678B" w:rsidP="00C8678B">
      <w:pPr>
        <w:widowControl w:val="0"/>
        <w:spacing w:after="0" w:line="240" w:lineRule="auto"/>
        <w:ind w:right="220" w:firstLine="740"/>
        <w:jc w:val="both"/>
        <w:rPr>
          <w:rFonts w:ascii="Times New Roman" w:eastAsia="Times New Roman" w:hAnsi="Times New Roman"/>
          <w:sz w:val="28"/>
          <w:szCs w:val="28"/>
          <w:lang w:eastAsia="uk-UA" w:bidi="uk-UA"/>
        </w:rPr>
      </w:pPr>
    </w:p>
    <w:p w:rsidR="00C8678B" w:rsidRPr="00C8678B" w:rsidRDefault="00C8678B" w:rsidP="00C8678B">
      <w:pPr>
        <w:spacing w:after="0" w:line="240" w:lineRule="auto"/>
        <w:jc w:val="center"/>
        <w:rPr>
          <w:rFonts w:ascii="Times New Roman" w:eastAsia="Times New Roman" w:hAnsi="Times New Roman"/>
          <w:b/>
          <w:sz w:val="28"/>
          <w:szCs w:val="28"/>
          <w:lang w:eastAsia="ru-RU"/>
        </w:rPr>
      </w:pPr>
      <w:r w:rsidRPr="00C8678B">
        <w:rPr>
          <w:rFonts w:ascii="Times New Roman" w:eastAsia="Times New Roman" w:hAnsi="Times New Roman"/>
          <w:b/>
          <w:sz w:val="28"/>
          <w:szCs w:val="28"/>
          <w:lang w:eastAsia="ru-RU"/>
        </w:rPr>
        <w:t>вирішила:</w:t>
      </w:r>
    </w:p>
    <w:p w:rsidR="00C8678B" w:rsidRPr="00C8678B" w:rsidRDefault="00C8678B" w:rsidP="00C8678B">
      <w:pPr>
        <w:tabs>
          <w:tab w:val="left" w:pos="9360"/>
        </w:tabs>
        <w:spacing w:after="0" w:line="240" w:lineRule="auto"/>
        <w:jc w:val="both"/>
        <w:rPr>
          <w:rFonts w:ascii="Times New Roman" w:eastAsia="Times New Roman" w:hAnsi="Times New Roman"/>
          <w:sz w:val="28"/>
          <w:szCs w:val="28"/>
          <w:lang w:eastAsia="ru-RU"/>
        </w:rPr>
      </w:pPr>
    </w:p>
    <w:p w:rsidR="00C8678B" w:rsidRPr="00C8678B" w:rsidRDefault="00C8678B" w:rsidP="00C8678B">
      <w:pPr>
        <w:spacing w:after="0" w:line="240" w:lineRule="auto"/>
        <w:jc w:val="both"/>
        <w:rPr>
          <w:rFonts w:ascii="Times New Roman" w:eastAsia="Times New Roman" w:hAnsi="Times New Roman"/>
          <w:sz w:val="28"/>
          <w:szCs w:val="28"/>
          <w:lang w:eastAsia="ru-RU"/>
        </w:rPr>
      </w:pPr>
      <w:proofErr w:type="spellStart"/>
      <w:r w:rsidRPr="00C8678B">
        <w:rPr>
          <w:rFonts w:ascii="Times New Roman" w:eastAsia="Times New Roman" w:hAnsi="Times New Roman"/>
          <w:sz w:val="28"/>
          <w:szCs w:val="28"/>
          <w:lang w:eastAsia="ru-RU"/>
        </w:rPr>
        <w:t>внести</w:t>
      </w:r>
      <w:proofErr w:type="spellEnd"/>
      <w:r w:rsidRPr="00C8678B">
        <w:rPr>
          <w:rFonts w:ascii="Times New Roman" w:eastAsia="Times New Roman" w:hAnsi="Times New Roman"/>
          <w:sz w:val="28"/>
          <w:szCs w:val="28"/>
          <w:lang w:eastAsia="ru-RU"/>
        </w:rPr>
        <w:t xml:space="preserve"> Президентові України подання про призначення Приходько Оксани Григорівни</w:t>
      </w:r>
      <w:r w:rsidRPr="00C8678B">
        <w:rPr>
          <w:rFonts w:ascii="Times New Roman" w:eastAsia="Times New Roman" w:hAnsi="Times New Roman"/>
          <w:color w:val="1D1D1B"/>
          <w:sz w:val="28"/>
          <w:szCs w:val="28"/>
          <w:shd w:val="clear" w:color="auto" w:fill="FFFFFF"/>
          <w:lang w:eastAsia="ru-RU"/>
        </w:rPr>
        <w:t xml:space="preserve"> на посаду судді Житомирського окружного адміністративного суду</w:t>
      </w:r>
      <w:r w:rsidRPr="00C8678B">
        <w:rPr>
          <w:rFonts w:ascii="Times New Roman" w:eastAsia="Times New Roman" w:hAnsi="Times New Roman"/>
          <w:sz w:val="28"/>
          <w:szCs w:val="28"/>
          <w:lang w:eastAsia="ru-RU"/>
        </w:rPr>
        <w:t>.</w:t>
      </w:r>
    </w:p>
    <w:p w:rsidR="00C8678B" w:rsidRPr="00C8678B" w:rsidRDefault="00C8678B" w:rsidP="00C8678B">
      <w:pPr>
        <w:tabs>
          <w:tab w:val="left" w:pos="9360"/>
        </w:tabs>
        <w:spacing w:after="0" w:line="240" w:lineRule="auto"/>
        <w:jc w:val="both"/>
        <w:rPr>
          <w:rFonts w:ascii="Times New Roman" w:eastAsia="Times New Roman" w:hAnsi="Times New Roman"/>
          <w:sz w:val="28"/>
          <w:szCs w:val="28"/>
          <w:lang w:val="ru-RU" w:eastAsia="ru-RU"/>
        </w:rPr>
      </w:pPr>
    </w:p>
    <w:p w:rsidR="00C8678B" w:rsidRPr="00C8678B" w:rsidRDefault="00C8678B" w:rsidP="00C8678B">
      <w:pPr>
        <w:tabs>
          <w:tab w:val="left" w:pos="9360"/>
        </w:tabs>
        <w:spacing w:after="0" w:line="240" w:lineRule="auto"/>
        <w:jc w:val="both"/>
        <w:rPr>
          <w:rFonts w:ascii="Times New Roman" w:eastAsia="Times New Roman" w:hAnsi="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8678B" w:rsidRPr="00C8678B" w:rsidTr="005C791C">
        <w:tc>
          <w:tcPr>
            <w:tcW w:w="4814" w:type="dxa"/>
          </w:tcPr>
          <w:p w:rsidR="00C8678B" w:rsidRPr="00C8678B" w:rsidRDefault="00C8678B" w:rsidP="00C8678B">
            <w:pPr>
              <w:tabs>
                <w:tab w:val="left" w:pos="9360"/>
              </w:tabs>
              <w:spacing w:line="240" w:lineRule="auto"/>
              <w:ind w:hanging="113"/>
              <w:jc w:val="both"/>
              <w:rPr>
                <w:rFonts w:ascii="Times New Roman" w:eastAsia="Times New Roman" w:hAnsi="Times New Roman"/>
                <w:sz w:val="28"/>
                <w:szCs w:val="28"/>
                <w:lang w:eastAsia="ru-RU"/>
              </w:rPr>
            </w:pPr>
            <w:r w:rsidRPr="00C8678B">
              <w:rPr>
                <w:rFonts w:ascii="Times New Roman" w:eastAsia="Times New Roman" w:hAnsi="Times New Roman"/>
                <w:b/>
                <w:sz w:val="28"/>
                <w:szCs w:val="28"/>
                <w:lang w:eastAsia="ru-RU"/>
              </w:rPr>
              <w:t>Голова Вищої ради правосуддя</w:t>
            </w:r>
          </w:p>
        </w:tc>
        <w:tc>
          <w:tcPr>
            <w:tcW w:w="4814" w:type="dxa"/>
          </w:tcPr>
          <w:p w:rsidR="00C8678B" w:rsidRPr="00C8678B" w:rsidRDefault="00C8678B" w:rsidP="00C8678B">
            <w:pPr>
              <w:tabs>
                <w:tab w:val="left" w:pos="9360"/>
              </w:tabs>
              <w:spacing w:line="240" w:lineRule="auto"/>
              <w:ind w:right="-123"/>
              <w:jc w:val="right"/>
              <w:rPr>
                <w:rFonts w:ascii="Times New Roman" w:eastAsia="Times New Roman" w:hAnsi="Times New Roman"/>
                <w:sz w:val="28"/>
                <w:szCs w:val="28"/>
                <w:lang w:eastAsia="ru-RU"/>
              </w:rPr>
            </w:pPr>
            <w:r w:rsidRPr="00C8678B">
              <w:rPr>
                <w:rFonts w:ascii="Times New Roman" w:eastAsia="Times New Roman" w:hAnsi="Times New Roman"/>
                <w:b/>
                <w:sz w:val="28"/>
                <w:szCs w:val="28"/>
                <w:lang w:eastAsia="ru-RU"/>
              </w:rPr>
              <w:t>Григорій УСИК</w:t>
            </w:r>
          </w:p>
        </w:tc>
      </w:tr>
    </w:tbl>
    <w:p w:rsidR="00C8678B" w:rsidRPr="00C8678B" w:rsidRDefault="00C8678B" w:rsidP="00C8678B">
      <w:pPr>
        <w:spacing w:after="0" w:line="240" w:lineRule="auto"/>
        <w:ind w:right="-1"/>
        <w:jc w:val="both"/>
        <w:rPr>
          <w:rFonts w:ascii="Times New Roman" w:eastAsia="Times New Roman" w:hAnsi="Times New Roman"/>
          <w:b/>
          <w:sz w:val="28"/>
          <w:szCs w:val="28"/>
          <w:lang w:eastAsia="ru-RU"/>
        </w:rPr>
      </w:pPr>
    </w:p>
    <w:p w:rsidR="00C8678B" w:rsidRPr="00C8678B" w:rsidRDefault="00C8678B" w:rsidP="00C8678B">
      <w:pPr>
        <w:spacing w:after="0" w:line="240" w:lineRule="auto"/>
        <w:rPr>
          <w:rFonts w:ascii="Times New Roman" w:eastAsia="Times New Roman" w:hAnsi="Times New Roman"/>
          <w:sz w:val="28"/>
          <w:szCs w:val="28"/>
          <w:lang w:val="ru-RU" w:eastAsia="ru-RU"/>
        </w:rPr>
      </w:pPr>
    </w:p>
    <w:p w:rsidR="00127D84" w:rsidRDefault="00127D84" w:rsidP="00C8678B">
      <w:pPr>
        <w:spacing w:after="0" w:line="240" w:lineRule="auto"/>
        <w:ind w:firstLine="567"/>
        <w:jc w:val="both"/>
      </w:pPr>
    </w:p>
    <w:sectPr w:rsidR="00127D84"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C7A" w:rsidRDefault="00B11727">
      <w:pPr>
        <w:spacing w:after="0" w:line="240" w:lineRule="auto"/>
      </w:pPr>
      <w:r>
        <w:separator/>
      </w:r>
    </w:p>
  </w:endnote>
  <w:endnote w:type="continuationSeparator" w:id="0">
    <w:p w:rsidR="00247C7A" w:rsidRDefault="00B11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C7A" w:rsidRDefault="00B11727">
      <w:pPr>
        <w:spacing w:after="0" w:line="240" w:lineRule="auto"/>
      </w:pPr>
      <w:r>
        <w:separator/>
      </w:r>
    </w:p>
  </w:footnote>
  <w:footnote w:type="continuationSeparator" w:id="0">
    <w:p w:rsidR="00247C7A" w:rsidRDefault="00B11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2D2619">
        <w:pPr>
          <w:pStyle w:val="a4"/>
          <w:jc w:val="center"/>
        </w:pPr>
        <w:r>
          <w:fldChar w:fldCharType="begin"/>
        </w:r>
        <w:r>
          <w:instrText>PAGE   \* MERGEFORMAT</w:instrText>
        </w:r>
        <w:r>
          <w:fldChar w:fldCharType="separate"/>
        </w:r>
        <w:r w:rsidR="003F73B2">
          <w:rPr>
            <w:noProof/>
          </w:rPr>
          <w:t>3</w:t>
        </w:r>
        <w:r>
          <w:fldChar w:fldCharType="end"/>
        </w:r>
      </w:p>
    </w:sdtContent>
  </w:sdt>
  <w:p w:rsidR="001B49F5" w:rsidRDefault="003F73B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619"/>
    <w:rsid w:val="00127D84"/>
    <w:rsid w:val="001D0518"/>
    <w:rsid w:val="00247C7A"/>
    <w:rsid w:val="002D2619"/>
    <w:rsid w:val="003F73B2"/>
    <w:rsid w:val="00B11727"/>
    <w:rsid w:val="00C867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9E99E"/>
  <w15:chartTrackingRefBased/>
  <w15:docId w15:val="{55FD4718-F456-4983-9A1C-846022A29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619"/>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D261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D2619"/>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2D2619"/>
    <w:rPr>
      <w:rFonts w:ascii="Calibri" w:eastAsia="Calibri" w:hAnsi="Calibri" w:cs="Times New Roman"/>
    </w:rPr>
  </w:style>
  <w:style w:type="table" w:customStyle="1" w:styleId="1">
    <w:name w:val="Сітка таблиці1"/>
    <w:basedOn w:val="a1"/>
    <w:next w:val="a3"/>
    <w:uiPriority w:val="39"/>
    <w:rsid w:val="00C86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4468</Words>
  <Characters>2548</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2024-04-10T07:53:00Z</dcterms:created>
  <dcterms:modified xsi:type="dcterms:W3CDTF">2024-04-10T07:53:00Z</dcterms:modified>
</cp:coreProperties>
</file>