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6C21" w:rsidRDefault="00BF6C21" w:rsidP="00BF6C21">
      <w:pPr>
        <w:pStyle w:val="a6"/>
        <w:spacing w:before="0" w:beforeAutospacing="0" w:after="0" w:afterAutospacing="0"/>
        <w:ind w:firstLine="708"/>
        <w:jc w:val="center"/>
        <w:rPr>
          <w:b/>
          <w:bCs/>
          <w:color w:val="212529"/>
          <w:sz w:val="28"/>
          <w:szCs w:val="28"/>
        </w:rPr>
      </w:pPr>
      <w:r>
        <w:rPr>
          <w:b/>
          <w:bCs/>
          <w:color w:val="212529"/>
          <w:sz w:val="28"/>
          <w:szCs w:val="28"/>
        </w:rPr>
        <w:t xml:space="preserve">Інформація про порядок організації роботи зі зверненнями </w:t>
      </w:r>
    </w:p>
    <w:p w:rsidR="00BF6C21" w:rsidRDefault="00BF6C21" w:rsidP="00BF6C21">
      <w:pPr>
        <w:pStyle w:val="a6"/>
        <w:spacing w:before="0" w:beforeAutospacing="0" w:after="0" w:afterAutospacing="0"/>
        <w:ind w:firstLine="708"/>
        <w:jc w:val="center"/>
        <w:rPr>
          <w:b/>
          <w:bCs/>
          <w:color w:val="212529"/>
          <w:sz w:val="28"/>
          <w:szCs w:val="28"/>
        </w:rPr>
      </w:pPr>
      <w:r>
        <w:rPr>
          <w:b/>
          <w:bCs/>
          <w:color w:val="212529"/>
          <w:sz w:val="28"/>
          <w:szCs w:val="28"/>
        </w:rPr>
        <w:t xml:space="preserve">та проведення особистого прийому громадян </w:t>
      </w:r>
    </w:p>
    <w:p w:rsidR="00BF6C21" w:rsidRDefault="00BF6C21" w:rsidP="00BF6C21">
      <w:pPr>
        <w:pStyle w:val="a6"/>
        <w:spacing w:before="0" w:beforeAutospacing="0" w:after="0" w:afterAutospacing="0"/>
        <w:ind w:firstLine="708"/>
        <w:jc w:val="center"/>
        <w:rPr>
          <w:b/>
          <w:bCs/>
          <w:color w:val="212529"/>
          <w:sz w:val="28"/>
          <w:szCs w:val="28"/>
        </w:rPr>
      </w:pPr>
      <w:r>
        <w:rPr>
          <w:b/>
          <w:bCs/>
          <w:color w:val="212529"/>
          <w:sz w:val="28"/>
          <w:szCs w:val="28"/>
        </w:rPr>
        <w:t>у Кропивницькій окружній прокуратурі</w:t>
      </w:r>
    </w:p>
    <w:p w:rsidR="00BF6C21" w:rsidRDefault="00BF6C21" w:rsidP="00BF6C21">
      <w:pPr>
        <w:pStyle w:val="a6"/>
        <w:spacing w:before="0" w:beforeAutospacing="0" w:after="0" w:afterAutospacing="0"/>
        <w:ind w:firstLine="708"/>
        <w:jc w:val="center"/>
        <w:rPr>
          <w:b/>
          <w:bCs/>
          <w:color w:val="212529"/>
          <w:sz w:val="28"/>
          <w:szCs w:val="28"/>
        </w:rPr>
      </w:pPr>
    </w:p>
    <w:p w:rsidR="00BF6C21" w:rsidRPr="00BF5D61" w:rsidRDefault="00BF6C21" w:rsidP="00BF6C21">
      <w:pPr>
        <w:pStyle w:val="a6"/>
        <w:spacing w:before="0" w:beforeAutospacing="0" w:after="0" w:afterAutospacing="0"/>
        <w:ind w:firstLine="709"/>
        <w:jc w:val="both"/>
        <w:rPr>
          <w:color w:val="212529"/>
          <w:sz w:val="28"/>
          <w:szCs w:val="28"/>
        </w:rPr>
      </w:pPr>
      <w:r w:rsidRPr="00BF5D61">
        <w:rPr>
          <w:color w:val="212529"/>
          <w:sz w:val="28"/>
          <w:szCs w:val="28"/>
        </w:rPr>
        <w:t xml:space="preserve">Відповідно до Закону України від 17.03.2020 № 530-IX «Про внесення змін до деяких законодавчих актів, спрямованих на запобігання виникненню і поширенню коронавірусної хвороби (COVID-19)», рішення Ради національної безпеки і оборони України від 13.03.2020 «Про невідкладні заходи щодо забезпечення національної безпеки в умовах спалаху гострої респіраторної хвороби COVID-19, спричиненої коронавірусом SARS-CoV-2», уведеного в дію Указом Президента України від 13.03.2020 № 87, постанови Кабінету Міністрів України від 11.03.2020 № 211 із змінами «Про запобігання поширенню на території України коронавірусу COVID-19», статті 11 Закону України «Про захист населення від інфекційних хвороб», статті 7 Закону України «Про забезпечення санітарного та епідеміологічного благополуччя населення», наказів виконувача обов’язків Генерального прокурора від 12.03.2020 № 141 та від 13.03.2020 № 147, </w:t>
      </w:r>
      <w:r w:rsidRPr="00BF5D61">
        <w:rPr>
          <w:rStyle w:val="a5"/>
          <w:rFonts w:eastAsiaTheme="majorEastAsia"/>
          <w:color w:val="212529"/>
          <w:sz w:val="28"/>
          <w:szCs w:val="28"/>
        </w:rPr>
        <w:t>ТИМЧАСОВО ОБМЕЖЕНО ДОПУСК ДО АДМІНІСТРАТИВНИХ БУДІВЕЛЬ ОРГАНІВ ПРОКУРАТУРИ ТА ВСТАНОВЛЕНО ОСОБЛИВИЙ ПОРЯДОК ЇХ РОБОТИ.</w:t>
      </w:r>
    </w:p>
    <w:p w:rsidR="00BF6C21" w:rsidRPr="00BF5D61" w:rsidRDefault="00BF6C21" w:rsidP="00BF6C21">
      <w:pPr>
        <w:pStyle w:val="a6"/>
        <w:shd w:val="clear" w:color="auto" w:fill="FFFFFF"/>
        <w:spacing w:before="0" w:beforeAutospacing="0" w:after="0" w:afterAutospacing="0"/>
        <w:ind w:firstLine="709"/>
        <w:jc w:val="both"/>
        <w:rPr>
          <w:color w:val="212529"/>
          <w:sz w:val="28"/>
          <w:szCs w:val="28"/>
        </w:rPr>
      </w:pPr>
      <w:r w:rsidRPr="00BF5D61">
        <w:rPr>
          <w:color w:val="212529"/>
          <w:sz w:val="28"/>
          <w:szCs w:val="28"/>
        </w:rPr>
        <w:t xml:space="preserve">У зв’язку з цим, </w:t>
      </w:r>
      <w:r w:rsidRPr="00BF5D61">
        <w:rPr>
          <w:b/>
          <w:bCs/>
          <w:color w:val="212529"/>
          <w:sz w:val="28"/>
          <w:szCs w:val="28"/>
        </w:rPr>
        <w:t xml:space="preserve">НА ЧАС ДІЇ КАРАНТИНУ НА ВСІЙ ТЕРИТОРІЇ УКРАЇНИ </w:t>
      </w:r>
      <w:r w:rsidRPr="00BF5D61">
        <w:rPr>
          <w:rStyle w:val="a5"/>
          <w:rFonts w:eastAsiaTheme="majorEastAsia"/>
          <w:color w:val="212529"/>
          <w:sz w:val="28"/>
          <w:szCs w:val="28"/>
        </w:rPr>
        <w:t>ПРОВЕДЕННЯ ОСОБИСТОГО ПРИЙОМУ ЗАЯВНИКІВ, ЗАПИТУВАЧІВ ІНФОРМАЦІЇ, ДЕПУТАТІВ УСІХ РІВНІВ В ОРГАНАХ ПРОКУРАТУРИ ПРИЗУПИНЯЄТЬСЯ</w:t>
      </w:r>
      <w:r w:rsidRPr="00BF5D61">
        <w:rPr>
          <w:color w:val="212529"/>
          <w:sz w:val="28"/>
          <w:szCs w:val="28"/>
        </w:rPr>
        <w:t>.</w:t>
      </w:r>
    </w:p>
    <w:p w:rsidR="00BF6C21" w:rsidRDefault="00BF6C21" w:rsidP="00BF6C21">
      <w:pPr>
        <w:pStyle w:val="a7"/>
        <w:rPr>
          <w:rFonts w:ascii="Times New Roman" w:hAnsi="Times New Roman" w:cs="Times New Roman"/>
          <w:sz w:val="28"/>
          <w:szCs w:val="28"/>
          <w:lang w:eastAsia="uk-UA"/>
        </w:rPr>
      </w:pPr>
    </w:p>
    <w:p w:rsidR="00BF6C21" w:rsidRPr="00832CCE" w:rsidRDefault="00BF6C21" w:rsidP="00BF6C21">
      <w:pPr>
        <w:pStyle w:val="a7"/>
        <w:rPr>
          <w:rFonts w:ascii="Times New Roman" w:hAnsi="Times New Roman" w:cs="Times New Roman"/>
          <w:color w:val="1F2C4F"/>
          <w:sz w:val="28"/>
          <w:szCs w:val="28"/>
          <w:lang w:eastAsia="uk-UA"/>
        </w:rPr>
      </w:pPr>
      <w:r w:rsidRPr="00832CCE">
        <w:rPr>
          <w:rFonts w:ascii="Times New Roman" w:hAnsi="Times New Roman" w:cs="Times New Roman"/>
          <w:sz w:val="28"/>
          <w:szCs w:val="28"/>
          <w:lang w:eastAsia="uk-UA"/>
        </w:rPr>
        <w:t xml:space="preserve">Водночас звернутися до </w:t>
      </w:r>
      <w:r>
        <w:rPr>
          <w:rFonts w:ascii="Times New Roman" w:hAnsi="Times New Roman" w:cs="Times New Roman"/>
          <w:sz w:val="28"/>
          <w:szCs w:val="28"/>
          <w:lang w:eastAsia="uk-UA"/>
        </w:rPr>
        <w:t>Кропивницької окружної</w:t>
      </w:r>
      <w:r w:rsidRPr="00832CCE">
        <w:rPr>
          <w:rFonts w:ascii="Times New Roman" w:hAnsi="Times New Roman" w:cs="Times New Roman"/>
          <w:sz w:val="28"/>
          <w:szCs w:val="28"/>
          <w:lang w:eastAsia="uk-UA"/>
        </w:rPr>
        <w:t xml:space="preserve"> прокуратури Ви можете:</w:t>
      </w:r>
    </w:p>
    <w:p w:rsidR="00BF6C21" w:rsidRPr="00BE21DC" w:rsidRDefault="00BF6C21" w:rsidP="00BE21DC">
      <w:pPr>
        <w:pStyle w:val="a7"/>
        <w:jc w:val="both"/>
        <w:rPr>
          <w:rFonts w:ascii="Times New Roman" w:hAnsi="Times New Roman" w:cs="Times New Roman"/>
          <w:sz w:val="28"/>
          <w:szCs w:val="28"/>
          <w:lang w:eastAsia="uk-UA"/>
        </w:rPr>
      </w:pPr>
      <w:r w:rsidRPr="00BE21DC">
        <w:rPr>
          <w:rFonts w:ascii="Times New Roman" w:hAnsi="Times New Roman" w:cs="Times New Roman"/>
          <w:b/>
          <w:bCs/>
          <w:sz w:val="28"/>
          <w:szCs w:val="28"/>
          <w:lang w:eastAsia="uk-UA"/>
        </w:rPr>
        <w:t>1) з письмовим зверненням:</w:t>
      </w:r>
    </w:p>
    <w:p w:rsidR="00BF6C21" w:rsidRPr="00BE21DC" w:rsidRDefault="00BF6C21" w:rsidP="00BE21DC">
      <w:pPr>
        <w:pStyle w:val="a7"/>
        <w:jc w:val="both"/>
        <w:rPr>
          <w:rFonts w:ascii="Times New Roman" w:hAnsi="Times New Roman" w:cs="Times New Roman"/>
          <w:sz w:val="28"/>
          <w:szCs w:val="28"/>
          <w:lang w:eastAsia="uk-UA"/>
        </w:rPr>
      </w:pPr>
      <w:r w:rsidRPr="00BE21DC">
        <w:rPr>
          <w:rFonts w:ascii="Times New Roman" w:hAnsi="Times New Roman" w:cs="Times New Roman"/>
          <w:sz w:val="28"/>
          <w:szCs w:val="28"/>
          <w:lang w:eastAsia="uk-UA"/>
        </w:rPr>
        <w:t>– поштою на адресу</w:t>
      </w:r>
      <w:bookmarkStart w:id="0" w:name="_Hlk52875181"/>
      <w:bookmarkEnd w:id="0"/>
      <w:r w:rsidRPr="00BE21DC">
        <w:rPr>
          <w:rFonts w:ascii="Times New Roman" w:hAnsi="Times New Roman" w:cs="Times New Roman"/>
          <w:sz w:val="28"/>
          <w:szCs w:val="28"/>
          <w:lang w:eastAsia="uk-UA"/>
        </w:rPr>
        <w:t xml:space="preserve"> Кропивницької окружної прокуратури Кіровоградської області</w:t>
      </w:r>
      <w:r w:rsidRPr="00BE21DC">
        <w:rPr>
          <w:rFonts w:ascii="Times New Roman" w:hAnsi="Times New Roman" w:cs="Times New Roman"/>
          <w:color w:val="212529"/>
          <w:sz w:val="28"/>
          <w:szCs w:val="28"/>
          <w:lang w:eastAsia="uk-UA"/>
        </w:rPr>
        <w:t>: вул. Євгена Чикаленка,</w:t>
      </w:r>
      <w:r w:rsidR="00BE21DC">
        <w:rPr>
          <w:rFonts w:ascii="Times New Roman" w:hAnsi="Times New Roman" w:cs="Times New Roman"/>
          <w:color w:val="212529"/>
          <w:sz w:val="28"/>
          <w:szCs w:val="28"/>
          <w:lang w:val="en-US" w:eastAsia="uk-UA"/>
        </w:rPr>
        <w:t xml:space="preserve"> </w:t>
      </w:r>
      <w:r w:rsidRPr="00BE21DC">
        <w:rPr>
          <w:rFonts w:ascii="Times New Roman" w:hAnsi="Times New Roman" w:cs="Times New Roman"/>
          <w:color w:val="212529"/>
          <w:sz w:val="28"/>
          <w:szCs w:val="28"/>
          <w:lang w:eastAsia="uk-UA"/>
        </w:rPr>
        <w:t>11, місто Кропивницький, 25006;</w:t>
      </w:r>
    </w:p>
    <w:p w:rsidR="00BF6C21" w:rsidRPr="00BE21DC" w:rsidRDefault="00BF6C21" w:rsidP="00BE21DC">
      <w:pPr>
        <w:pStyle w:val="a7"/>
        <w:jc w:val="both"/>
        <w:rPr>
          <w:rFonts w:ascii="Times New Roman" w:hAnsi="Times New Roman" w:cs="Times New Roman"/>
          <w:sz w:val="28"/>
          <w:szCs w:val="28"/>
          <w:lang w:eastAsia="uk-UA"/>
        </w:rPr>
      </w:pPr>
      <w:r w:rsidRPr="00BE21DC">
        <w:rPr>
          <w:rFonts w:ascii="Times New Roman" w:hAnsi="Times New Roman" w:cs="Times New Roman"/>
          <w:sz w:val="28"/>
          <w:szCs w:val="28"/>
          <w:lang w:eastAsia="uk-UA"/>
        </w:rPr>
        <w:t xml:space="preserve">– через спеціально визначену скриньку, яка знаходиться в холі адміністративної будівлі Кропивницької окружної прокуратури Кіровоградської області за адресою: </w:t>
      </w:r>
      <w:r w:rsidRPr="00BE21DC">
        <w:rPr>
          <w:rFonts w:ascii="Times New Roman" w:hAnsi="Times New Roman" w:cs="Times New Roman"/>
          <w:color w:val="212529"/>
          <w:sz w:val="28"/>
          <w:szCs w:val="28"/>
          <w:lang w:eastAsia="uk-UA"/>
        </w:rPr>
        <w:t>вул. Євгена Чикаленка,</w:t>
      </w:r>
      <w:r w:rsidR="00BE21DC">
        <w:rPr>
          <w:rFonts w:ascii="Times New Roman" w:hAnsi="Times New Roman" w:cs="Times New Roman"/>
          <w:color w:val="212529"/>
          <w:sz w:val="28"/>
          <w:szCs w:val="28"/>
          <w:lang w:val="en-US" w:eastAsia="uk-UA"/>
        </w:rPr>
        <w:t xml:space="preserve"> </w:t>
      </w:r>
      <w:r w:rsidRPr="00BE21DC">
        <w:rPr>
          <w:rFonts w:ascii="Times New Roman" w:hAnsi="Times New Roman" w:cs="Times New Roman"/>
          <w:color w:val="212529"/>
          <w:sz w:val="28"/>
          <w:szCs w:val="28"/>
          <w:lang w:eastAsia="uk-UA"/>
        </w:rPr>
        <w:t>11, місто Кропивницький</w:t>
      </w:r>
      <w:r w:rsidRPr="00BE21DC">
        <w:rPr>
          <w:rFonts w:ascii="Times New Roman" w:hAnsi="Times New Roman" w:cs="Times New Roman"/>
          <w:sz w:val="28"/>
          <w:szCs w:val="28"/>
          <w:lang w:eastAsia="uk-UA"/>
        </w:rPr>
        <w:t>;</w:t>
      </w:r>
    </w:p>
    <w:p w:rsidR="00BF6C21" w:rsidRPr="00BE21DC" w:rsidRDefault="00BF6C21" w:rsidP="00BE21DC">
      <w:pPr>
        <w:pStyle w:val="a7"/>
        <w:jc w:val="both"/>
        <w:rPr>
          <w:rFonts w:ascii="Times New Roman" w:hAnsi="Times New Roman" w:cs="Times New Roman"/>
          <w:color w:val="212529"/>
          <w:sz w:val="28"/>
          <w:szCs w:val="28"/>
          <w:lang w:eastAsia="uk-UA"/>
        </w:rPr>
      </w:pPr>
      <w:r w:rsidRPr="00BE21DC">
        <w:rPr>
          <w:rFonts w:ascii="Times New Roman" w:hAnsi="Times New Roman" w:cs="Times New Roman"/>
          <w:sz w:val="28"/>
          <w:szCs w:val="28"/>
          <w:lang w:eastAsia="uk-UA"/>
        </w:rPr>
        <w:t xml:space="preserve">– шляхом подання електронного звернення </w:t>
      </w:r>
      <w:r w:rsidRPr="00BE21DC">
        <w:rPr>
          <w:rFonts w:ascii="Times New Roman" w:hAnsi="Times New Roman" w:cs="Times New Roman"/>
          <w:color w:val="212529"/>
          <w:sz w:val="28"/>
          <w:szCs w:val="28"/>
          <w:lang w:eastAsia="uk-UA"/>
        </w:rPr>
        <w:t xml:space="preserve">на електронну адресу </w:t>
      </w:r>
      <w:r w:rsidRPr="00BE21DC">
        <w:rPr>
          <w:rFonts w:ascii="Times New Roman" w:hAnsi="Times New Roman" w:cs="Times New Roman"/>
          <w:sz w:val="28"/>
          <w:szCs w:val="28"/>
          <w:lang w:eastAsia="uk-UA"/>
        </w:rPr>
        <w:t>Кропивницької окружної прокуратури Кіровоградської області</w:t>
      </w:r>
      <w:r w:rsidRPr="00BE21DC">
        <w:rPr>
          <w:rFonts w:ascii="Times New Roman" w:hAnsi="Times New Roman" w:cs="Times New Roman"/>
          <w:color w:val="212529"/>
          <w:sz w:val="28"/>
          <w:szCs w:val="28"/>
          <w:lang w:eastAsia="uk-UA"/>
        </w:rPr>
        <w:t xml:space="preserve">: </w:t>
      </w:r>
    </w:p>
    <w:p w:rsidR="00BF6C21" w:rsidRPr="00BE21DC" w:rsidRDefault="001D3483" w:rsidP="00BE21DC">
      <w:pPr>
        <w:pStyle w:val="a7"/>
        <w:jc w:val="both"/>
        <w:rPr>
          <w:rFonts w:ascii="Times New Roman" w:hAnsi="Times New Roman" w:cs="Times New Roman"/>
          <w:sz w:val="28"/>
          <w:szCs w:val="28"/>
          <w:lang w:eastAsia="uk-UA"/>
        </w:rPr>
      </w:pPr>
      <w:hyperlink r:id="rId7" w:history="1">
        <w:r w:rsidR="00BF6C21" w:rsidRPr="00BE21DC">
          <w:rPr>
            <w:rStyle w:val="a3"/>
            <w:rFonts w:ascii="Times New Roman" w:hAnsi="Times New Roman" w:cs="Times New Roman"/>
            <w:sz w:val="28"/>
            <w:szCs w:val="28"/>
            <w:lang w:eastAsia="uk-UA"/>
          </w:rPr>
          <w:t>zvern-kirovograd@kir.gp.gov.ua</w:t>
        </w:r>
      </w:hyperlink>
      <w:r w:rsidR="00BF6C21" w:rsidRPr="00BE21DC">
        <w:rPr>
          <w:rFonts w:ascii="Times New Roman" w:hAnsi="Times New Roman" w:cs="Times New Roman"/>
          <w:sz w:val="28"/>
          <w:szCs w:val="28"/>
          <w:lang w:eastAsia="uk-UA"/>
        </w:rPr>
        <w:t xml:space="preserve">  (крім депутатських звернень та запитів);– зателефонувавши на телефон «гарячої лінії» - (0522)-34-59-05.</w:t>
      </w:r>
    </w:p>
    <w:p w:rsidR="00BF6C21" w:rsidRPr="00BE21DC" w:rsidRDefault="00BF6C21" w:rsidP="00BE21DC">
      <w:pPr>
        <w:pStyle w:val="a7"/>
        <w:jc w:val="both"/>
        <w:rPr>
          <w:rFonts w:ascii="Times New Roman" w:hAnsi="Times New Roman" w:cs="Times New Roman"/>
          <w:b/>
          <w:bCs/>
          <w:sz w:val="28"/>
          <w:szCs w:val="28"/>
          <w:lang w:eastAsia="uk-UA"/>
        </w:rPr>
      </w:pPr>
      <w:r w:rsidRPr="00BE21DC">
        <w:rPr>
          <w:rFonts w:ascii="Times New Roman" w:hAnsi="Times New Roman" w:cs="Times New Roman"/>
          <w:b/>
          <w:bCs/>
          <w:sz w:val="28"/>
          <w:szCs w:val="28"/>
          <w:lang w:eastAsia="uk-UA"/>
        </w:rPr>
        <w:t>2) із запитами на публічну інформацію:</w:t>
      </w:r>
    </w:p>
    <w:p w:rsidR="00BF6C21" w:rsidRPr="00BE21DC" w:rsidRDefault="00BF6C21" w:rsidP="00BE21DC">
      <w:pPr>
        <w:pStyle w:val="a7"/>
        <w:jc w:val="both"/>
        <w:rPr>
          <w:rFonts w:ascii="Times New Roman" w:hAnsi="Times New Roman" w:cs="Times New Roman"/>
          <w:sz w:val="28"/>
          <w:szCs w:val="28"/>
          <w:lang w:eastAsia="uk-UA"/>
        </w:rPr>
      </w:pPr>
      <w:r w:rsidRPr="00BE21DC">
        <w:rPr>
          <w:rFonts w:ascii="Times New Roman" w:hAnsi="Times New Roman" w:cs="Times New Roman"/>
          <w:sz w:val="28"/>
          <w:szCs w:val="28"/>
          <w:lang w:eastAsia="uk-UA"/>
        </w:rPr>
        <w:t>– через спеціально визначену скриньку, яка знаходиться в холі адміністративної будівлі за адресою Кропивницької окружної прокуратури Кіровоградської області</w:t>
      </w:r>
      <w:r w:rsidRPr="00BE21DC">
        <w:rPr>
          <w:rFonts w:ascii="Times New Roman" w:hAnsi="Times New Roman" w:cs="Times New Roman"/>
          <w:color w:val="212529"/>
          <w:sz w:val="28"/>
          <w:szCs w:val="28"/>
          <w:lang w:eastAsia="uk-UA"/>
        </w:rPr>
        <w:t>: вул. Євгена Чикаленка,</w:t>
      </w:r>
      <w:r w:rsidR="00BE21DC">
        <w:rPr>
          <w:rFonts w:ascii="Times New Roman" w:hAnsi="Times New Roman" w:cs="Times New Roman"/>
          <w:color w:val="212529"/>
          <w:sz w:val="28"/>
          <w:szCs w:val="28"/>
          <w:lang w:val="en-US" w:eastAsia="uk-UA"/>
        </w:rPr>
        <w:t xml:space="preserve"> </w:t>
      </w:r>
      <w:r w:rsidRPr="00BE21DC">
        <w:rPr>
          <w:rFonts w:ascii="Times New Roman" w:hAnsi="Times New Roman" w:cs="Times New Roman"/>
          <w:color w:val="212529"/>
          <w:sz w:val="28"/>
          <w:szCs w:val="28"/>
          <w:lang w:eastAsia="uk-UA"/>
        </w:rPr>
        <w:t>11, місто Кропивницький</w:t>
      </w:r>
      <w:r w:rsidRPr="00BE21DC">
        <w:rPr>
          <w:rFonts w:ascii="Times New Roman" w:hAnsi="Times New Roman" w:cs="Times New Roman"/>
          <w:sz w:val="28"/>
          <w:szCs w:val="28"/>
          <w:lang w:eastAsia="uk-UA"/>
        </w:rPr>
        <w:t>;</w:t>
      </w:r>
    </w:p>
    <w:p w:rsidR="00BF6C21" w:rsidRPr="00BE21DC" w:rsidRDefault="00BF6C21" w:rsidP="00BE21DC">
      <w:pPr>
        <w:pStyle w:val="a7"/>
        <w:jc w:val="both"/>
        <w:rPr>
          <w:rFonts w:ascii="Times New Roman" w:hAnsi="Times New Roman" w:cs="Times New Roman"/>
          <w:sz w:val="28"/>
          <w:szCs w:val="28"/>
          <w:lang w:eastAsia="uk-UA"/>
        </w:rPr>
      </w:pPr>
      <w:r w:rsidRPr="00BE21DC">
        <w:rPr>
          <w:rFonts w:ascii="Times New Roman" w:hAnsi="Times New Roman" w:cs="Times New Roman"/>
          <w:sz w:val="28"/>
          <w:szCs w:val="28"/>
          <w:lang w:eastAsia="uk-UA"/>
        </w:rPr>
        <w:t>– поштою (на адресу Кропивницької окружної прокуратури Кіровоградської області</w:t>
      </w:r>
      <w:r w:rsidRPr="00BE21DC">
        <w:rPr>
          <w:rFonts w:ascii="Times New Roman" w:hAnsi="Times New Roman" w:cs="Times New Roman"/>
          <w:color w:val="212529"/>
          <w:sz w:val="28"/>
          <w:szCs w:val="28"/>
          <w:lang w:eastAsia="uk-UA"/>
        </w:rPr>
        <w:t>: вул. Євгена Чикаленка,</w:t>
      </w:r>
      <w:r w:rsidR="00BE21DC">
        <w:rPr>
          <w:rFonts w:ascii="Times New Roman" w:hAnsi="Times New Roman" w:cs="Times New Roman"/>
          <w:color w:val="212529"/>
          <w:sz w:val="28"/>
          <w:szCs w:val="28"/>
          <w:lang w:val="en-US" w:eastAsia="uk-UA"/>
        </w:rPr>
        <w:t xml:space="preserve"> </w:t>
      </w:r>
      <w:r w:rsidRPr="00BE21DC">
        <w:rPr>
          <w:rFonts w:ascii="Times New Roman" w:hAnsi="Times New Roman" w:cs="Times New Roman"/>
          <w:color w:val="212529"/>
          <w:sz w:val="28"/>
          <w:szCs w:val="28"/>
          <w:lang w:eastAsia="uk-UA"/>
        </w:rPr>
        <w:t>11, місто Кропивницький, 25006</w:t>
      </w:r>
      <w:r w:rsidRPr="00BE21DC">
        <w:rPr>
          <w:rFonts w:ascii="Times New Roman" w:hAnsi="Times New Roman" w:cs="Times New Roman"/>
          <w:sz w:val="28"/>
          <w:szCs w:val="28"/>
          <w:lang w:eastAsia="uk-UA"/>
        </w:rPr>
        <w:t>);</w:t>
      </w:r>
    </w:p>
    <w:p w:rsidR="00BF6C21" w:rsidRPr="00BE21DC" w:rsidRDefault="00BF6C21" w:rsidP="00BE21DC">
      <w:pPr>
        <w:pStyle w:val="a7"/>
        <w:jc w:val="both"/>
        <w:rPr>
          <w:rFonts w:ascii="Times New Roman" w:hAnsi="Times New Roman" w:cs="Times New Roman"/>
          <w:sz w:val="28"/>
          <w:szCs w:val="28"/>
          <w:lang w:eastAsia="uk-UA"/>
        </w:rPr>
      </w:pPr>
      <w:r w:rsidRPr="00BE21DC">
        <w:rPr>
          <w:rFonts w:ascii="Times New Roman" w:hAnsi="Times New Roman" w:cs="Times New Roman"/>
          <w:sz w:val="28"/>
          <w:szCs w:val="28"/>
          <w:lang w:eastAsia="uk-UA"/>
        </w:rPr>
        <w:t xml:space="preserve">– на </w:t>
      </w:r>
      <w:bookmarkStart w:id="1" w:name="_Hlk52869896"/>
      <w:r w:rsidRPr="00BE21DC">
        <w:rPr>
          <w:rFonts w:ascii="Times New Roman" w:hAnsi="Times New Roman" w:cs="Times New Roman"/>
          <w:sz w:val="28"/>
          <w:szCs w:val="28"/>
          <w:lang w:eastAsia="uk-UA"/>
        </w:rPr>
        <w:t>електронну пошту: </w:t>
      </w:r>
      <w:bookmarkEnd w:id="1"/>
      <w:r w:rsidRPr="00BE21DC">
        <w:rPr>
          <w:rFonts w:ascii="Times New Roman" w:hAnsi="Times New Roman" w:cs="Times New Roman"/>
          <w:sz w:val="28"/>
          <w:szCs w:val="28"/>
          <w:lang w:eastAsia="uk-UA"/>
        </w:rPr>
        <w:t>zvern-kirovograd@kir.gp.gov.ua</w:t>
      </w:r>
      <w:r w:rsidRPr="00BE21DC">
        <w:rPr>
          <w:rFonts w:ascii="Times New Roman" w:hAnsi="Times New Roman" w:cs="Times New Roman"/>
          <w:color w:val="000000"/>
          <w:sz w:val="28"/>
          <w:szCs w:val="28"/>
          <w:lang w:eastAsia="uk-UA"/>
        </w:rPr>
        <w:t>;</w:t>
      </w:r>
    </w:p>
    <w:p w:rsidR="00BF6C21" w:rsidRPr="00BE21DC" w:rsidRDefault="00BF6C21" w:rsidP="00BE21DC">
      <w:pPr>
        <w:pStyle w:val="a7"/>
        <w:jc w:val="both"/>
        <w:rPr>
          <w:rFonts w:ascii="Times New Roman" w:hAnsi="Times New Roman" w:cs="Times New Roman"/>
          <w:sz w:val="28"/>
          <w:szCs w:val="28"/>
          <w:lang w:eastAsia="uk-UA"/>
        </w:rPr>
      </w:pPr>
      <w:r w:rsidRPr="00BE21DC">
        <w:rPr>
          <w:rFonts w:ascii="Times New Roman" w:hAnsi="Times New Roman" w:cs="Times New Roman"/>
          <w:sz w:val="28"/>
          <w:szCs w:val="28"/>
          <w:lang w:eastAsia="uk-UA"/>
        </w:rPr>
        <w:t>– зателефонувавши за номером телефону (0522)-34-59-05.</w:t>
      </w:r>
    </w:p>
    <w:p w:rsidR="00BF6C21" w:rsidRPr="00BF5D61" w:rsidRDefault="00BF6C21" w:rsidP="00BF6C21">
      <w:pPr>
        <w:shd w:val="clear" w:color="auto" w:fill="FFFFFF"/>
        <w:ind w:firstLine="709"/>
        <w:jc w:val="both"/>
        <w:rPr>
          <w:rFonts w:eastAsia="Times New Roman"/>
          <w:color w:val="1F2C4F"/>
          <w:szCs w:val="28"/>
          <w:lang w:eastAsia="uk-UA"/>
        </w:rPr>
      </w:pPr>
      <w:r w:rsidRPr="00BF5D61">
        <w:rPr>
          <w:rFonts w:eastAsia="Times New Roman"/>
          <w:b/>
          <w:bCs/>
          <w:color w:val="1D1D1B"/>
          <w:szCs w:val="28"/>
          <w:lang w:eastAsia="uk-UA"/>
        </w:rPr>
        <w:lastRenderedPageBreak/>
        <w:t>Враховуючи ситуацію, яка вимагає дотримання правил карантину, просимо із розумінням віднестися до призупинення особистого прийому заявників і запитувачів.</w:t>
      </w:r>
    </w:p>
    <w:p w:rsidR="004C3D17" w:rsidRPr="00ED7158" w:rsidRDefault="004C3D17" w:rsidP="004C3D17">
      <w:pPr>
        <w:shd w:val="clear" w:color="auto" w:fill="FFFFFF"/>
        <w:spacing w:before="100" w:beforeAutospacing="1" w:after="100" w:afterAutospacing="1"/>
        <w:ind w:firstLine="567"/>
        <w:jc w:val="both"/>
        <w:rPr>
          <w:b/>
        </w:rPr>
      </w:pPr>
      <w:r w:rsidRPr="00ED7158">
        <w:rPr>
          <w:b/>
          <w:color w:val="1D1D1B"/>
          <w:szCs w:val="28"/>
        </w:rPr>
        <w:t xml:space="preserve">Додатково повідомляємо, що на період </w:t>
      </w:r>
      <w:r w:rsidRPr="00ED7158">
        <w:rPr>
          <w:b/>
          <w:u w:val="single"/>
        </w:rPr>
        <w:t>дії воєнного стану</w:t>
      </w:r>
      <w:r w:rsidRPr="00ED7158">
        <w:rPr>
          <w:b/>
        </w:rPr>
        <w:t xml:space="preserve"> в Україні з метою захисту працівників та відвідувачів приміщення прокуратури необхідно вживати дієві заходи щодо убезпечення людей, які знаходяться у приміщенні, при загрозі здійснення ракетного чи артилерійського обстрілу, спрямовані на дотримання алгоритму дій під час сигналу «Повітряна тривога».</w:t>
      </w:r>
    </w:p>
    <w:p w:rsidR="004C3D17" w:rsidRPr="00ED7158" w:rsidRDefault="004C3D17" w:rsidP="00BE21DC">
      <w:pPr>
        <w:pStyle w:val="2"/>
        <w:ind w:firstLine="360"/>
        <w:jc w:val="both"/>
      </w:pPr>
      <w:r w:rsidRPr="00ED7158">
        <w:rPr>
          <w:rFonts w:ascii="Times New Roman" w:hAnsi="Times New Roman" w:cs="Times New Roman"/>
          <w:b/>
          <w:color w:val="auto"/>
          <w:sz w:val="28"/>
          <w:szCs w:val="28"/>
        </w:rPr>
        <w:t xml:space="preserve">Адреси найближчих захисних споруд </w:t>
      </w:r>
      <w:r w:rsidRPr="00ED7158">
        <w:rPr>
          <w:rStyle w:val="a5"/>
          <w:rFonts w:ascii="Times New Roman" w:hAnsi="Times New Roman" w:cs="Times New Roman"/>
          <w:bCs w:val="0"/>
          <w:color w:val="auto"/>
          <w:sz w:val="28"/>
          <w:szCs w:val="28"/>
        </w:rPr>
        <w:t xml:space="preserve">цивільного захисту </w:t>
      </w:r>
      <w:r w:rsidR="00ED7158">
        <w:rPr>
          <w:rStyle w:val="a5"/>
          <w:rFonts w:ascii="Times New Roman" w:hAnsi="Times New Roman" w:cs="Times New Roman"/>
          <w:bCs w:val="0"/>
          <w:color w:val="auto"/>
          <w:sz w:val="28"/>
          <w:szCs w:val="28"/>
        </w:rPr>
        <w:t xml:space="preserve">                                        </w:t>
      </w:r>
      <w:r w:rsidRPr="00ED7158">
        <w:rPr>
          <w:rStyle w:val="a5"/>
          <w:rFonts w:ascii="Times New Roman" w:hAnsi="Times New Roman" w:cs="Times New Roman"/>
          <w:bCs w:val="0"/>
          <w:color w:val="auto"/>
          <w:sz w:val="28"/>
          <w:szCs w:val="28"/>
        </w:rPr>
        <w:t>м. Кропивницького</w:t>
      </w:r>
      <w:r w:rsidRPr="00ED7158">
        <w:t>:</w:t>
      </w:r>
    </w:p>
    <w:p w:rsidR="004C3D17" w:rsidRPr="00ED7158" w:rsidRDefault="00BE21DC" w:rsidP="004C3D17">
      <w:pPr>
        <w:pStyle w:val="a7"/>
        <w:numPr>
          <w:ilvl w:val="0"/>
          <w:numId w:val="2"/>
        </w:numPr>
        <w:rPr>
          <w:rFonts w:ascii="Times New Roman" w:hAnsi="Times New Roman" w:cs="Times New Roman"/>
          <w:b/>
          <w:sz w:val="28"/>
          <w:szCs w:val="28"/>
        </w:rPr>
      </w:pPr>
      <w:r>
        <w:rPr>
          <w:rFonts w:ascii="Times New Roman" w:hAnsi="Times New Roman" w:cs="Times New Roman"/>
          <w:b/>
          <w:sz w:val="28"/>
          <w:szCs w:val="28"/>
        </w:rPr>
        <w:t>Т</w:t>
      </w:r>
      <w:r w:rsidR="004C3D17" w:rsidRPr="00ED7158">
        <w:rPr>
          <w:rFonts w:ascii="Times New Roman" w:hAnsi="Times New Roman" w:cs="Times New Roman"/>
          <w:b/>
          <w:sz w:val="28"/>
          <w:szCs w:val="28"/>
        </w:rPr>
        <w:t>ОВ «СФ Трейд», Вельвет вул. Кавалерійська, 19/26</w:t>
      </w:r>
      <w:r w:rsidR="004C3D17" w:rsidRPr="00ED7158">
        <w:rPr>
          <w:rFonts w:ascii="Times New Roman" w:hAnsi="Times New Roman" w:cs="Times New Roman"/>
          <w:b/>
          <w:color w:val="1F2C4F"/>
          <w:sz w:val="28"/>
          <w:szCs w:val="28"/>
        </w:rPr>
        <w:t> </w:t>
      </w:r>
    </w:p>
    <w:p w:rsidR="004C3D17" w:rsidRPr="00ED7158" w:rsidRDefault="004C3D17" w:rsidP="004C3D17">
      <w:pPr>
        <w:pStyle w:val="a7"/>
        <w:numPr>
          <w:ilvl w:val="0"/>
          <w:numId w:val="2"/>
        </w:numPr>
        <w:rPr>
          <w:rFonts w:ascii="Times New Roman" w:hAnsi="Times New Roman" w:cs="Times New Roman"/>
          <w:b/>
          <w:sz w:val="28"/>
          <w:szCs w:val="28"/>
        </w:rPr>
      </w:pPr>
      <w:r w:rsidRPr="00ED7158">
        <w:rPr>
          <w:rFonts w:ascii="Times New Roman" w:hAnsi="Times New Roman" w:cs="Times New Roman"/>
          <w:b/>
          <w:sz w:val="28"/>
          <w:szCs w:val="28"/>
        </w:rPr>
        <w:t>АТ «Ельворті» вул. Ельворті,</w:t>
      </w:r>
      <w:r w:rsidR="00BE21DC">
        <w:rPr>
          <w:rFonts w:ascii="Times New Roman" w:hAnsi="Times New Roman" w:cs="Times New Roman"/>
          <w:b/>
          <w:sz w:val="28"/>
          <w:szCs w:val="28"/>
        </w:rPr>
        <w:t xml:space="preserve"> </w:t>
      </w:r>
      <w:r w:rsidRPr="00ED7158">
        <w:rPr>
          <w:rFonts w:ascii="Times New Roman" w:hAnsi="Times New Roman" w:cs="Times New Roman"/>
          <w:b/>
          <w:sz w:val="28"/>
          <w:szCs w:val="28"/>
        </w:rPr>
        <w:t>1</w:t>
      </w:r>
    </w:p>
    <w:p w:rsidR="004C3D17" w:rsidRPr="00ED7158" w:rsidRDefault="004C3D17" w:rsidP="004C3D17">
      <w:pPr>
        <w:pStyle w:val="a7"/>
        <w:numPr>
          <w:ilvl w:val="0"/>
          <w:numId w:val="2"/>
        </w:numPr>
        <w:rPr>
          <w:rFonts w:ascii="Times New Roman" w:eastAsia="Times New Roman" w:hAnsi="Times New Roman" w:cs="Times New Roman"/>
          <w:b/>
          <w:bCs/>
          <w:sz w:val="28"/>
          <w:szCs w:val="28"/>
          <w:lang w:eastAsia="uk-UA"/>
        </w:rPr>
      </w:pPr>
      <w:r w:rsidRPr="00ED7158">
        <w:rPr>
          <w:rFonts w:ascii="Times New Roman" w:hAnsi="Times New Roman" w:cs="Times New Roman"/>
          <w:b/>
          <w:sz w:val="28"/>
          <w:szCs w:val="28"/>
        </w:rPr>
        <w:t>АТ "Гідросила" вул. Братиславська,</w:t>
      </w:r>
      <w:r w:rsidR="00BE21DC">
        <w:rPr>
          <w:rFonts w:ascii="Times New Roman" w:hAnsi="Times New Roman" w:cs="Times New Roman"/>
          <w:b/>
          <w:sz w:val="28"/>
          <w:szCs w:val="28"/>
        </w:rPr>
        <w:t xml:space="preserve"> </w:t>
      </w:r>
      <w:r w:rsidRPr="00ED7158">
        <w:rPr>
          <w:rFonts w:ascii="Times New Roman" w:hAnsi="Times New Roman" w:cs="Times New Roman"/>
          <w:b/>
          <w:sz w:val="28"/>
          <w:szCs w:val="28"/>
        </w:rPr>
        <w:t>5</w:t>
      </w:r>
    </w:p>
    <w:p w:rsidR="004C3D17" w:rsidRPr="00B8700F" w:rsidRDefault="004C3D17" w:rsidP="004C3D17">
      <w:pPr>
        <w:shd w:val="clear" w:color="auto" w:fill="FFFFFF"/>
        <w:ind w:firstLine="709"/>
        <w:jc w:val="both"/>
        <w:rPr>
          <w:rFonts w:eastAsia="Times New Roman"/>
          <w:szCs w:val="28"/>
          <w:lang w:eastAsia="uk-UA"/>
        </w:rPr>
      </w:pPr>
    </w:p>
    <w:p w:rsidR="004C3D17" w:rsidRPr="008D45DA" w:rsidRDefault="004C3D17" w:rsidP="00BE21DC">
      <w:pPr>
        <w:ind w:firstLine="360"/>
        <w:jc w:val="both"/>
        <w:rPr>
          <w:b/>
          <w:i/>
          <w:szCs w:val="28"/>
        </w:rPr>
      </w:pPr>
      <w:r w:rsidRPr="008D45DA">
        <w:rPr>
          <w:b/>
          <w:i/>
        </w:rPr>
        <w:t xml:space="preserve">Слід пам'ятати, що в цей час повітряна тривога не може бути навчальною </w:t>
      </w:r>
      <w:r w:rsidR="00BE21DC">
        <w:rPr>
          <w:b/>
          <w:i/>
        </w:rPr>
        <w:t>та</w:t>
      </w:r>
      <w:r w:rsidRPr="008D45DA">
        <w:rPr>
          <w:b/>
          <w:i/>
        </w:rPr>
        <w:t xml:space="preserve"> ні в якому разі не можна нехтувати сигналом «Повітряна тривога», оскільки існує реальна загроза удару з повітря та потенційна небезпека для працівників прокуратури та її відвідувачів, які на цей час перебувають у приміщенні.</w:t>
      </w:r>
    </w:p>
    <w:p w:rsidR="00BF6C21" w:rsidRDefault="00BF6C21" w:rsidP="00BF6C21">
      <w:pPr>
        <w:shd w:val="clear" w:color="auto" w:fill="FFFFFF"/>
        <w:ind w:firstLine="567"/>
        <w:jc w:val="center"/>
        <w:rPr>
          <w:rFonts w:eastAsia="Times New Roman"/>
          <w:b/>
          <w:bCs/>
          <w:szCs w:val="28"/>
          <w:lang w:eastAsia="uk-UA"/>
        </w:rPr>
      </w:pPr>
    </w:p>
    <w:p w:rsidR="00BF6C21" w:rsidRPr="00832CCE" w:rsidRDefault="00BF6C21" w:rsidP="00BF6C21">
      <w:pPr>
        <w:shd w:val="clear" w:color="auto" w:fill="FFFFFF"/>
        <w:rPr>
          <w:rFonts w:eastAsia="Times New Roman"/>
          <w:b/>
          <w:bCs/>
          <w:szCs w:val="28"/>
          <w:lang w:eastAsia="uk-UA"/>
        </w:rPr>
      </w:pPr>
      <w:r>
        <w:rPr>
          <w:rFonts w:eastAsia="Times New Roman"/>
          <w:b/>
          <w:bCs/>
          <w:szCs w:val="28"/>
          <w:lang w:eastAsia="uk-UA"/>
        </w:rPr>
        <w:t xml:space="preserve">І. Організація прийому громадян в </w:t>
      </w:r>
      <w:r w:rsidRPr="00832CCE">
        <w:rPr>
          <w:b/>
          <w:bCs/>
          <w:szCs w:val="28"/>
          <w:lang w:eastAsia="uk-UA"/>
        </w:rPr>
        <w:t>Кропивницькій окружній прокуратурі</w:t>
      </w:r>
      <w:r w:rsidRPr="00832CCE">
        <w:rPr>
          <w:rFonts w:eastAsia="Times New Roman"/>
          <w:b/>
          <w:bCs/>
          <w:szCs w:val="28"/>
          <w:lang w:eastAsia="uk-UA"/>
        </w:rPr>
        <w:t>.</w:t>
      </w:r>
    </w:p>
    <w:p w:rsidR="00BF6C21" w:rsidRDefault="00BF6C21" w:rsidP="00BF6C21">
      <w:pPr>
        <w:shd w:val="clear" w:color="auto" w:fill="FFFFFF"/>
        <w:ind w:firstLine="567"/>
        <w:jc w:val="center"/>
        <w:rPr>
          <w:rFonts w:eastAsia="Times New Roman"/>
          <w:szCs w:val="28"/>
          <w:lang w:eastAsia="uk-UA"/>
        </w:rPr>
      </w:pP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 xml:space="preserve">Організація роботи зі зверненнями громадян в </w:t>
      </w:r>
      <w:r w:rsidRPr="00832CCE">
        <w:rPr>
          <w:szCs w:val="28"/>
          <w:lang w:eastAsia="uk-UA"/>
        </w:rPr>
        <w:t>Кропивницькій окружній прокуратурі</w:t>
      </w:r>
      <w:r>
        <w:rPr>
          <w:szCs w:val="28"/>
          <w:lang w:eastAsia="uk-UA"/>
        </w:rPr>
        <w:t xml:space="preserve"> </w:t>
      </w:r>
      <w:r>
        <w:rPr>
          <w:rFonts w:eastAsia="Times New Roman"/>
          <w:szCs w:val="28"/>
          <w:lang w:eastAsia="uk-UA"/>
        </w:rPr>
        <w:t>здійснюється відповідно до вимог Закону України «Про звернення громадян», Указу Президента України від 07.02.2008 № 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наказу Генерального прокурора «Про організацію роботи органів прокуратури з особистого прийому, розгляду звернень і запитів та забезпечення доступу до публічної інформації» від 06.08.2020 №363, яким затверджено Інструкцію про порядок розгляду звернень і запитів та особистого прийому громадян в органах прокуратури України.</w:t>
      </w:r>
    </w:p>
    <w:p w:rsidR="00BF6C21" w:rsidRPr="00223698" w:rsidRDefault="00BF6C21" w:rsidP="00BF6C21">
      <w:pPr>
        <w:shd w:val="clear" w:color="auto" w:fill="FFFFFF"/>
        <w:spacing w:before="120"/>
        <w:ind w:firstLine="709"/>
        <w:jc w:val="both"/>
        <w:rPr>
          <w:rFonts w:eastAsia="Times New Roman"/>
          <w:szCs w:val="32"/>
          <w:lang w:eastAsia="uk-UA"/>
        </w:rPr>
      </w:pPr>
      <w:r w:rsidRPr="00223698">
        <w:rPr>
          <w:rFonts w:eastAsia="Times New Roman"/>
          <w:szCs w:val="32"/>
          <w:lang w:eastAsia="uk-UA"/>
        </w:rPr>
        <w:t xml:space="preserve">Особистий прийом громадян </w:t>
      </w:r>
      <w:r>
        <w:rPr>
          <w:rFonts w:eastAsia="Times New Roman"/>
          <w:szCs w:val="32"/>
          <w:lang w:eastAsia="uk-UA"/>
        </w:rPr>
        <w:t xml:space="preserve">в </w:t>
      </w:r>
      <w:r w:rsidRPr="00832CCE">
        <w:rPr>
          <w:szCs w:val="28"/>
          <w:lang w:eastAsia="uk-UA"/>
        </w:rPr>
        <w:t>Кропивницькій окружній прокуратурі</w:t>
      </w:r>
      <w:r>
        <w:rPr>
          <w:rFonts w:eastAsia="Times New Roman"/>
          <w:szCs w:val="32"/>
          <w:lang w:eastAsia="uk-UA"/>
        </w:rPr>
        <w:t xml:space="preserve"> проводиться керівником, першим заступником та заступниками керівника окружної прокуратури, прокурорами</w:t>
      </w:r>
      <w:r w:rsidRPr="00223698">
        <w:rPr>
          <w:rFonts w:eastAsia="Times New Roman"/>
          <w:szCs w:val="32"/>
          <w:lang w:eastAsia="uk-UA"/>
        </w:rPr>
        <w:t xml:space="preserve"> окружн</w:t>
      </w:r>
      <w:r>
        <w:rPr>
          <w:rFonts w:eastAsia="Times New Roman"/>
          <w:szCs w:val="32"/>
          <w:lang w:eastAsia="uk-UA"/>
        </w:rPr>
        <w:t>ої</w:t>
      </w:r>
      <w:r w:rsidRPr="00223698">
        <w:rPr>
          <w:rFonts w:eastAsia="Times New Roman"/>
          <w:szCs w:val="32"/>
          <w:lang w:eastAsia="uk-UA"/>
        </w:rPr>
        <w:t xml:space="preserve"> прокуратур</w:t>
      </w:r>
      <w:r>
        <w:rPr>
          <w:rFonts w:eastAsia="Times New Roman"/>
          <w:szCs w:val="32"/>
          <w:lang w:eastAsia="uk-UA"/>
        </w:rPr>
        <w:t>и</w:t>
      </w:r>
      <w:r w:rsidRPr="00223698">
        <w:rPr>
          <w:rFonts w:eastAsia="Times New Roman"/>
          <w:szCs w:val="32"/>
          <w:lang w:eastAsia="uk-UA"/>
        </w:rPr>
        <w:t>.</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 xml:space="preserve">Прийом громадян у </w:t>
      </w:r>
      <w:r w:rsidRPr="00832CCE">
        <w:rPr>
          <w:szCs w:val="28"/>
          <w:lang w:eastAsia="uk-UA"/>
        </w:rPr>
        <w:t>Кропивницькій окружній прокуратурі</w:t>
      </w:r>
      <w:r>
        <w:rPr>
          <w:szCs w:val="28"/>
          <w:lang w:eastAsia="uk-UA"/>
        </w:rPr>
        <w:t xml:space="preserve"> </w:t>
      </w:r>
      <w:r>
        <w:rPr>
          <w:rFonts w:eastAsia="Times New Roman"/>
          <w:szCs w:val="28"/>
          <w:lang w:eastAsia="uk-UA"/>
        </w:rPr>
        <w:t xml:space="preserve">здійснюється щоденно (крім вихідних та святкових днів) </w:t>
      </w:r>
      <w:r>
        <w:rPr>
          <w:rFonts w:eastAsia="Times New Roman"/>
          <w:b/>
          <w:bCs/>
          <w:szCs w:val="28"/>
          <w:lang w:eastAsia="uk-UA"/>
        </w:rPr>
        <w:t>з 10 до 13 години та з 13 години 45 хвилин до 17 години, у п’ятницю – з 10 до 13 години та з 13 години 45 хвилин до 16 години.</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 xml:space="preserve">Під час звернення на особистий прийом громадянин повинен пред’явити документ, що посвідчує його особу, а в разі представництва ним інтересів </w:t>
      </w:r>
      <w:r>
        <w:rPr>
          <w:rFonts w:eastAsia="Times New Roman"/>
          <w:szCs w:val="28"/>
          <w:lang w:eastAsia="uk-UA"/>
        </w:rPr>
        <w:lastRenderedPageBreak/>
        <w:t>інших осіб, у тому числі здійснення їх захисту, – також документи, що підтверджують відповідні повноваження, за винятком випадків, передбачених Законом України «Про запобігання та протидію домашньому насильству» та іншим законодавством.</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Якщо вирішення питання, з яким звернувся громадянин, не належить до компетенції прокуратури, посадова особа, яка веде прийом, надає відповідні роз’яснення.</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 xml:space="preserve">Особистий прийом припиняється у разі звернення громадян, які застосовують ненормативну лексику, вдаються до образ, або якщо їхні звернення містять заклики до розпалювання національної, расової, релігійної ворожнечі, або особи перебувають у стані алкогольного чи наркотичного сп’яніння, мають явні ознаки психічного розладу або поведінка яких створює небезпеку для оточуючих, у тому числі для працівників органів прокуратури. </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Особистий прийом громадян керівництвом окружної прокуратури здійснюється у встановлені дні та години згідно із затвердженим графіком.</w:t>
      </w:r>
    </w:p>
    <w:p w:rsidR="00BF6C21" w:rsidRDefault="00BF6C21" w:rsidP="00BF6C21">
      <w:pPr>
        <w:shd w:val="clear" w:color="auto" w:fill="FFFFFF"/>
        <w:ind w:firstLine="567"/>
        <w:jc w:val="both"/>
        <w:rPr>
          <w:rFonts w:eastAsia="Times New Roman"/>
          <w:szCs w:val="28"/>
          <w:lang w:eastAsia="uk-UA"/>
        </w:rPr>
      </w:pPr>
      <w:r>
        <w:rPr>
          <w:szCs w:val="28"/>
          <w:shd w:val="clear" w:color="auto" w:fill="FFFFFF"/>
        </w:rPr>
        <w:t>Керівник прокуратури приймає громадян за зверненнями, у задоволенні яких відмовлено його першим заступником чи заступниками, або у разі оскарження їхніх дій чи рішень.</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У вихідні та святкові дні прийом громадян та інших осіб здійснюється черговим працівником окружної прокуратури.</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В окружній прокуратурі встановлено в доступному для громадян місці (на першому поверсі адміністративної будівлі) скриньку «Для скарг і заяв». Кореспонденція зі скриньки виймається щодня спеціально визначеним працівником. На зверненнях здійснюється відмітка «Зі скриньки для скарг і заяв», вказується дата виїмки, після чого вони передаються на реєстрацію та розгляд.</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 xml:space="preserve">На виконання вимог Закону України «Про внесення змін до Закону України «Про звернення громадян» щодо електронного звернення та електронної петиції» від 02.07.2015 №577-VIII, з метою забезпечення можливості подання громадянами письмових звернень з використанням мережі Інтернет, засобів електронного та телефонного зв’язку, в </w:t>
      </w:r>
      <w:r w:rsidRPr="00832CCE">
        <w:rPr>
          <w:szCs w:val="28"/>
          <w:lang w:eastAsia="uk-UA"/>
        </w:rPr>
        <w:t>Кропивницькій окружній прокуратурі</w:t>
      </w:r>
      <w:r>
        <w:rPr>
          <w:szCs w:val="28"/>
          <w:lang w:eastAsia="uk-UA"/>
        </w:rPr>
        <w:t xml:space="preserve"> </w:t>
      </w:r>
      <w:r>
        <w:rPr>
          <w:rFonts w:eastAsia="Times New Roman"/>
          <w:szCs w:val="28"/>
          <w:lang w:eastAsia="uk-UA"/>
        </w:rPr>
        <w:t>визначено:</w:t>
      </w:r>
    </w:p>
    <w:p w:rsidR="00BF6C21" w:rsidRDefault="00BF6C21" w:rsidP="00BE21DC">
      <w:pPr>
        <w:pStyle w:val="a7"/>
        <w:ind w:firstLine="567"/>
        <w:rPr>
          <w:rFonts w:eastAsia="Times New Roman"/>
          <w:szCs w:val="28"/>
          <w:lang w:eastAsia="uk-UA"/>
        </w:rPr>
      </w:pPr>
      <w:r w:rsidRPr="00BF6C21">
        <w:rPr>
          <w:rFonts w:ascii="Times New Roman" w:eastAsia="Times New Roman" w:hAnsi="Times New Roman" w:cs="Times New Roman"/>
          <w:sz w:val="28"/>
          <w:szCs w:val="28"/>
          <w:lang w:eastAsia="uk-UA"/>
        </w:rPr>
        <w:t xml:space="preserve">- адресу електронної пошти для роботи з електронними зверненнями громадян: </w:t>
      </w:r>
      <w:r w:rsidRPr="00BF6C21">
        <w:rPr>
          <w:rFonts w:ascii="Times New Roman" w:hAnsi="Times New Roman" w:cs="Times New Roman"/>
          <w:sz w:val="28"/>
          <w:szCs w:val="28"/>
          <w:lang w:eastAsia="uk-UA"/>
        </w:rPr>
        <w:t>zvern-kirovograd@kir.gp.gov.ua</w:t>
      </w:r>
      <w:r>
        <w:rPr>
          <w:rFonts w:eastAsia="Times New Roman"/>
          <w:szCs w:val="28"/>
          <w:lang w:eastAsia="uk-UA"/>
        </w:rPr>
        <w:t>;</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 xml:space="preserve">- номер телефону «гарячої лінії» для приймання усних звернень: </w:t>
      </w:r>
      <w:r>
        <w:rPr>
          <w:rFonts w:eastAsia="Times New Roman"/>
          <w:b/>
          <w:bCs/>
          <w:szCs w:val="28"/>
          <w:lang w:eastAsia="uk-UA"/>
        </w:rPr>
        <w:t>34-59-05.</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У разі отримання звернень, у яких порушені питання не належать до повноважень органів прокуратури, відповідно до вимог статті 7 Закону України «Про звернення громадян», вони в 5-денний термін направляються за належністю до компетентних органів державної влади, місцевого самоврядування, підприємств, установ, організацій, про що письмово повідомляються заявники.</w:t>
      </w:r>
    </w:p>
    <w:p w:rsidR="008D45DA" w:rsidRDefault="008D45DA" w:rsidP="00BF6C21">
      <w:pPr>
        <w:shd w:val="clear" w:color="auto" w:fill="FFFFFF"/>
        <w:ind w:firstLine="567"/>
        <w:jc w:val="both"/>
        <w:rPr>
          <w:rFonts w:eastAsia="Times New Roman"/>
          <w:szCs w:val="28"/>
          <w:lang w:eastAsia="uk-UA"/>
        </w:rPr>
      </w:pPr>
    </w:p>
    <w:p w:rsidR="00BE21DC" w:rsidRDefault="00BE21DC" w:rsidP="00BF6C21">
      <w:pPr>
        <w:shd w:val="clear" w:color="auto" w:fill="FFFFFF"/>
        <w:ind w:firstLine="567"/>
        <w:jc w:val="both"/>
        <w:rPr>
          <w:rFonts w:eastAsia="Times New Roman"/>
          <w:szCs w:val="28"/>
          <w:lang w:eastAsia="uk-UA"/>
        </w:rPr>
      </w:pP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 </w:t>
      </w:r>
    </w:p>
    <w:p w:rsidR="00BF6C21" w:rsidRDefault="00BF6C21" w:rsidP="00BF6C21">
      <w:pPr>
        <w:jc w:val="center"/>
        <w:rPr>
          <w:b/>
          <w:bCs/>
        </w:rPr>
      </w:pPr>
      <w:r>
        <w:rPr>
          <w:b/>
          <w:bCs/>
        </w:rPr>
        <w:lastRenderedPageBreak/>
        <w:t xml:space="preserve">Зразок заяви керівнику </w:t>
      </w:r>
      <w:r w:rsidRPr="00CB5415">
        <w:rPr>
          <w:b/>
          <w:bCs/>
          <w:szCs w:val="28"/>
          <w:lang w:eastAsia="uk-UA"/>
        </w:rPr>
        <w:t>Кропивницької окружної прокуратури</w:t>
      </w:r>
      <w:r>
        <w:rPr>
          <w:b/>
          <w:bCs/>
        </w:rPr>
        <w:t>.</w:t>
      </w:r>
    </w:p>
    <w:p w:rsidR="00BF6C21" w:rsidRDefault="00BF6C21" w:rsidP="00BF6C21">
      <w:pPr>
        <w:rPr>
          <w:b/>
          <w:bCs/>
        </w:rPr>
      </w:pPr>
    </w:p>
    <w:p w:rsidR="00BF6C21" w:rsidRDefault="00BF6C21" w:rsidP="00BF6C21">
      <w:pPr>
        <w:shd w:val="clear" w:color="auto" w:fill="FFFFFF"/>
        <w:jc w:val="both"/>
        <w:rPr>
          <w:rFonts w:eastAsia="Times New Roman"/>
          <w:szCs w:val="28"/>
          <w:lang w:eastAsia="uk-UA"/>
        </w:rPr>
      </w:pPr>
      <w:r>
        <w:rPr>
          <w:rFonts w:eastAsia="Times New Roman"/>
          <w:b/>
          <w:bCs/>
          <w:i/>
          <w:iCs/>
          <w:szCs w:val="28"/>
          <w:u w:val="single"/>
          <w:lang w:eastAsia="uk-UA"/>
        </w:rPr>
        <w:t>Зразок звернення</w:t>
      </w:r>
    </w:p>
    <w:p w:rsidR="00BF6C21" w:rsidRDefault="00BF6C21" w:rsidP="00BF6C21">
      <w:pPr>
        <w:shd w:val="clear" w:color="auto" w:fill="FFFFFF"/>
        <w:ind w:left="5387"/>
        <w:rPr>
          <w:szCs w:val="28"/>
          <w:lang w:eastAsia="uk-UA"/>
        </w:rPr>
      </w:pPr>
      <w:r>
        <w:rPr>
          <w:rFonts w:eastAsia="Times New Roman"/>
          <w:b/>
          <w:bCs/>
          <w:szCs w:val="28"/>
          <w:lang w:eastAsia="uk-UA"/>
        </w:rPr>
        <w:t xml:space="preserve">Керівнику </w:t>
      </w:r>
      <w:r w:rsidRPr="00CB5415">
        <w:rPr>
          <w:b/>
          <w:bCs/>
          <w:szCs w:val="28"/>
          <w:lang w:eastAsia="uk-UA"/>
        </w:rPr>
        <w:t>Кропивницької окружної прокуратурі</w:t>
      </w:r>
    </w:p>
    <w:p w:rsidR="00BF6C21" w:rsidRDefault="00BF6C21" w:rsidP="00BF6C21">
      <w:pPr>
        <w:shd w:val="clear" w:color="auto" w:fill="FFFFFF"/>
        <w:ind w:left="5387"/>
        <w:rPr>
          <w:rFonts w:eastAsia="Times New Roman"/>
          <w:b/>
          <w:bCs/>
          <w:szCs w:val="28"/>
          <w:lang w:eastAsia="uk-UA"/>
        </w:rPr>
      </w:pPr>
      <w:r>
        <w:rPr>
          <w:rFonts w:eastAsia="Times New Roman"/>
          <w:b/>
          <w:bCs/>
          <w:szCs w:val="28"/>
          <w:lang w:eastAsia="uk-UA"/>
        </w:rPr>
        <w:t>Володимиру ІЗОТОВУ</w:t>
      </w:r>
    </w:p>
    <w:p w:rsidR="00BF6C21" w:rsidRDefault="00BF6C21" w:rsidP="00BF6C21">
      <w:pPr>
        <w:shd w:val="clear" w:color="auto" w:fill="FFFFFF"/>
        <w:ind w:left="5387"/>
        <w:rPr>
          <w:rFonts w:eastAsia="Times New Roman"/>
          <w:szCs w:val="28"/>
          <w:lang w:eastAsia="uk-UA"/>
        </w:rPr>
      </w:pPr>
    </w:p>
    <w:p w:rsidR="00BF6C21" w:rsidRDefault="00BF6C21" w:rsidP="00BF6C21">
      <w:pPr>
        <w:shd w:val="clear" w:color="auto" w:fill="FFFFFF"/>
        <w:ind w:left="5387"/>
        <w:rPr>
          <w:rFonts w:eastAsia="Times New Roman"/>
          <w:b/>
          <w:bCs/>
          <w:szCs w:val="28"/>
          <w:lang w:eastAsia="uk-UA"/>
        </w:rPr>
      </w:pPr>
      <w:r>
        <w:rPr>
          <w:rFonts w:eastAsia="Times New Roman"/>
          <w:b/>
          <w:bCs/>
          <w:szCs w:val="28"/>
          <w:lang w:eastAsia="uk-UA"/>
        </w:rPr>
        <w:t xml:space="preserve">(Прізвище, ім’я, по батькові </w:t>
      </w:r>
    </w:p>
    <w:p w:rsidR="00BF6C21" w:rsidRDefault="00BF6C21" w:rsidP="00BF6C21">
      <w:pPr>
        <w:shd w:val="clear" w:color="auto" w:fill="FFFFFF"/>
        <w:ind w:left="5387"/>
        <w:rPr>
          <w:rFonts w:eastAsia="Times New Roman"/>
          <w:szCs w:val="28"/>
          <w:lang w:eastAsia="uk-UA"/>
        </w:rPr>
      </w:pPr>
      <w:r>
        <w:rPr>
          <w:rFonts w:eastAsia="Times New Roman"/>
          <w:b/>
          <w:bCs/>
          <w:szCs w:val="28"/>
          <w:lang w:eastAsia="uk-UA"/>
        </w:rPr>
        <w:t>заявника, місце проживання)</w:t>
      </w:r>
    </w:p>
    <w:p w:rsidR="00BF6C21" w:rsidRDefault="00BF6C21" w:rsidP="00BF6C21">
      <w:pPr>
        <w:shd w:val="clear" w:color="auto" w:fill="FFFFFF"/>
        <w:rPr>
          <w:rFonts w:eastAsia="Times New Roman"/>
          <w:szCs w:val="28"/>
          <w:lang w:eastAsia="uk-UA"/>
        </w:rPr>
      </w:pPr>
      <w:r>
        <w:rPr>
          <w:rFonts w:eastAsia="Times New Roman"/>
          <w:szCs w:val="28"/>
          <w:lang w:eastAsia="uk-UA"/>
        </w:rPr>
        <w:t> </w:t>
      </w:r>
    </w:p>
    <w:p w:rsidR="00BF6C21" w:rsidRDefault="00BF6C21" w:rsidP="00BF6C21">
      <w:pPr>
        <w:shd w:val="clear" w:color="auto" w:fill="FFFFFF"/>
        <w:jc w:val="center"/>
        <w:rPr>
          <w:rFonts w:eastAsia="Times New Roman"/>
          <w:b/>
          <w:bCs/>
          <w:szCs w:val="28"/>
          <w:lang w:eastAsia="uk-UA"/>
        </w:rPr>
      </w:pPr>
      <w:r>
        <w:rPr>
          <w:rFonts w:eastAsia="Times New Roman"/>
          <w:b/>
          <w:bCs/>
          <w:szCs w:val="28"/>
          <w:lang w:eastAsia="uk-UA"/>
        </w:rPr>
        <w:t xml:space="preserve">Звернення </w:t>
      </w:r>
    </w:p>
    <w:p w:rsidR="00BF6C21" w:rsidRDefault="00BF6C21" w:rsidP="00BF6C21">
      <w:pPr>
        <w:shd w:val="clear" w:color="auto" w:fill="FFFFFF"/>
        <w:jc w:val="center"/>
        <w:rPr>
          <w:rFonts w:eastAsia="Times New Roman"/>
          <w:szCs w:val="28"/>
          <w:lang w:eastAsia="uk-UA"/>
        </w:rPr>
      </w:pPr>
      <w:r>
        <w:rPr>
          <w:rFonts w:eastAsia="Times New Roman"/>
          <w:b/>
          <w:bCs/>
          <w:szCs w:val="28"/>
          <w:lang w:eastAsia="uk-UA"/>
        </w:rPr>
        <w:t>(або заява, скарга, клопотання, пропозиція, зауваження)</w:t>
      </w:r>
    </w:p>
    <w:p w:rsidR="00BF6C21" w:rsidRDefault="00BF6C21" w:rsidP="00BF6C21">
      <w:pPr>
        <w:shd w:val="clear" w:color="auto" w:fill="FFFFFF"/>
        <w:jc w:val="center"/>
        <w:rPr>
          <w:rFonts w:eastAsia="Times New Roman"/>
          <w:szCs w:val="28"/>
          <w:lang w:eastAsia="uk-UA"/>
        </w:rPr>
      </w:pPr>
      <w:r>
        <w:rPr>
          <w:rFonts w:eastAsia="Times New Roman"/>
          <w:szCs w:val="28"/>
          <w:lang w:eastAsia="uk-UA"/>
        </w:rPr>
        <w:t> </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У письмовому зверненні викладається:</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 суть порушеного питання;</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 прохання чи вимоги до керівника прокуратури.</w:t>
      </w:r>
    </w:p>
    <w:p w:rsidR="00BF6C21" w:rsidRDefault="00BF6C21" w:rsidP="00BF6C21">
      <w:pPr>
        <w:shd w:val="clear" w:color="auto" w:fill="FFFFFF"/>
        <w:ind w:firstLine="567"/>
        <w:jc w:val="both"/>
        <w:rPr>
          <w:rFonts w:eastAsia="Times New Roman"/>
          <w:szCs w:val="28"/>
          <w:lang w:eastAsia="uk-UA"/>
        </w:rPr>
      </w:pPr>
    </w:p>
    <w:p w:rsidR="00BF6C21" w:rsidRDefault="00BF6C21" w:rsidP="00BF6C21">
      <w:pPr>
        <w:shd w:val="clear" w:color="auto" w:fill="FFFFFF"/>
        <w:rPr>
          <w:rFonts w:eastAsia="Times New Roman"/>
          <w:szCs w:val="28"/>
          <w:lang w:eastAsia="uk-UA"/>
        </w:rPr>
      </w:pPr>
      <w:r>
        <w:rPr>
          <w:rFonts w:eastAsia="Times New Roman"/>
          <w:szCs w:val="28"/>
          <w:lang w:eastAsia="uk-UA"/>
        </w:rPr>
        <w:t xml:space="preserve">_________                                                                                                  ________                                                                                      </w:t>
      </w:r>
    </w:p>
    <w:p w:rsidR="00BF6C21" w:rsidRDefault="00BF6C21" w:rsidP="00BF6C21">
      <w:pPr>
        <w:shd w:val="clear" w:color="auto" w:fill="FFFFFF"/>
      </w:pPr>
      <w:r>
        <w:rPr>
          <w:rFonts w:eastAsia="Times New Roman"/>
          <w:szCs w:val="28"/>
          <w:lang w:eastAsia="uk-UA"/>
        </w:rPr>
        <w:t xml:space="preserve">    (дата)                                                                                                        (підпис)</w:t>
      </w:r>
    </w:p>
    <w:p w:rsidR="000E33D2" w:rsidRDefault="000E33D2" w:rsidP="00BF6C21">
      <w:pPr>
        <w:jc w:val="both"/>
        <w:rPr>
          <w:b/>
          <w:bCs/>
        </w:rPr>
      </w:pPr>
    </w:p>
    <w:p w:rsidR="00BF6C21" w:rsidRDefault="00BF6C21" w:rsidP="00BF6C21">
      <w:pPr>
        <w:jc w:val="both"/>
        <w:rPr>
          <w:rFonts w:eastAsia="Times New Roman"/>
          <w:b/>
          <w:bCs/>
          <w:szCs w:val="28"/>
          <w:lang w:eastAsia="uk-UA"/>
        </w:rPr>
      </w:pPr>
      <w:r>
        <w:rPr>
          <w:b/>
          <w:bCs/>
        </w:rPr>
        <w:t xml:space="preserve">ІІ. Інформація про порядок приймання звернень за допомогою телефону «гарячої лінії» та електронної поштової скриньки </w:t>
      </w:r>
      <w:r>
        <w:rPr>
          <w:rFonts w:eastAsia="Times New Roman"/>
          <w:b/>
          <w:bCs/>
          <w:szCs w:val="28"/>
          <w:lang w:eastAsia="uk-UA"/>
        </w:rPr>
        <w:t xml:space="preserve">в </w:t>
      </w:r>
      <w:r w:rsidRPr="00CB5415">
        <w:rPr>
          <w:b/>
          <w:bCs/>
          <w:szCs w:val="28"/>
          <w:lang w:eastAsia="uk-UA"/>
        </w:rPr>
        <w:t>Кропивницькій окружній прокуратурі</w:t>
      </w:r>
      <w:r w:rsidRPr="00CB5415">
        <w:rPr>
          <w:rFonts w:eastAsia="Times New Roman"/>
          <w:b/>
          <w:bCs/>
          <w:szCs w:val="28"/>
          <w:lang w:eastAsia="uk-UA"/>
        </w:rPr>
        <w:t>  </w:t>
      </w:r>
    </w:p>
    <w:p w:rsidR="00BF6C21" w:rsidRPr="00CB5415" w:rsidRDefault="00BF6C21" w:rsidP="00BF6C21">
      <w:pPr>
        <w:jc w:val="both"/>
        <w:rPr>
          <w:rFonts w:eastAsia="Times New Roman"/>
          <w:b/>
          <w:bCs/>
          <w:szCs w:val="28"/>
          <w:lang w:eastAsia="uk-UA"/>
        </w:rPr>
      </w:pP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Законом України «Про внесення змін до Закону України «Про звернення громадян» щодо електронного звернення та електронної петиції від 02.07.2015 за № 577-VIII внесено зміни та доповнення до статті 5 Закону України «Про звернення громадян». Запроваджено можливість подання громадянами усних звернень за допомогою засобів телефонного зв’язку, тобто через телефони «гарячі лінії», та надіслання звернень з використанням мережі Інтернет, засобів електронного зв’язку (електронні звернення).</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Положеннями статті 5 Закону України «Про звернення громадян», Інструкцією про порядок розгляду звернень і запитів та особистого прийому громадян в органах прокуратури України», затвердженої наказом Генерального прокурора від 06.08.2020 №363 та наказом Генерального прокурора «Про організацію роботи з приймання та реєстрації електронних звернень громадян і звернень, що надходять на телефон «гарячої лінії» в органах прокуратури України»</w:t>
      </w:r>
      <w:r w:rsidR="00BE21DC">
        <w:rPr>
          <w:rFonts w:eastAsia="Times New Roman"/>
          <w:szCs w:val="28"/>
          <w:lang w:eastAsia="uk-UA"/>
        </w:rPr>
        <w:t>,</w:t>
      </w:r>
      <w:r>
        <w:rPr>
          <w:rFonts w:eastAsia="Times New Roman"/>
          <w:szCs w:val="28"/>
          <w:lang w:eastAsia="uk-UA"/>
        </w:rPr>
        <w:t> </w:t>
      </w:r>
      <w:r w:rsidR="00BE21DC">
        <w:rPr>
          <w:rFonts w:eastAsia="Times New Roman"/>
          <w:szCs w:val="28"/>
          <w:lang w:eastAsia="uk-UA"/>
        </w:rPr>
        <w:t xml:space="preserve"> </w:t>
      </w:r>
      <w:r>
        <w:rPr>
          <w:rFonts w:eastAsia="Times New Roman"/>
          <w:szCs w:val="28"/>
          <w:lang w:eastAsia="uk-UA"/>
        </w:rPr>
        <w:t>передбачено право громадян надсилати письмові звернення з використанням мережі Інтернет, засобів електронного зв'язку (електронне звернення).</w:t>
      </w:r>
    </w:p>
    <w:p w:rsidR="00BF6C21" w:rsidRDefault="00BF6C21" w:rsidP="00BF6C21">
      <w:pPr>
        <w:shd w:val="clear" w:color="auto" w:fill="FFFFFF"/>
        <w:ind w:firstLine="567"/>
        <w:jc w:val="both"/>
        <w:rPr>
          <w:rFonts w:eastAsia="Times New Roman"/>
          <w:b/>
          <w:bCs/>
          <w:szCs w:val="28"/>
          <w:lang w:eastAsia="uk-UA"/>
        </w:rPr>
      </w:pPr>
    </w:p>
    <w:p w:rsidR="00BE21DC" w:rsidRDefault="00BE21DC" w:rsidP="00BF6C21">
      <w:pPr>
        <w:shd w:val="clear" w:color="auto" w:fill="FFFFFF"/>
        <w:ind w:firstLine="567"/>
        <w:jc w:val="both"/>
        <w:rPr>
          <w:rFonts w:eastAsia="Times New Roman"/>
          <w:b/>
          <w:bCs/>
          <w:szCs w:val="28"/>
          <w:lang w:eastAsia="uk-UA"/>
        </w:rPr>
      </w:pPr>
    </w:p>
    <w:p w:rsidR="00BE21DC" w:rsidRDefault="00BE21DC" w:rsidP="00BF6C21">
      <w:pPr>
        <w:shd w:val="clear" w:color="auto" w:fill="FFFFFF"/>
        <w:ind w:firstLine="567"/>
        <w:jc w:val="both"/>
        <w:rPr>
          <w:rFonts w:eastAsia="Times New Roman"/>
          <w:b/>
          <w:bCs/>
          <w:szCs w:val="28"/>
          <w:lang w:eastAsia="uk-UA"/>
        </w:rPr>
      </w:pPr>
    </w:p>
    <w:p w:rsidR="00BE21DC" w:rsidRDefault="00BE21DC" w:rsidP="00BF6C21">
      <w:pPr>
        <w:shd w:val="clear" w:color="auto" w:fill="FFFFFF"/>
        <w:ind w:firstLine="567"/>
        <w:jc w:val="both"/>
        <w:rPr>
          <w:rFonts w:eastAsia="Times New Roman"/>
          <w:b/>
          <w:bCs/>
          <w:szCs w:val="28"/>
          <w:lang w:eastAsia="uk-UA"/>
        </w:rPr>
      </w:pPr>
    </w:p>
    <w:p w:rsidR="00BF6C21" w:rsidRDefault="00BF6C21" w:rsidP="00BF6C21">
      <w:pPr>
        <w:shd w:val="clear" w:color="auto" w:fill="FFFFFF"/>
        <w:ind w:firstLine="567"/>
        <w:jc w:val="both"/>
        <w:rPr>
          <w:rFonts w:eastAsia="Times New Roman"/>
          <w:szCs w:val="28"/>
          <w:lang w:eastAsia="uk-UA"/>
        </w:rPr>
      </w:pPr>
      <w:r>
        <w:rPr>
          <w:rFonts w:eastAsia="Times New Roman"/>
          <w:b/>
          <w:bCs/>
          <w:szCs w:val="28"/>
          <w:lang w:eastAsia="uk-UA"/>
        </w:rPr>
        <w:lastRenderedPageBreak/>
        <w:t>Способи подачі письмових звернень:</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 поштою;</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 передається громадянином до органу прокуратури особисто чи через уповноважену ним особу, повноваження якої оформлені відповідно до вимог законодавства, за винятком випадків, передбачених Законом України «Про запобігання та протидію домашньому насильству» та іншим законодавством;</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 з використанням мережі «Інтернет», засобів електронного зв’язку (електронне звернення).</w:t>
      </w:r>
    </w:p>
    <w:p w:rsidR="00BF6C21" w:rsidRDefault="00BF6C21" w:rsidP="00BF6C21">
      <w:pPr>
        <w:shd w:val="clear" w:color="auto" w:fill="FFFFFF"/>
        <w:ind w:firstLine="567"/>
        <w:jc w:val="both"/>
        <w:rPr>
          <w:rFonts w:eastAsia="Times New Roman"/>
          <w:szCs w:val="28"/>
          <w:lang w:eastAsia="uk-UA"/>
        </w:rPr>
      </w:pPr>
      <w:bookmarkStart w:id="2" w:name="n49"/>
      <w:bookmarkEnd w:id="2"/>
      <w:r>
        <w:rPr>
          <w:rFonts w:eastAsia="Times New Roman"/>
          <w:szCs w:val="28"/>
          <w:lang w:eastAsia="uk-UA"/>
        </w:rPr>
        <w:t>Звернення в інтересах малолітніх і неповнолітніх осіб подаються їхніми законними представниками, за винятком випадків, передбачених Законом України «Про запобігання та протидію домашньому насильству» та іншим законодавством, якщо їхні права та інтереси порушуються цими особами.</w:t>
      </w:r>
      <w:bookmarkStart w:id="3" w:name="n50"/>
      <w:bookmarkEnd w:id="3"/>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 xml:space="preserve">Звернення громадян повинні бути оформлені згідно з </w:t>
      </w:r>
      <w:r w:rsidRPr="00BF6C21">
        <w:rPr>
          <w:rFonts w:eastAsia="Times New Roman"/>
          <w:szCs w:val="28"/>
          <w:lang w:eastAsia="uk-UA"/>
        </w:rPr>
        <w:t xml:space="preserve">вимогами </w:t>
      </w:r>
      <w:hyperlink r:id="rId8" w:anchor="n28" w:tgtFrame="_blank" w:history="1">
        <w:r w:rsidRPr="00BF6C21">
          <w:rPr>
            <w:rStyle w:val="a3"/>
            <w:rFonts w:eastAsia="Times New Roman"/>
            <w:color w:val="auto"/>
            <w:szCs w:val="28"/>
            <w:u w:val="none"/>
            <w:lang w:eastAsia="uk-UA"/>
          </w:rPr>
          <w:t>ст. 5</w:t>
        </w:r>
      </w:hyperlink>
      <w:r>
        <w:rPr>
          <w:rFonts w:eastAsia="Times New Roman"/>
          <w:szCs w:val="28"/>
          <w:lang w:eastAsia="uk-UA"/>
        </w:rPr>
        <w:t xml:space="preserve"> Закону України «Про звернення громадян». У зверненні зазначаються прізвище, ім’я, по батькові, місце проживання громадянина та викладається суть порушеного питання, зауваження, пропозиції, заяви чи скарги, прохання чи вимоги. Письмове звернення має бути надруковано або написано від руки розбірливо і чітко, підписано заявником (групою заявників) із зазначенням дати.</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В електронному зверненні також має бути зазначено електронну поштову адресу, на яку заявнику може бути надіслано відповідь, або відомості про інші засоби зв’язку з ним. Застосування електронного підпису при надсиланні електронного звернення не вимагається. Для ідентифікації автора електронного звернення може використовуватися електронний підпис.</w:t>
      </w:r>
      <w:bookmarkStart w:id="4" w:name="n53"/>
      <w:bookmarkStart w:id="5" w:name="n54"/>
      <w:bookmarkEnd w:id="4"/>
      <w:bookmarkEnd w:id="5"/>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Електронне звернення без електронного підпису </w:t>
      </w:r>
      <w:r>
        <w:rPr>
          <w:rFonts w:eastAsia="Times New Roman"/>
          <w:b/>
          <w:bCs/>
          <w:szCs w:val="28"/>
          <w:lang w:eastAsia="uk-UA"/>
        </w:rPr>
        <w:t>надсилається у вигляді скан- або фотокопії звернення з підписом заявника із зазначенням дати.</w:t>
      </w:r>
      <w:r>
        <w:rPr>
          <w:rFonts w:eastAsia="Times New Roman"/>
          <w:szCs w:val="28"/>
          <w:lang w:eastAsia="uk-UA"/>
        </w:rPr>
        <w:t xml:space="preserve"> Застосування електронного цифрового підпису при надсиланні електронного звернення не вимагається.</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Звернення громадян, оформлені без дотримання вимог ст. 5 Закону України «Про звернення громадян», повертаються заявнику із відповідними роз'ясненнями не пізніше як через 10 днів від дня їх надходження, крім випадків, передбачених частиною першою ст. 7 Закону України «Про звернення громадян».</w:t>
      </w:r>
    </w:p>
    <w:p w:rsidR="00BF6C21" w:rsidRDefault="00BF6C21" w:rsidP="00BF6C21">
      <w:pPr>
        <w:shd w:val="clear" w:color="auto" w:fill="FFFFFF"/>
        <w:ind w:firstLine="567"/>
        <w:jc w:val="both"/>
        <w:rPr>
          <w:rFonts w:eastAsia="Times New Roman"/>
          <w:szCs w:val="28"/>
          <w:lang w:eastAsia="uk-UA"/>
        </w:rPr>
      </w:pPr>
      <w:r>
        <w:rPr>
          <w:rFonts w:eastAsia="Times New Roman"/>
          <w:szCs w:val="28"/>
          <w:lang w:eastAsia="uk-UA"/>
        </w:rPr>
        <w:t xml:space="preserve">Відповідно до вимог </w:t>
      </w:r>
      <w:r w:rsidR="006E0773">
        <w:rPr>
          <w:rFonts w:eastAsia="Times New Roman"/>
          <w:szCs w:val="28"/>
          <w:lang w:eastAsia="uk-UA"/>
        </w:rPr>
        <w:t>ст.</w:t>
      </w:r>
      <w:r>
        <w:rPr>
          <w:rFonts w:eastAsia="Times New Roman"/>
          <w:szCs w:val="28"/>
          <w:lang w:eastAsia="uk-UA"/>
        </w:rPr>
        <w:t xml:space="preserve"> 8 Закону України «Про звернення громадян» письмове звернення без зазначення місця проживання, </w:t>
      </w:r>
      <w:r>
        <w:rPr>
          <w:rFonts w:eastAsia="Times New Roman"/>
          <w:b/>
          <w:bCs/>
          <w:szCs w:val="28"/>
          <w:lang w:eastAsia="uk-UA"/>
        </w:rPr>
        <w:t>не підписане автором (авторами)</w:t>
      </w:r>
      <w:r>
        <w:rPr>
          <w:rFonts w:eastAsia="Times New Roman"/>
          <w:szCs w:val="28"/>
          <w:lang w:eastAsia="uk-UA"/>
        </w:rPr>
        <w:t>, а також таке, з якого неможливо встановити авторство,</w:t>
      </w:r>
      <w:r w:rsidR="008D45DA">
        <w:rPr>
          <w:rFonts w:eastAsia="Times New Roman"/>
          <w:szCs w:val="28"/>
          <w:lang w:eastAsia="uk-UA"/>
        </w:rPr>
        <w:t xml:space="preserve"> </w:t>
      </w:r>
      <w:r>
        <w:rPr>
          <w:rFonts w:eastAsia="Times New Roman"/>
          <w:b/>
          <w:bCs/>
          <w:szCs w:val="28"/>
          <w:lang w:eastAsia="uk-UA"/>
        </w:rPr>
        <w:t>визнається анонімним і розгляду не підлягає</w:t>
      </w:r>
      <w:r>
        <w:rPr>
          <w:rFonts w:eastAsia="Times New Roman"/>
          <w:szCs w:val="28"/>
          <w:lang w:eastAsia="uk-UA"/>
        </w:rPr>
        <w:t>.</w:t>
      </w:r>
    </w:p>
    <w:p w:rsidR="008D45DA" w:rsidRDefault="008D45DA" w:rsidP="008D45DA">
      <w:pPr>
        <w:pStyle w:val="a7"/>
        <w:jc w:val="both"/>
        <w:rPr>
          <w:rFonts w:ascii="Times New Roman" w:hAnsi="Times New Roman" w:cs="Times New Roman"/>
          <w:sz w:val="28"/>
          <w:szCs w:val="28"/>
          <w:lang w:eastAsia="uk-UA"/>
        </w:rPr>
      </w:pPr>
    </w:p>
    <w:p w:rsidR="00BF6C21" w:rsidRPr="008D45DA" w:rsidRDefault="00BF6C21" w:rsidP="008D45DA">
      <w:pPr>
        <w:pStyle w:val="a7"/>
        <w:ind w:firstLine="567"/>
        <w:jc w:val="both"/>
        <w:rPr>
          <w:rFonts w:ascii="Times New Roman" w:hAnsi="Times New Roman" w:cs="Times New Roman"/>
          <w:sz w:val="28"/>
          <w:szCs w:val="28"/>
        </w:rPr>
      </w:pPr>
      <w:r w:rsidRPr="008D45DA">
        <w:rPr>
          <w:rFonts w:ascii="Times New Roman" w:hAnsi="Times New Roman" w:cs="Times New Roman"/>
          <w:sz w:val="28"/>
          <w:szCs w:val="28"/>
          <w:lang w:eastAsia="uk-UA"/>
        </w:rPr>
        <w:t>Телефон «гарячої лінії» та електронна поштова адреса</w:t>
      </w:r>
      <w:r w:rsidR="006E0773" w:rsidRPr="008D45DA">
        <w:rPr>
          <w:rFonts w:ascii="Times New Roman" w:hAnsi="Times New Roman" w:cs="Times New Roman"/>
          <w:sz w:val="28"/>
          <w:szCs w:val="28"/>
          <w:lang w:eastAsia="uk-UA"/>
        </w:rPr>
        <w:t xml:space="preserve"> </w:t>
      </w:r>
      <w:r w:rsidRPr="008D45DA">
        <w:rPr>
          <w:rFonts w:ascii="Times New Roman" w:hAnsi="Times New Roman" w:cs="Times New Roman"/>
          <w:sz w:val="28"/>
          <w:szCs w:val="28"/>
          <w:lang w:eastAsia="uk-UA"/>
        </w:rPr>
        <w:t>Кіровоградської обласної прокуратури</w:t>
      </w:r>
      <w:r w:rsidR="006E0773" w:rsidRPr="008D45DA">
        <w:rPr>
          <w:rFonts w:ascii="Times New Roman" w:hAnsi="Times New Roman" w:cs="Times New Roman"/>
          <w:sz w:val="28"/>
          <w:szCs w:val="28"/>
          <w:lang w:eastAsia="uk-UA"/>
        </w:rPr>
        <w:t xml:space="preserve"> </w:t>
      </w:r>
      <w:r w:rsidRPr="008D45DA">
        <w:rPr>
          <w:rFonts w:ascii="Times New Roman" w:hAnsi="Times New Roman" w:cs="Times New Roman"/>
          <w:sz w:val="28"/>
          <w:szCs w:val="28"/>
          <w:lang w:eastAsia="uk-UA"/>
        </w:rPr>
        <w:t>відповідно до Закону України «Про звернення громадян»:</w:t>
      </w:r>
    </w:p>
    <w:p w:rsidR="00BF6C21" w:rsidRPr="008D45DA" w:rsidRDefault="001D3483" w:rsidP="008D45DA">
      <w:pPr>
        <w:pStyle w:val="a7"/>
        <w:jc w:val="both"/>
        <w:rPr>
          <w:rFonts w:ascii="Times New Roman" w:hAnsi="Times New Roman" w:cs="Times New Roman"/>
          <w:sz w:val="28"/>
          <w:szCs w:val="28"/>
        </w:rPr>
      </w:pPr>
      <w:hyperlink r:id="rId9" w:history="1">
        <w:r w:rsidR="00BF6C21" w:rsidRPr="008D45DA">
          <w:rPr>
            <w:rStyle w:val="a3"/>
            <w:rFonts w:ascii="Times New Roman" w:hAnsi="Times New Roman" w:cs="Times New Roman"/>
            <w:sz w:val="28"/>
            <w:szCs w:val="28"/>
          </w:rPr>
          <w:t>zvern@</w:t>
        </w:r>
        <w:r w:rsidR="00BF6C21" w:rsidRPr="008D45DA">
          <w:rPr>
            <w:rStyle w:val="a3"/>
            <w:rFonts w:ascii="Times New Roman" w:hAnsi="Times New Roman" w:cs="Times New Roman"/>
            <w:sz w:val="28"/>
            <w:szCs w:val="28"/>
            <w:lang w:val="en-US"/>
          </w:rPr>
          <w:t>kir</w:t>
        </w:r>
        <w:r w:rsidR="00BF6C21" w:rsidRPr="008D45DA">
          <w:rPr>
            <w:rStyle w:val="a3"/>
            <w:rFonts w:ascii="Times New Roman" w:hAnsi="Times New Roman" w:cs="Times New Roman"/>
            <w:sz w:val="28"/>
            <w:szCs w:val="28"/>
          </w:rPr>
          <w:t>.gp.gov.ua</w:t>
        </w:r>
      </w:hyperlink>
    </w:p>
    <w:p w:rsidR="005C2AE9" w:rsidRPr="008D45DA" w:rsidRDefault="00BF6C21" w:rsidP="008D45DA">
      <w:pPr>
        <w:pStyle w:val="a7"/>
        <w:jc w:val="both"/>
        <w:rPr>
          <w:rFonts w:ascii="Times New Roman" w:hAnsi="Times New Roman" w:cs="Times New Roman"/>
          <w:sz w:val="28"/>
          <w:szCs w:val="28"/>
        </w:rPr>
      </w:pPr>
      <w:r w:rsidRPr="008D45DA">
        <w:rPr>
          <w:rFonts w:ascii="Times New Roman" w:hAnsi="Times New Roman" w:cs="Times New Roman"/>
          <w:color w:val="1D1D1B"/>
          <w:sz w:val="28"/>
          <w:szCs w:val="28"/>
        </w:rPr>
        <w:t>(0522)-32-10-18.</w:t>
      </w:r>
    </w:p>
    <w:sectPr w:rsidR="005C2AE9" w:rsidRPr="008D45DA" w:rsidSect="00BE21DC">
      <w:headerReference w:type="default" r:id="rId10"/>
      <w:pgSz w:w="11906" w:h="16838"/>
      <w:pgMar w:top="1134" w:right="567"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A381B" w:rsidRDefault="00DA381B" w:rsidP="00BE21DC">
      <w:r>
        <w:separator/>
      </w:r>
    </w:p>
  </w:endnote>
  <w:endnote w:type="continuationSeparator" w:id="1">
    <w:p w:rsidR="00DA381B" w:rsidRDefault="00DA381B" w:rsidP="00BE21D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A381B" w:rsidRDefault="00DA381B" w:rsidP="00BE21DC">
      <w:r>
        <w:separator/>
      </w:r>
    </w:p>
  </w:footnote>
  <w:footnote w:type="continuationSeparator" w:id="1">
    <w:p w:rsidR="00DA381B" w:rsidRDefault="00DA381B" w:rsidP="00BE21D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550219"/>
      <w:docPartObj>
        <w:docPartGallery w:val="Page Numbers (Top of Page)"/>
        <w:docPartUnique/>
      </w:docPartObj>
    </w:sdtPr>
    <w:sdtContent>
      <w:p w:rsidR="00BE21DC" w:rsidRDefault="00BE21DC">
        <w:pPr>
          <w:pStyle w:val="a8"/>
          <w:jc w:val="center"/>
        </w:pPr>
        <w:fldSimple w:instr=" PAGE   \* MERGEFORMAT ">
          <w:r>
            <w:rPr>
              <w:noProof/>
            </w:rPr>
            <w:t>5</w:t>
          </w:r>
        </w:fldSimple>
      </w:p>
    </w:sdtContent>
  </w:sdt>
  <w:p w:rsidR="00BE21DC" w:rsidRDefault="00BE21DC">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B5534A"/>
    <w:multiLevelType w:val="hybridMultilevel"/>
    <w:tmpl w:val="09ECE114"/>
    <w:lvl w:ilvl="0" w:tplc="A0A44E24">
      <w:numFmt w:val="bullet"/>
      <w:lvlText w:val="-"/>
      <w:lvlJc w:val="left"/>
      <w:pPr>
        <w:ind w:left="1069" w:hanging="360"/>
      </w:pPr>
      <w:rPr>
        <w:rFonts w:ascii="Times New Roman" w:eastAsia="Times New Roman" w:hAnsi="Times New Roman" w:cs="Times New Roman" w:hint="default"/>
      </w:rPr>
    </w:lvl>
    <w:lvl w:ilvl="1" w:tplc="04220003">
      <w:start w:val="1"/>
      <w:numFmt w:val="bullet"/>
      <w:lvlText w:val="o"/>
      <w:lvlJc w:val="left"/>
      <w:pPr>
        <w:ind w:left="1789" w:hanging="360"/>
      </w:pPr>
      <w:rPr>
        <w:rFonts w:ascii="Courier New" w:hAnsi="Courier New" w:cs="Courier New" w:hint="default"/>
      </w:rPr>
    </w:lvl>
    <w:lvl w:ilvl="2" w:tplc="04220005">
      <w:start w:val="1"/>
      <w:numFmt w:val="bullet"/>
      <w:lvlText w:val=""/>
      <w:lvlJc w:val="left"/>
      <w:pPr>
        <w:ind w:left="2509" w:hanging="360"/>
      </w:pPr>
      <w:rPr>
        <w:rFonts w:ascii="Wingdings" w:hAnsi="Wingdings" w:hint="default"/>
      </w:rPr>
    </w:lvl>
    <w:lvl w:ilvl="3" w:tplc="04220001">
      <w:start w:val="1"/>
      <w:numFmt w:val="bullet"/>
      <w:lvlText w:val=""/>
      <w:lvlJc w:val="left"/>
      <w:pPr>
        <w:ind w:left="3229" w:hanging="360"/>
      </w:pPr>
      <w:rPr>
        <w:rFonts w:ascii="Symbol" w:hAnsi="Symbol" w:hint="default"/>
      </w:rPr>
    </w:lvl>
    <w:lvl w:ilvl="4" w:tplc="04220003">
      <w:start w:val="1"/>
      <w:numFmt w:val="bullet"/>
      <w:lvlText w:val="o"/>
      <w:lvlJc w:val="left"/>
      <w:pPr>
        <w:ind w:left="3949" w:hanging="360"/>
      </w:pPr>
      <w:rPr>
        <w:rFonts w:ascii="Courier New" w:hAnsi="Courier New" w:cs="Courier New" w:hint="default"/>
      </w:rPr>
    </w:lvl>
    <w:lvl w:ilvl="5" w:tplc="04220005">
      <w:start w:val="1"/>
      <w:numFmt w:val="bullet"/>
      <w:lvlText w:val=""/>
      <w:lvlJc w:val="left"/>
      <w:pPr>
        <w:ind w:left="4669" w:hanging="360"/>
      </w:pPr>
      <w:rPr>
        <w:rFonts w:ascii="Wingdings" w:hAnsi="Wingdings" w:hint="default"/>
      </w:rPr>
    </w:lvl>
    <w:lvl w:ilvl="6" w:tplc="04220001">
      <w:start w:val="1"/>
      <w:numFmt w:val="bullet"/>
      <w:lvlText w:val=""/>
      <w:lvlJc w:val="left"/>
      <w:pPr>
        <w:ind w:left="5389" w:hanging="360"/>
      </w:pPr>
      <w:rPr>
        <w:rFonts w:ascii="Symbol" w:hAnsi="Symbol" w:hint="default"/>
      </w:rPr>
    </w:lvl>
    <w:lvl w:ilvl="7" w:tplc="04220003">
      <w:start w:val="1"/>
      <w:numFmt w:val="bullet"/>
      <w:lvlText w:val="o"/>
      <w:lvlJc w:val="left"/>
      <w:pPr>
        <w:ind w:left="6109" w:hanging="360"/>
      </w:pPr>
      <w:rPr>
        <w:rFonts w:ascii="Courier New" w:hAnsi="Courier New" w:cs="Courier New" w:hint="default"/>
      </w:rPr>
    </w:lvl>
    <w:lvl w:ilvl="8" w:tplc="04220005">
      <w:start w:val="1"/>
      <w:numFmt w:val="bullet"/>
      <w:lvlText w:val=""/>
      <w:lvlJc w:val="left"/>
      <w:pPr>
        <w:ind w:left="6829" w:hanging="360"/>
      </w:pPr>
      <w:rPr>
        <w:rFonts w:ascii="Wingdings" w:hAnsi="Wingdings" w:hint="default"/>
      </w:rPr>
    </w:lvl>
  </w:abstractNum>
  <w:abstractNum w:abstractNumId="1">
    <w:nsid w:val="32466D3F"/>
    <w:multiLevelType w:val="hybridMultilevel"/>
    <w:tmpl w:val="BBD0B876"/>
    <w:lvl w:ilvl="0" w:tplc="E332A072">
      <w:start w:val="522"/>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drawingGridHorizontalSpacing w:val="140"/>
  <w:displayHorizontalDrawingGridEvery w:val="2"/>
  <w:characterSpacingControl w:val="doNotCompress"/>
  <w:footnotePr>
    <w:footnote w:id="0"/>
    <w:footnote w:id="1"/>
  </w:footnotePr>
  <w:endnotePr>
    <w:endnote w:id="0"/>
    <w:endnote w:id="1"/>
  </w:endnotePr>
  <w:compat/>
  <w:rsids>
    <w:rsidRoot w:val="00BF6C21"/>
    <w:rsid w:val="000B5326"/>
    <w:rsid w:val="000E33D2"/>
    <w:rsid w:val="001D3483"/>
    <w:rsid w:val="004C3D17"/>
    <w:rsid w:val="005C2AE9"/>
    <w:rsid w:val="006E0773"/>
    <w:rsid w:val="008D45DA"/>
    <w:rsid w:val="00BE21DC"/>
    <w:rsid w:val="00BF6C21"/>
    <w:rsid w:val="00DA381B"/>
    <w:rsid w:val="00DE74DF"/>
    <w:rsid w:val="00ED7158"/>
    <w:rsid w:val="00FE0D6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6C21"/>
    <w:pPr>
      <w:spacing w:after="0" w:line="240" w:lineRule="auto"/>
    </w:pPr>
    <w:rPr>
      <w:rFonts w:ascii="Times New Roman" w:eastAsia="Calibri" w:hAnsi="Times New Roman" w:cs="Times New Roman"/>
      <w:sz w:val="28"/>
      <w:lang w:val="uk-UA"/>
    </w:rPr>
  </w:style>
  <w:style w:type="paragraph" w:styleId="2">
    <w:name w:val="heading 2"/>
    <w:basedOn w:val="a"/>
    <w:next w:val="a"/>
    <w:link w:val="20"/>
    <w:uiPriority w:val="9"/>
    <w:unhideWhenUsed/>
    <w:qFormat/>
    <w:rsid w:val="00BF6C21"/>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BF6C21"/>
    <w:rPr>
      <w:rFonts w:asciiTheme="majorHAnsi" w:eastAsiaTheme="majorEastAsia" w:hAnsiTheme="majorHAnsi" w:cstheme="majorBidi"/>
      <w:color w:val="365F91" w:themeColor="accent1" w:themeShade="BF"/>
      <w:sz w:val="26"/>
      <w:szCs w:val="26"/>
      <w:lang w:val="uk-UA"/>
    </w:rPr>
  </w:style>
  <w:style w:type="character" w:styleId="a3">
    <w:name w:val="Hyperlink"/>
    <w:uiPriority w:val="99"/>
    <w:unhideWhenUsed/>
    <w:rsid w:val="00BF6C21"/>
    <w:rPr>
      <w:color w:val="0000FF"/>
      <w:u w:val="single"/>
    </w:rPr>
  </w:style>
  <w:style w:type="paragraph" w:styleId="a4">
    <w:name w:val="List Paragraph"/>
    <w:basedOn w:val="a"/>
    <w:uiPriority w:val="34"/>
    <w:qFormat/>
    <w:rsid w:val="00BF6C21"/>
    <w:pPr>
      <w:ind w:left="720"/>
      <w:contextualSpacing/>
    </w:pPr>
  </w:style>
  <w:style w:type="character" w:styleId="a5">
    <w:name w:val="Strong"/>
    <w:basedOn w:val="a0"/>
    <w:uiPriority w:val="22"/>
    <w:qFormat/>
    <w:rsid w:val="00BF6C21"/>
    <w:rPr>
      <w:b/>
      <w:bCs/>
    </w:rPr>
  </w:style>
  <w:style w:type="paragraph" w:styleId="a6">
    <w:name w:val="Normal (Web)"/>
    <w:basedOn w:val="a"/>
    <w:uiPriority w:val="99"/>
    <w:semiHidden/>
    <w:unhideWhenUsed/>
    <w:rsid w:val="00BF6C21"/>
    <w:pPr>
      <w:spacing w:before="100" w:beforeAutospacing="1" w:after="100" w:afterAutospacing="1"/>
    </w:pPr>
    <w:rPr>
      <w:rFonts w:eastAsia="Times New Roman"/>
      <w:sz w:val="24"/>
      <w:szCs w:val="24"/>
      <w:lang w:eastAsia="uk-UA"/>
    </w:rPr>
  </w:style>
  <w:style w:type="paragraph" w:styleId="a7">
    <w:name w:val="No Spacing"/>
    <w:uiPriority w:val="1"/>
    <w:qFormat/>
    <w:rsid w:val="00BF6C21"/>
    <w:pPr>
      <w:spacing w:after="0" w:line="240" w:lineRule="auto"/>
    </w:pPr>
    <w:rPr>
      <w:lang w:val="uk-UA"/>
    </w:rPr>
  </w:style>
  <w:style w:type="paragraph" w:styleId="a8">
    <w:name w:val="header"/>
    <w:basedOn w:val="a"/>
    <w:link w:val="a9"/>
    <w:uiPriority w:val="99"/>
    <w:unhideWhenUsed/>
    <w:rsid w:val="00BE21DC"/>
    <w:pPr>
      <w:tabs>
        <w:tab w:val="center" w:pos="4677"/>
        <w:tab w:val="right" w:pos="9355"/>
      </w:tabs>
    </w:pPr>
  </w:style>
  <w:style w:type="character" w:customStyle="1" w:styleId="a9">
    <w:name w:val="Верхний колонтитул Знак"/>
    <w:basedOn w:val="a0"/>
    <w:link w:val="a8"/>
    <w:uiPriority w:val="99"/>
    <w:rsid w:val="00BE21DC"/>
    <w:rPr>
      <w:rFonts w:ascii="Times New Roman" w:eastAsia="Calibri" w:hAnsi="Times New Roman" w:cs="Times New Roman"/>
      <w:sz w:val="28"/>
      <w:lang w:val="uk-UA"/>
    </w:rPr>
  </w:style>
  <w:style w:type="paragraph" w:styleId="aa">
    <w:name w:val="footer"/>
    <w:basedOn w:val="a"/>
    <w:link w:val="ab"/>
    <w:uiPriority w:val="99"/>
    <w:semiHidden/>
    <w:unhideWhenUsed/>
    <w:rsid w:val="00BE21DC"/>
    <w:pPr>
      <w:tabs>
        <w:tab w:val="center" w:pos="4677"/>
        <w:tab w:val="right" w:pos="9355"/>
      </w:tabs>
    </w:pPr>
  </w:style>
  <w:style w:type="character" w:customStyle="1" w:styleId="ab">
    <w:name w:val="Нижний колонтитул Знак"/>
    <w:basedOn w:val="a0"/>
    <w:link w:val="aa"/>
    <w:uiPriority w:val="99"/>
    <w:semiHidden/>
    <w:rsid w:val="00BE21DC"/>
    <w:rPr>
      <w:rFonts w:ascii="Times New Roman" w:eastAsia="Calibri" w:hAnsi="Times New Roman" w:cs="Times New Roman"/>
      <w:sz w:val="28"/>
      <w:lang w:val="uk-UA"/>
    </w:rPr>
  </w:style>
</w:styles>
</file>

<file path=word/webSettings.xml><?xml version="1.0" encoding="utf-8"?>
<w:webSettings xmlns:r="http://schemas.openxmlformats.org/officeDocument/2006/relationships" xmlns:w="http://schemas.openxmlformats.org/wordprocessingml/2006/main">
  <w:divs>
    <w:div w:id="76365542">
      <w:bodyDiv w:val="1"/>
      <w:marLeft w:val="0"/>
      <w:marRight w:val="0"/>
      <w:marTop w:val="0"/>
      <w:marBottom w:val="0"/>
      <w:divBdr>
        <w:top w:val="none" w:sz="0" w:space="0" w:color="auto"/>
        <w:left w:val="none" w:sz="0" w:space="0" w:color="auto"/>
        <w:bottom w:val="none" w:sz="0" w:space="0" w:color="auto"/>
        <w:right w:val="none" w:sz="0" w:space="0" w:color="auto"/>
      </w:divBdr>
    </w:div>
    <w:div w:id="968322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zakon2.rada.gov.ua/laws/show/393/96-%D0%B2%D1%80/paran28" TargetMode="External"/><Relationship Id="rId3" Type="http://schemas.openxmlformats.org/officeDocument/2006/relationships/settings" Target="settings.xml"/><Relationship Id="rId7" Type="http://schemas.openxmlformats.org/officeDocument/2006/relationships/hyperlink" Target="mailto:zvern-kirovograd@kir.gp.gov.u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zvern@kir.gp.gov.u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89</TotalTime>
  <Pages>5</Pages>
  <Words>1789</Words>
  <Characters>10200</Characters>
  <Application>Microsoft Office Word</Application>
  <DocSecurity>0</DocSecurity>
  <Lines>85</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11966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Alla</dc:creator>
  <cp:lastModifiedBy>Alla</cp:lastModifiedBy>
  <cp:revision>4</cp:revision>
  <dcterms:created xsi:type="dcterms:W3CDTF">2022-12-09T11:26:00Z</dcterms:created>
  <dcterms:modified xsi:type="dcterms:W3CDTF">2022-12-12T09:18:00Z</dcterms:modified>
</cp:coreProperties>
</file>