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31" w:rsidRPr="00EE06A0" w:rsidRDefault="00361031" w:rsidP="004C1675">
      <w:pPr>
        <w:spacing w:after="0" w:line="240" w:lineRule="auto"/>
        <w:jc w:val="center"/>
        <w:rPr>
          <w:b/>
          <w:i/>
          <w:sz w:val="24"/>
          <w:szCs w:val="24"/>
        </w:rPr>
      </w:pPr>
      <w:r w:rsidRPr="00EE06A0">
        <w:rPr>
          <w:b/>
          <w:i/>
          <w:sz w:val="24"/>
          <w:szCs w:val="24"/>
        </w:rPr>
        <w:t>Звіт</w:t>
      </w:r>
    </w:p>
    <w:p w:rsidR="00587ACA" w:rsidRPr="00EE06A0" w:rsidRDefault="00361031" w:rsidP="00587ACA">
      <w:pPr>
        <w:tabs>
          <w:tab w:val="left" w:pos="7845"/>
        </w:tabs>
        <w:jc w:val="center"/>
        <w:rPr>
          <w:b/>
          <w:bCs/>
          <w:i/>
          <w:sz w:val="24"/>
          <w:szCs w:val="24"/>
        </w:rPr>
      </w:pPr>
      <w:r w:rsidRPr="00EE06A0">
        <w:rPr>
          <w:b/>
          <w:i/>
          <w:sz w:val="24"/>
          <w:szCs w:val="24"/>
        </w:rPr>
        <w:t xml:space="preserve">про роботу </w:t>
      </w:r>
      <w:r w:rsidR="00EC49E3" w:rsidRPr="00EE06A0">
        <w:rPr>
          <w:b/>
          <w:i/>
          <w:sz w:val="24"/>
          <w:szCs w:val="24"/>
        </w:rPr>
        <w:t xml:space="preserve">апарату </w:t>
      </w:r>
      <w:r w:rsidRPr="00EE06A0">
        <w:rPr>
          <w:b/>
          <w:i/>
          <w:sz w:val="24"/>
          <w:szCs w:val="24"/>
        </w:rPr>
        <w:t xml:space="preserve">Нижньосірогозької райдержадміністрації </w:t>
      </w:r>
      <w:r w:rsidR="00587ACA" w:rsidRPr="00EE06A0">
        <w:rPr>
          <w:b/>
          <w:i/>
          <w:sz w:val="24"/>
          <w:szCs w:val="24"/>
        </w:rPr>
        <w:t>та в</w:t>
      </w:r>
      <w:r w:rsidR="00587ACA" w:rsidRPr="00EE06A0">
        <w:rPr>
          <w:b/>
          <w:bCs/>
          <w:i/>
          <w:sz w:val="24"/>
          <w:szCs w:val="24"/>
        </w:rPr>
        <w:t>ідділу містобудування, архітектури та житлово-комунального господарства районної державної адміністрації (не є юридичною особою публічного права)</w:t>
      </w:r>
      <w:r w:rsidR="00610C0E" w:rsidRPr="00610C0E">
        <w:rPr>
          <w:b/>
          <w:i/>
          <w:sz w:val="24"/>
          <w:szCs w:val="24"/>
        </w:rPr>
        <w:t xml:space="preserve"> </w:t>
      </w:r>
      <w:r w:rsidR="00610C0E" w:rsidRPr="00EE06A0">
        <w:rPr>
          <w:b/>
          <w:i/>
          <w:sz w:val="24"/>
          <w:szCs w:val="24"/>
        </w:rPr>
        <w:t xml:space="preserve">за </w:t>
      </w:r>
      <w:r w:rsidR="00610C0E">
        <w:rPr>
          <w:b/>
          <w:i/>
          <w:sz w:val="24"/>
          <w:szCs w:val="24"/>
        </w:rPr>
        <w:t>верес</w:t>
      </w:r>
      <w:r w:rsidR="00610C0E" w:rsidRPr="00EE06A0">
        <w:rPr>
          <w:b/>
          <w:i/>
          <w:sz w:val="24"/>
          <w:szCs w:val="24"/>
        </w:rPr>
        <w:t>ень 2019 року</w:t>
      </w:r>
    </w:p>
    <w:p w:rsidR="00187ABB" w:rsidRPr="00017C7D" w:rsidRDefault="00EC49E3" w:rsidP="00F150E1">
      <w:pPr>
        <w:spacing w:after="0" w:line="240" w:lineRule="auto"/>
        <w:ind w:firstLine="708"/>
        <w:jc w:val="both"/>
        <w:rPr>
          <w:sz w:val="24"/>
          <w:szCs w:val="24"/>
          <w:shd w:val="clear" w:color="auto" w:fill="FFFFFF"/>
        </w:rPr>
      </w:pPr>
      <w:r w:rsidRPr="00EC49E3">
        <w:rPr>
          <w:color w:val="000000"/>
          <w:sz w:val="24"/>
          <w:szCs w:val="24"/>
          <w:shd w:val="clear" w:color="auto" w:fill="FFFFFF"/>
        </w:rPr>
        <w:t xml:space="preserve">Протягом </w:t>
      </w:r>
      <w:r w:rsidR="00610C0E" w:rsidRPr="00017C7D">
        <w:rPr>
          <w:sz w:val="24"/>
          <w:szCs w:val="24"/>
          <w:shd w:val="clear" w:color="auto" w:fill="FFFFFF"/>
        </w:rPr>
        <w:t>верес</w:t>
      </w:r>
      <w:r w:rsidRPr="00017C7D">
        <w:rPr>
          <w:sz w:val="24"/>
          <w:szCs w:val="24"/>
          <w:shd w:val="clear" w:color="auto" w:fill="FFFFFF"/>
        </w:rPr>
        <w:t>ня 2019 року а</w:t>
      </w:r>
      <w:r w:rsidR="00187ABB" w:rsidRPr="00017C7D">
        <w:rPr>
          <w:sz w:val="24"/>
          <w:szCs w:val="24"/>
          <w:shd w:val="clear" w:color="auto" w:fill="FFFFFF"/>
        </w:rPr>
        <w:t xml:space="preserve">парат районної державної адміністрації здійснював </w:t>
      </w:r>
      <w:r w:rsidR="00610C0E" w:rsidRPr="00017C7D">
        <w:rPr>
          <w:sz w:val="24"/>
          <w:szCs w:val="24"/>
          <w:shd w:val="clear" w:color="auto" w:fill="FFFFFF"/>
        </w:rPr>
        <w:t>роботу відповідно до затверджених планів та заходів.</w:t>
      </w:r>
    </w:p>
    <w:p w:rsidR="00187ABB" w:rsidRPr="00017C7D" w:rsidRDefault="00187ABB" w:rsidP="00F150E1">
      <w:pPr>
        <w:spacing w:after="0" w:line="240" w:lineRule="auto"/>
        <w:ind w:firstLine="708"/>
        <w:jc w:val="both"/>
        <w:rPr>
          <w:sz w:val="24"/>
          <w:szCs w:val="24"/>
        </w:rPr>
      </w:pPr>
      <w:r w:rsidRPr="00017C7D">
        <w:rPr>
          <w:b/>
          <w:i/>
          <w:sz w:val="24"/>
          <w:szCs w:val="24"/>
        </w:rPr>
        <w:t>Організаційна робота</w:t>
      </w:r>
      <w:r w:rsidRPr="00017C7D">
        <w:rPr>
          <w:sz w:val="24"/>
          <w:szCs w:val="24"/>
        </w:rPr>
        <w:t xml:space="preserve"> </w:t>
      </w:r>
    </w:p>
    <w:p w:rsidR="00114331" w:rsidRPr="00017C7D" w:rsidRDefault="00114331" w:rsidP="00716FF4">
      <w:pPr>
        <w:spacing w:after="0" w:line="240" w:lineRule="auto"/>
        <w:ind w:firstLine="709"/>
        <w:jc w:val="both"/>
        <w:rPr>
          <w:sz w:val="24"/>
          <w:szCs w:val="24"/>
        </w:rPr>
      </w:pPr>
      <w:r w:rsidRPr="00017C7D">
        <w:rPr>
          <w:sz w:val="24"/>
          <w:szCs w:val="24"/>
        </w:rPr>
        <w:t xml:space="preserve">Забезпечено оперативне планування роботи районної державної адміністрації ( формування календаря основних заходів районної державної адміністрації на жовтень, переліку подій та заходів на тиждень; здійснення аналізу виконання календаря на серпень; щотижневого аналізу  виконання подій та заходів). </w:t>
      </w:r>
    </w:p>
    <w:p w:rsidR="00114331" w:rsidRPr="00017C7D" w:rsidRDefault="00114331" w:rsidP="00716FF4">
      <w:pPr>
        <w:spacing w:after="0" w:line="240" w:lineRule="auto"/>
        <w:ind w:firstLine="709"/>
        <w:jc w:val="both"/>
        <w:rPr>
          <w:sz w:val="24"/>
          <w:szCs w:val="24"/>
        </w:rPr>
      </w:pPr>
      <w:r w:rsidRPr="00017C7D">
        <w:rPr>
          <w:sz w:val="24"/>
          <w:szCs w:val="24"/>
        </w:rPr>
        <w:t>У звітному місяці відповідно до календаря основних заходів Нижньосірогозької  районної державної  адміністрації  було заплановано проведення  8 нарад;  6  семінарів, навчань, інших заходів;  18 засідань дорадчих органів; 1 засідання колегії. З них, проведено 8 нарад,  5 семінарів, навчань, інших заходів;  18 засідань дорадчих органів ( 1 - перенесенням); проведено додатково до плану 13 заходів, з них 9 засідань комісій, 2 наради, 2  інших заходи. Загалом за місяць проведено 10 нарад (</w:t>
      </w:r>
      <w:r w:rsidR="00034393" w:rsidRPr="00017C7D">
        <w:rPr>
          <w:sz w:val="24"/>
          <w:szCs w:val="24"/>
        </w:rPr>
        <w:t xml:space="preserve">з них, 1 нарада з сільськими, селищним головами рад  району, на якій розглянуто питання: </w:t>
      </w:r>
      <w:r w:rsidR="00F80967" w:rsidRPr="00017C7D">
        <w:rPr>
          <w:sz w:val="24"/>
          <w:szCs w:val="24"/>
        </w:rPr>
        <w:t>Про підсумки роботи комісії щодо виявлення резервів наповнення місцевих бюджетів; Про створення опорної школи та освітнього округу у районі</w:t>
      </w:r>
      <w:r w:rsidR="00F80967" w:rsidRPr="00017C7D">
        <w:rPr>
          <w:bCs/>
          <w:iCs/>
          <w:sz w:val="24"/>
          <w:szCs w:val="24"/>
        </w:rPr>
        <w:t xml:space="preserve">; Про організацію харчування дітей 1 – 4 класів у загальноосвітніх закладах району; </w:t>
      </w:r>
      <w:r w:rsidR="00F80967" w:rsidRPr="00017C7D">
        <w:rPr>
          <w:sz w:val="24"/>
          <w:szCs w:val="24"/>
        </w:rPr>
        <w:t xml:space="preserve">Про будівництво сільських амбулаторій загальної практики сімейної медицини у районі;  </w:t>
      </w:r>
      <w:r w:rsidR="00034393" w:rsidRPr="00017C7D">
        <w:rPr>
          <w:bCs/>
          <w:iCs/>
          <w:sz w:val="24"/>
          <w:szCs w:val="24"/>
        </w:rPr>
        <w:t xml:space="preserve">Про організацію роботи по боротьбі з </w:t>
      </w:r>
      <w:r w:rsidR="00034393" w:rsidRPr="00017C7D">
        <w:rPr>
          <w:sz w:val="24"/>
          <w:szCs w:val="24"/>
        </w:rPr>
        <w:t xml:space="preserve">карантинним організмом амброзія </w:t>
      </w:r>
      <w:proofErr w:type="spellStart"/>
      <w:r w:rsidR="00034393" w:rsidRPr="00017C7D">
        <w:rPr>
          <w:sz w:val="24"/>
          <w:szCs w:val="24"/>
        </w:rPr>
        <w:t>полинолиста</w:t>
      </w:r>
      <w:proofErr w:type="spellEnd"/>
      <w:r w:rsidR="00034393" w:rsidRPr="00017C7D">
        <w:rPr>
          <w:sz w:val="24"/>
          <w:szCs w:val="24"/>
        </w:rPr>
        <w:t xml:space="preserve">; </w:t>
      </w:r>
      <w:r w:rsidR="00034393" w:rsidRPr="00017C7D">
        <w:rPr>
          <w:bCs/>
          <w:iCs/>
          <w:sz w:val="24"/>
          <w:szCs w:val="24"/>
        </w:rPr>
        <w:t xml:space="preserve">Про організацію заходів з </w:t>
      </w:r>
      <w:r w:rsidR="00034393" w:rsidRPr="00017C7D">
        <w:rPr>
          <w:sz w:val="24"/>
          <w:szCs w:val="24"/>
        </w:rPr>
        <w:t xml:space="preserve">озеленення населених пунктів району шляхом висадки зелених насаджень; </w:t>
      </w:r>
      <w:r w:rsidR="00034393" w:rsidRPr="00017C7D">
        <w:rPr>
          <w:bCs/>
          <w:iCs/>
          <w:sz w:val="24"/>
          <w:szCs w:val="24"/>
        </w:rPr>
        <w:t>Про надання шефської допомоги військовій частині А-2393; Про паспортизацію полігонів твердих побутових відходів та сміттєзвалищ</w:t>
      </w:r>
      <w:r w:rsidR="0020399C" w:rsidRPr="00017C7D">
        <w:rPr>
          <w:bCs/>
          <w:iCs/>
          <w:sz w:val="24"/>
          <w:szCs w:val="24"/>
        </w:rPr>
        <w:t>;</w:t>
      </w:r>
      <w:r w:rsidR="0020399C" w:rsidRPr="00017C7D">
        <w:rPr>
          <w:sz w:val="24"/>
          <w:szCs w:val="24"/>
        </w:rPr>
        <w:t xml:space="preserve"> Про організацію роботи з виконання вимог Закону України «Про регуляторну діяльність»; за підсумками наради видано доручення голови районної державної адміністрації </w:t>
      </w:r>
      <w:r w:rsidR="00034393" w:rsidRPr="00017C7D">
        <w:rPr>
          <w:sz w:val="24"/>
          <w:szCs w:val="24"/>
        </w:rPr>
        <w:t>)</w:t>
      </w:r>
      <w:r w:rsidRPr="00017C7D">
        <w:rPr>
          <w:sz w:val="24"/>
          <w:szCs w:val="24"/>
        </w:rPr>
        <w:t>, 7 семінарів, навчань, інших заходів, 27 засідань дорадчих органів, 1 засідання колегії. 1 захід (семінар-нараду з представниками кооперативу «</w:t>
      </w:r>
      <w:proofErr w:type="spellStart"/>
      <w:r w:rsidRPr="00017C7D">
        <w:rPr>
          <w:sz w:val="24"/>
          <w:szCs w:val="24"/>
        </w:rPr>
        <w:t>Селена</w:t>
      </w:r>
      <w:proofErr w:type="spellEnd"/>
      <w:r w:rsidRPr="00017C7D">
        <w:rPr>
          <w:sz w:val="24"/>
          <w:szCs w:val="24"/>
        </w:rPr>
        <w:t>») не проведено (перенесено на жовтень).</w:t>
      </w:r>
    </w:p>
    <w:p w:rsidR="00716FF4" w:rsidRPr="00017C7D" w:rsidRDefault="00716FF4" w:rsidP="00716FF4">
      <w:pPr>
        <w:spacing w:after="0" w:line="240" w:lineRule="auto"/>
        <w:ind w:firstLine="709"/>
        <w:jc w:val="both"/>
        <w:rPr>
          <w:sz w:val="24"/>
          <w:szCs w:val="24"/>
        </w:rPr>
      </w:pPr>
      <w:r w:rsidRPr="00017C7D">
        <w:rPr>
          <w:sz w:val="24"/>
          <w:szCs w:val="24"/>
        </w:rPr>
        <w:t>Структурними підрозділами районної державної адміністрації та її апарату підготовлено для розгляду на ХХХУІІ сесії районної ради сьомого скликання, що відбулася 26 вересня 2019 року, 12 питань з попереднім їх розглядом на засіданнях відповідних постійних комісій районної ради.</w:t>
      </w:r>
    </w:p>
    <w:p w:rsidR="00716FF4" w:rsidRPr="00017C7D" w:rsidRDefault="00716FF4" w:rsidP="00716FF4">
      <w:pPr>
        <w:spacing w:after="0" w:line="240" w:lineRule="auto"/>
        <w:ind w:firstLine="709"/>
        <w:jc w:val="both"/>
        <w:rPr>
          <w:sz w:val="24"/>
          <w:szCs w:val="24"/>
        </w:rPr>
      </w:pPr>
      <w:r w:rsidRPr="00017C7D">
        <w:rPr>
          <w:sz w:val="24"/>
          <w:szCs w:val="24"/>
        </w:rPr>
        <w:t xml:space="preserve">Забезпечено підготовку інформації про Нижньосірогозький район, яка включає актуальний паспорт району, інвестиційний паспорт району, інтегровану довідку, </w:t>
      </w:r>
      <w:proofErr w:type="spellStart"/>
      <w:r w:rsidRPr="00017C7D">
        <w:rPr>
          <w:sz w:val="24"/>
          <w:szCs w:val="24"/>
        </w:rPr>
        <w:t>довідку</w:t>
      </w:r>
      <w:proofErr w:type="spellEnd"/>
      <w:r w:rsidRPr="00017C7D">
        <w:rPr>
          <w:sz w:val="24"/>
          <w:szCs w:val="24"/>
        </w:rPr>
        <w:t xml:space="preserve"> про суспільно-політичну ситуацію, дані про органи місцевого самоврядування, перелік діючих районних програм, звіти про виконання бюджету та програми соціально-економічного та культурного розвитку району.</w:t>
      </w:r>
    </w:p>
    <w:p w:rsidR="00716FF4" w:rsidRPr="00017C7D" w:rsidRDefault="00716FF4" w:rsidP="00716FF4">
      <w:pPr>
        <w:spacing w:after="0" w:line="240" w:lineRule="auto"/>
        <w:ind w:firstLine="709"/>
        <w:jc w:val="both"/>
        <w:rPr>
          <w:sz w:val="24"/>
          <w:szCs w:val="24"/>
        </w:rPr>
      </w:pPr>
      <w:r w:rsidRPr="00017C7D">
        <w:rPr>
          <w:sz w:val="24"/>
          <w:szCs w:val="24"/>
        </w:rPr>
        <w:t>Забезпечено організацію контролю за здійсненням органами місцевого самоврядування делегованих повноважень органів виконавчої  влади шляхом аналізу актів органів місцевого самоврядування, проведення перевірок  діяльності виконавчих  органів виконавчої влади. У вересні місяці  було здійснено аналіз рішень 13 виконкомів рад району (не надійшов протокол від виконкому Степненської сільської ради),  прийнятих з питань  делегованих повноважень, визначено структурні підрозділи районної державної адміністрації, що здійснюватимуть аналіз відповідних рішень за повноваженнями, та забезпечено почергову їх передачу. Забезпечено організацію проведення перевірок стану здійснення делегованих повноважень органів виконавчої влади виконкомами  рад району: підготовлено проект розпорядження  голови районної державної адміністрації, забезпечено надходження на розгляд голови районної державної адміністрації  актів перевірки здійснення делегованих повноважень  виконкомами Братської та Вільненської сільських рад (загалом 20 актів ).</w:t>
      </w:r>
    </w:p>
    <w:p w:rsidR="00DF0F4C" w:rsidRPr="00017C7D" w:rsidRDefault="00DF0F4C" w:rsidP="00DF0F4C">
      <w:pPr>
        <w:spacing w:after="0" w:line="240" w:lineRule="auto"/>
        <w:ind w:firstLine="709"/>
        <w:jc w:val="both"/>
        <w:rPr>
          <w:sz w:val="24"/>
          <w:szCs w:val="24"/>
        </w:rPr>
      </w:pPr>
      <w:r w:rsidRPr="00017C7D">
        <w:rPr>
          <w:sz w:val="24"/>
          <w:szCs w:val="24"/>
        </w:rPr>
        <w:t xml:space="preserve">Сформовано </w:t>
      </w:r>
      <w:r w:rsidR="004050A5" w:rsidRPr="00017C7D">
        <w:rPr>
          <w:sz w:val="24"/>
          <w:szCs w:val="24"/>
        </w:rPr>
        <w:t>за погодженням з органами місцевого самоврядування району Г</w:t>
      </w:r>
      <w:r w:rsidRPr="00017C7D">
        <w:rPr>
          <w:sz w:val="24"/>
          <w:szCs w:val="24"/>
        </w:rPr>
        <w:t>рафік</w:t>
      </w:r>
      <w:r w:rsidRPr="00017C7D">
        <w:rPr>
          <w:sz w:val="24"/>
          <w:szCs w:val="24"/>
        </w:rPr>
        <w:t xml:space="preserve"> </w:t>
      </w:r>
      <w:r w:rsidRPr="00017C7D">
        <w:rPr>
          <w:sz w:val="24"/>
          <w:szCs w:val="24"/>
        </w:rPr>
        <w:t xml:space="preserve">проведення виїзних зустрічей в громадах Нижньосірогозького району районною робочою групою з питань децентралізації державної влади щодо реалізації реформи децентралізації в районі та громадського обговорення пропозиції Нижньосірогозької селищної ради щодо </w:t>
      </w:r>
      <w:r w:rsidRPr="00017C7D">
        <w:rPr>
          <w:sz w:val="24"/>
          <w:szCs w:val="24"/>
        </w:rPr>
        <w:lastRenderedPageBreak/>
        <w:t xml:space="preserve">об’єднання в </w:t>
      </w:r>
      <w:proofErr w:type="spellStart"/>
      <w:r w:rsidRPr="00017C7D">
        <w:rPr>
          <w:sz w:val="24"/>
          <w:szCs w:val="24"/>
        </w:rPr>
        <w:t>Нижньосірогозьку</w:t>
      </w:r>
      <w:proofErr w:type="spellEnd"/>
      <w:r w:rsidRPr="00017C7D">
        <w:rPr>
          <w:sz w:val="24"/>
          <w:szCs w:val="24"/>
        </w:rPr>
        <w:t xml:space="preserve"> об’єднану територіальну громаду</w:t>
      </w:r>
      <w:r w:rsidR="004050A5" w:rsidRPr="00017C7D">
        <w:rPr>
          <w:sz w:val="24"/>
          <w:szCs w:val="24"/>
        </w:rPr>
        <w:t>, забезпечено здійснення виїздів</w:t>
      </w:r>
      <w:r w:rsidR="00686CDB" w:rsidRPr="00017C7D">
        <w:rPr>
          <w:sz w:val="24"/>
          <w:szCs w:val="24"/>
        </w:rPr>
        <w:t xml:space="preserve"> з 3 по 6 вересня поточного року</w:t>
      </w:r>
      <w:r w:rsidR="00D870BC" w:rsidRPr="00017C7D">
        <w:rPr>
          <w:sz w:val="24"/>
          <w:szCs w:val="24"/>
        </w:rPr>
        <w:t>, висвітлення зустрічей та надходження протоколів.</w:t>
      </w:r>
    </w:p>
    <w:p w:rsidR="007A0F4E" w:rsidRPr="00017C7D" w:rsidRDefault="007A0F4E" w:rsidP="007A0F4E">
      <w:pPr>
        <w:spacing w:after="0" w:line="240" w:lineRule="auto"/>
        <w:ind w:firstLine="708"/>
        <w:jc w:val="both"/>
        <w:rPr>
          <w:sz w:val="24"/>
          <w:szCs w:val="24"/>
        </w:rPr>
      </w:pPr>
      <w:r w:rsidRPr="00017C7D">
        <w:rPr>
          <w:sz w:val="24"/>
          <w:szCs w:val="24"/>
        </w:rPr>
        <w:t>Протягом звітного періоду було здійснено організаційні заходи щодо відзначення в районі свят і пам’ятних дат</w:t>
      </w:r>
      <w:r w:rsidR="008306B0" w:rsidRPr="00017C7D">
        <w:rPr>
          <w:sz w:val="24"/>
          <w:szCs w:val="24"/>
        </w:rPr>
        <w:t>,</w:t>
      </w:r>
      <w:r w:rsidRPr="00017C7D">
        <w:rPr>
          <w:sz w:val="24"/>
          <w:szCs w:val="24"/>
        </w:rPr>
        <w:t xml:space="preserve"> організаційн</w:t>
      </w:r>
      <w:r w:rsidR="008306B0" w:rsidRPr="00017C7D">
        <w:rPr>
          <w:sz w:val="24"/>
          <w:szCs w:val="24"/>
        </w:rPr>
        <w:t>о</w:t>
      </w:r>
      <w:r w:rsidRPr="00017C7D">
        <w:rPr>
          <w:sz w:val="24"/>
          <w:szCs w:val="24"/>
        </w:rPr>
        <w:t>-технічне забезпечення діяльності Громадської ради при районній державній адміністрації.</w:t>
      </w:r>
    </w:p>
    <w:p w:rsidR="007A0F4E" w:rsidRPr="00017C7D" w:rsidRDefault="007A0F4E" w:rsidP="007A0F4E">
      <w:pPr>
        <w:spacing w:after="0" w:line="240" w:lineRule="auto"/>
        <w:ind w:firstLine="708"/>
        <w:jc w:val="both"/>
        <w:rPr>
          <w:sz w:val="24"/>
          <w:szCs w:val="24"/>
        </w:rPr>
      </w:pPr>
      <w:r w:rsidRPr="00017C7D">
        <w:rPr>
          <w:sz w:val="24"/>
          <w:szCs w:val="24"/>
        </w:rPr>
        <w:t xml:space="preserve">Протягом вересня здійснювався щоденний моніторинг суспільно-політичної ситуації у Нижньосірогозькому районі за допомогою засобів масової інформації, соціальних мереж, засобів зв’язку та готувалися щоденні, щотижневі та щомісячна аналітичні довідки для звітування Департаменту з питань внутрішньої та інформаційної політики обласної державної адміністрації. </w:t>
      </w:r>
      <w:r w:rsidR="001A173B" w:rsidRPr="00017C7D">
        <w:rPr>
          <w:sz w:val="24"/>
          <w:szCs w:val="24"/>
        </w:rPr>
        <w:t>Підготовлено довідки та забезпечено участь щоп’ятниці у обласній селекторній нараді щодо суспільно-політичної ситуації в районах області (06, 13, 20, 27 вересня).</w:t>
      </w:r>
    </w:p>
    <w:p w:rsidR="007A0F4E" w:rsidRPr="00017C7D" w:rsidRDefault="007A0F4E" w:rsidP="007A0F4E">
      <w:pPr>
        <w:spacing w:after="0" w:line="240" w:lineRule="auto"/>
        <w:ind w:firstLine="708"/>
        <w:jc w:val="both"/>
        <w:rPr>
          <w:sz w:val="24"/>
          <w:szCs w:val="24"/>
        </w:rPr>
      </w:pPr>
      <w:r w:rsidRPr="00017C7D">
        <w:rPr>
          <w:sz w:val="24"/>
          <w:szCs w:val="24"/>
        </w:rPr>
        <w:t>Налагоджена  дієва співпраця райдержадміністрації з районною  радою  т</w:t>
      </w:r>
      <w:r w:rsidR="006C1719" w:rsidRPr="00017C7D">
        <w:rPr>
          <w:sz w:val="24"/>
          <w:szCs w:val="24"/>
        </w:rPr>
        <w:t>а  сільськими, селищними радами,</w:t>
      </w:r>
      <w:r w:rsidRPr="00017C7D">
        <w:rPr>
          <w:sz w:val="24"/>
          <w:szCs w:val="24"/>
        </w:rPr>
        <w:t xml:space="preserve"> профспілками, громадськими, політичними організаціями та підприємцями.</w:t>
      </w:r>
    </w:p>
    <w:p w:rsidR="007A0F4E" w:rsidRPr="00017C7D" w:rsidRDefault="007943FD" w:rsidP="007A0F4E">
      <w:pPr>
        <w:spacing w:after="0" w:line="240" w:lineRule="auto"/>
        <w:ind w:firstLine="708"/>
        <w:jc w:val="both"/>
        <w:rPr>
          <w:sz w:val="24"/>
          <w:szCs w:val="24"/>
        </w:rPr>
      </w:pPr>
      <w:r w:rsidRPr="00017C7D">
        <w:rPr>
          <w:sz w:val="24"/>
          <w:szCs w:val="24"/>
        </w:rPr>
        <w:t>П</w:t>
      </w:r>
      <w:r w:rsidR="007A0F4E" w:rsidRPr="00017C7D">
        <w:rPr>
          <w:sz w:val="24"/>
          <w:szCs w:val="24"/>
        </w:rPr>
        <w:t>роводи</w:t>
      </w:r>
      <w:r w:rsidRPr="00017C7D">
        <w:rPr>
          <w:sz w:val="24"/>
          <w:szCs w:val="24"/>
        </w:rPr>
        <w:t>в</w:t>
      </w:r>
      <w:r w:rsidR="007A0F4E" w:rsidRPr="00017C7D">
        <w:rPr>
          <w:sz w:val="24"/>
          <w:szCs w:val="24"/>
        </w:rPr>
        <w:t>ся моніторинг стану виконання районної цільової програми сприяння розвитку громадянського суспільства на 2017 – 2020 роки, заходами якої передбачено створення сприятливих умов для формування та інституційного розвитку організацій громадянського суспільства.</w:t>
      </w:r>
      <w:r w:rsidR="00041383" w:rsidRPr="00017C7D">
        <w:rPr>
          <w:sz w:val="24"/>
          <w:szCs w:val="24"/>
        </w:rPr>
        <w:t xml:space="preserve"> </w:t>
      </w:r>
      <w:r w:rsidR="007A0F4E" w:rsidRPr="00017C7D">
        <w:rPr>
          <w:sz w:val="24"/>
          <w:szCs w:val="24"/>
        </w:rPr>
        <w:t xml:space="preserve">З метою сприяння  участі  громадськості  у  формуванні  та реалізації державної політики в районі </w:t>
      </w:r>
      <w:r w:rsidR="006C1719" w:rsidRPr="00017C7D">
        <w:rPr>
          <w:sz w:val="24"/>
          <w:szCs w:val="24"/>
        </w:rPr>
        <w:t>відповідно до</w:t>
      </w:r>
      <w:r w:rsidR="007A0F4E" w:rsidRPr="00017C7D">
        <w:rPr>
          <w:sz w:val="24"/>
          <w:szCs w:val="24"/>
        </w:rPr>
        <w:t xml:space="preserve"> план</w:t>
      </w:r>
      <w:r w:rsidR="006C1719" w:rsidRPr="00017C7D">
        <w:rPr>
          <w:sz w:val="24"/>
          <w:szCs w:val="24"/>
        </w:rPr>
        <w:t>у</w:t>
      </w:r>
      <w:r w:rsidR="007A0F4E" w:rsidRPr="00017C7D">
        <w:rPr>
          <w:sz w:val="24"/>
          <w:szCs w:val="24"/>
        </w:rPr>
        <w:t xml:space="preserve"> проведення консультацій з громадськістю на 2019 рік</w:t>
      </w:r>
      <w:r w:rsidR="009C2FFC" w:rsidRPr="00017C7D">
        <w:rPr>
          <w:sz w:val="24"/>
          <w:szCs w:val="24"/>
        </w:rPr>
        <w:t xml:space="preserve">  у </w:t>
      </w:r>
      <w:r w:rsidR="007A0F4E" w:rsidRPr="00017C7D">
        <w:rPr>
          <w:sz w:val="24"/>
          <w:szCs w:val="24"/>
        </w:rPr>
        <w:t>вересн</w:t>
      </w:r>
      <w:r w:rsidR="009C2FFC" w:rsidRPr="00017C7D">
        <w:rPr>
          <w:sz w:val="24"/>
          <w:szCs w:val="24"/>
        </w:rPr>
        <w:t>і</w:t>
      </w:r>
      <w:r w:rsidR="007A0F4E" w:rsidRPr="00017C7D">
        <w:rPr>
          <w:sz w:val="24"/>
          <w:szCs w:val="24"/>
        </w:rPr>
        <w:t xml:space="preserve"> проведено 24 консультації з громадськістю: 10 в рамках засідань, нарад; 12 – у форматі зустрічей; 2 – в формі електронних консультацій (публікації на офіційному сайті органів влади району).</w:t>
      </w:r>
      <w:r w:rsidRPr="00017C7D">
        <w:rPr>
          <w:sz w:val="24"/>
          <w:szCs w:val="24"/>
        </w:rPr>
        <w:t xml:space="preserve"> </w:t>
      </w:r>
      <w:r w:rsidR="007A0F4E" w:rsidRPr="00017C7D">
        <w:rPr>
          <w:sz w:val="24"/>
          <w:szCs w:val="24"/>
        </w:rPr>
        <w:t>Сформовано звіт консультацій з громадськістю за ІІІ квартал 2019 року відповідно до орієнтовного плану проведення консультацій з громадськістю у Нижньосірогозькому районі, який розміщено на офіційному сайті органів влади району.</w:t>
      </w:r>
    </w:p>
    <w:p w:rsidR="00AF33E4" w:rsidRPr="00017C7D" w:rsidRDefault="007A0F4E" w:rsidP="00AF33E4">
      <w:pPr>
        <w:spacing w:after="0" w:line="240" w:lineRule="auto"/>
        <w:ind w:firstLine="708"/>
        <w:jc w:val="both"/>
        <w:rPr>
          <w:sz w:val="24"/>
          <w:szCs w:val="24"/>
        </w:rPr>
      </w:pPr>
      <w:r w:rsidRPr="00017C7D">
        <w:rPr>
          <w:sz w:val="24"/>
          <w:szCs w:val="24"/>
        </w:rPr>
        <w:t>Забезпечено висвітлення діяльності Нижньосірогозької районної державної адміністрації та її структурних підрозділів; інтеграцію суспільно-важливої, соціально значимої інформації в інформаційне середовище району; оприлюднення інформаційно-роз’яснювальних матеріалів; наповнення офіційного сайту органів влади району. За вересень місяць було підготовлено та опубліковано на офіційному сайті органів влади району близько 170 новин та анонсів.</w:t>
      </w:r>
      <w:r w:rsidR="00CB333B" w:rsidRPr="00017C7D">
        <w:rPr>
          <w:sz w:val="24"/>
          <w:szCs w:val="24"/>
        </w:rPr>
        <w:t xml:space="preserve"> </w:t>
      </w:r>
      <w:r w:rsidR="00CB333B" w:rsidRPr="00017C7D">
        <w:rPr>
          <w:sz w:val="24"/>
          <w:szCs w:val="24"/>
        </w:rPr>
        <w:t xml:space="preserve">Підготовлено та розміщено на офіційному сайті органів влади району та на сторінці у райдержадміністрації у </w:t>
      </w:r>
      <w:proofErr w:type="spellStart"/>
      <w:r w:rsidR="00CB333B" w:rsidRPr="00017C7D">
        <w:rPr>
          <w:sz w:val="24"/>
          <w:szCs w:val="24"/>
        </w:rPr>
        <w:t>фейсбук</w:t>
      </w:r>
      <w:proofErr w:type="spellEnd"/>
      <w:r w:rsidR="00CB333B" w:rsidRPr="00017C7D">
        <w:rPr>
          <w:sz w:val="24"/>
          <w:szCs w:val="24"/>
        </w:rPr>
        <w:t xml:space="preserve"> вітання голови районної державної адміністрації з нагоди Дня знань, Дня фізичної культури і спорту, Дня працівників цивільного захисту України, Всесвітнього Дня туризму,  Всеукраїнського дня бібліотек, Дня довкілля; анонси заходів, які проводились у селищі Нижні Сірогози з нагоди відзначення Дня донора; Дня підприємця</w:t>
      </w:r>
      <w:r w:rsidR="00E0301F" w:rsidRPr="00017C7D">
        <w:rPr>
          <w:sz w:val="24"/>
          <w:szCs w:val="24"/>
        </w:rPr>
        <w:t>,</w:t>
      </w:r>
      <w:r w:rsidR="00AA6486" w:rsidRPr="00017C7D">
        <w:rPr>
          <w:sz w:val="24"/>
          <w:szCs w:val="24"/>
        </w:rPr>
        <w:t xml:space="preserve"> </w:t>
      </w:r>
      <w:r w:rsidR="00CB333B" w:rsidRPr="00017C7D">
        <w:rPr>
          <w:sz w:val="24"/>
          <w:szCs w:val="24"/>
        </w:rPr>
        <w:t>поді</w:t>
      </w:r>
      <w:r w:rsidR="00AA6486" w:rsidRPr="00017C7D">
        <w:rPr>
          <w:sz w:val="24"/>
          <w:szCs w:val="24"/>
        </w:rPr>
        <w:t>й</w:t>
      </w:r>
      <w:r w:rsidR="00CB333B" w:rsidRPr="00017C7D">
        <w:rPr>
          <w:sz w:val="24"/>
          <w:szCs w:val="24"/>
        </w:rPr>
        <w:t xml:space="preserve"> та заход</w:t>
      </w:r>
      <w:r w:rsidR="00AA6486" w:rsidRPr="00017C7D">
        <w:rPr>
          <w:sz w:val="24"/>
          <w:szCs w:val="24"/>
        </w:rPr>
        <w:t>ів</w:t>
      </w:r>
      <w:r w:rsidR="00CB333B" w:rsidRPr="00017C7D">
        <w:rPr>
          <w:sz w:val="24"/>
          <w:szCs w:val="24"/>
        </w:rPr>
        <w:t>, які відбувалися за участю голови РДА та його заступників.</w:t>
      </w:r>
      <w:r w:rsidR="00C16D7B" w:rsidRPr="00017C7D">
        <w:rPr>
          <w:szCs w:val="28"/>
        </w:rPr>
        <w:t xml:space="preserve"> </w:t>
      </w:r>
      <w:r w:rsidR="00AF33E4" w:rsidRPr="00017C7D">
        <w:rPr>
          <w:sz w:val="24"/>
          <w:szCs w:val="24"/>
        </w:rPr>
        <w:t xml:space="preserve">Налагоджена комунікація з структурними підрозділами стосовно написання та розміщення інформаційних матеріалів на офіційному сайті органів влади району. </w:t>
      </w:r>
    </w:p>
    <w:p w:rsidR="00EC11EE" w:rsidRPr="00017C7D" w:rsidRDefault="00AF33E4" w:rsidP="00D14A28">
      <w:pPr>
        <w:spacing w:after="0" w:line="240" w:lineRule="auto"/>
        <w:ind w:firstLine="360"/>
        <w:jc w:val="both"/>
        <w:rPr>
          <w:sz w:val="24"/>
          <w:szCs w:val="24"/>
        </w:rPr>
      </w:pPr>
      <w:r w:rsidRPr="00017C7D">
        <w:rPr>
          <w:sz w:val="24"/>
          <w:szCs w:val="24"/>
        </w:rPr>
        <w:t xml:space="preserve">    </w:t>
      </w:r>
      <w:r w:rsidR="007A0F4E" w:rsidRPr="00017C7D">
        <w:rPr>
          <w:sz w:val="24"/>
          <w:szCs w:val="24"/>
        </w:rPr>
        <w:t xml:space="preserve">Підготовлено матеріали до виступів голови та заступника голови районної державної адміністрації на урочистих заходах з нагоди Дня знань, Дня підприємця, Дня людей похилого віку і Дня ветерана, Дня фізичної культури і спорту; </w:t>
      </w:r>
      <w:r w:rsidR="00EC11EE" w:rsidRPr="00017C7D">
        <w:rPr>
          <w:sz w:val="24"/>
          <w:szCs w:val="24"/>
          <w:shd w:val="clear" w:color="auto" w:fill="FFFFFF"/>
        </w:rPr>
        <w:t>мітинг</w:t>
      </w:r>
      <w:r w:rsidR="00D14A28" w:rsidRPr="00017C7D">
        <w:rPr>
          <w:sz w:val="24"/>
          <w:szCs w:val="24"/>
          <w:shd w:val="clear" w:color="auto" w:fill="FFFFFF"/>
        </w:rPr>
        <w:t>у</w:t>
      </w:r>
      <w:r w:rsidR="00EC11EE" w:rsidRPr="00017C7D">
        <w:rPr>
          <w:sz w:val="24"/>
          <w:szCs w:val="24"/>
          <w:shd w:val="clear" w:color="auto" w:fill="FFFFFF"/>
        </w:rPr>
        <w:t>-реквієм</w:t>
      </w:r>
      <w:r w:rsidR="00D14A28" w:rsidRPr="00017C7D">
        <w:rPr>
          <w:sz w:val="24"/>
          <w:szCs w:val="24"/>
          <w:shd w:val="clear" w:color="auto" w:fill="FFFFFF"/>
        </w:rPr>
        <w:t>і</w:t>
      </w:r>
      <w:r w:rsidR="00EC11EE" w:rsidRPr="00017C7D">
        <w:rPr>
          <w:sz w:val="24"/>
          <w:szCs w:val="24"/>
          <w:shd w:val="clear" w:color="auto" w:fill="FFFFFF"/>
        </w:rPr>
        <w:t xml:space="preserve"> за загиблими учасниками антитерористичної операції на сході України біля пам’ятного знаку на честь подвигу учасників АТО за участю керівництва району, командувача угрупування військ ОК «Південь» генерала-майора Соколова Андрія Васильовича</w:t>
      </w:r>
      <w:r w:rsidR="00D14A28" w:rsidRPr="00017C7D">
        <w:rPr>
          <w:sz w:val="24"/>
          <w:szCs w:val="24"/>
          <w:shd w:val="clear" w:color="auto" w:fill="FFFFFF"/>
        </w:rPr>
        <w:t>, мешканців селища</w:t>
      </w:r>
      <w:r w:rsidR="00EC11EE" w:rsidRPr="00017C7D">
        <w:rPr>
          <w:sz w:val="24"/>
          <w:szCs w:val="24"/>
          <w:shd w:val="clear" w:color="auto" w:fill="FFFFFF"/>
        </w:rPr>
        <w:t>.</w:t>
      </w:r>
    </w:p>
    <w:p w:rsidR="007A0F4E" w:rsidRPr="00017C7D" w:rsidRDefault="002C33E6" w:rsidP="007A0F4E">
      <w:pPr>
        <w:spacing w:after="0" w:line="240" w:lineRule="auto"/>
        <w:ind w:firstLine="708"/>
        <w:jc w:val="both"/>
        <w:rPr>
          <w:sz w:val="24"/>
          <w:szCs w:val="24"/>
        </w:rPr>
      </w:pPr>
      <w:r w:rsidRPr="00017C7D">
        <w:rPr>
          <w:sz w:val="24"/>
          <w:szCs w:val="24"/>
        </w:rPr>
        <w:t>Постійно опрацьову</w:t>
      </w:r>
      <w:r w:rsidR="00210D7F" w:rsidRPr="00017C7D">
        <w:rPr>
          <w:sz w:val="24"/>
          <w:szCs w:val="24"/>
        </w:rPr>
        <w:t>вав</w:t>
      </w:r>
      <w:r w:rsidRPr="00017C7D">
        <w:rPr>
          <w:sz w:val="24"/>
          <w:szCs w:val="24"/>
        </w:rPr>
        <w:t>ся та здійсню</w:t>
      </w:r>
      <w:r w:rsidR="00210D7F" w:rsidRPr="00017C7D">
        <w:rPr>
          <w:sz w:val="24"/>
          <w:szCs w:val="24"/>
        </w:rPr>
        <w:t>вав</w:t>
      </w:r>
      <w:r w:rsidRPr="00017C7D">
        <w:rPr>
          <w:sz w:val="24"/>
          <w:szCs w:val="24"/>
        </w:rPr>
        <w:t>ся  тематичний моніторинг районної газети.</w:t>
      </w:r>
      <w:r w:rsidR="00FF494B" w:rsidRPr="00017C7D">
        <w:rPr>
          <w:sz w:val="24"/>
          <w:szCs w:val="24"/>
        </w:rPr>
        <w:t xml:space="preserve"> </w:t>
      </w:r>
      <w:r w:rsidR="007A0F4E" w:rsidRPr="00017C7D">
        <w:rPr>
          <w:sz w:val="24"/>
          <w:szCs w:val="24"/>
        </w:rPr>
        <w:t>Крім того, постійно забезпечувалася координація зв'язків з головним редактором рай</w:t>
      </w:r>
      <w:r w:rsidR="00210D7F" w:rsidRPr="00017C7D">
        <w:rPr>
          <w:sz w:val="24"/>
          <w:szCs w:val="24"/>
        </w:rPr>
        <w:t>онної газети «Червоний промінь», з</w:t>
      </w:r>
      <w:r w:rsidR="007A0F4E" w:rsidRPr="00017C7D">
        <w:rPr>
          <w:sz w:val="24"/>
          <w:szCs w:val="24"/>
        </w:rPr>
        <w:t xml:space="preserve">окрема повідомлялося про заходи, готувалися відповідні матеріали для районної газети. </w:t>
      </w:r>
    </w:p>
    <w:p w:rsidR="007A0F4E" w:rsidRPr="00017C7D" w:rsidRDefault="007A0F4E" w:rsidP="007A0F4E">
      <w:pPr>
        <w:spacing w:after="0" w:line="240" w:lineRule="auto"/>
        <w:ind w:firstLine="708"/>
        <w:jc w:val="both"/>
        <w:rPr>
          <w:sz w:val="24"/>
          <w:szCs w:val="24"/>
        </w:rPr>
      </w:pPr>
      <w:r w:rsidRPr="00017C7D">
        <w:rPr>
          <w:sz w:val="24"/>
          <w:szCs w:val="24"/>
        </w:rPr>
        <w:t xml:space="preserve">Протягом звітного періоду забезпечено участь, висвітлення та </w:t>
      </w:r>
      <w:proofErr w:type="spellStart"/>
      <w:r w:rsidRPr="00017C7D">
        <w:rPr>
          <w:sz w:val="24"/>
          <w:szCs w:val="24"/>
        </w:rPr>
        <w:t>фото-зйомку</w:t>
      </w:r>
      <w:proofErr w:type="spellEnd"/>
      <w:r w:rsidRPr="00017C7D">
        <w:rPr>
          <w:sz w:val="24"/>
          <w:szCs w:val="24"/>
        </w:rPr>
        <w:t xml:space="preserve"> </w:t>
      </w:r>
      <w:r w:rsidR="002C33E6" w:rsidRPr="00017C7D">
        <w:rPr>
          <w:sz w:val="24"/>
          <w:szCs w:val="24"/>
        </w:rPr>
        <w:t>29</w:t>
      </w:r>
      <w:r w:rsidRPr="00017C7D">
        <w:rPr>
          <w:sz w:val="24"/>
          <w:szCs w:val="24"/>
        </w:rPr>
        <w:t xml:space="preserve"> заходів</w:t>
      </w:r>
      <w:r w:rsidR="002C33E6" w:rsidRPr="00017C7D">
        <w:rPr>
          <w:sz w:val="24"/>
          <w:szCs w:val="24"/>
        </w:rPr>
        <w:t xml:space="preserve"> за участю керівництва району.</w:t>
      </w:r>
    </w:p>
    <w:p w:rsidR="00187ABB" w:rsidRPr="00017C7D" w:rsidRDefault="00187ABB" w:rsidP="00187ABB">
      <w:pPr>
        <w:spacing w:after="0" w:line="240" w:lineRule="auto"/>
        <w:ind w:firstLine="708"/>
        <w:jc w:val="both"/>
        <w:rPr>
          <w:b/>
          <w:i/>
          <w:sz w:val="24"/>
          <w:szCs w:val="24"/>
        </w:rPr>
      </w:pPr>
      <w:r w:rsidRPr="00017C7D">
        <w:rPr>
          <w:b/>
          <w:i/>
          <w:sz w:val="24"/>
          <w:szCs w:val="24"/>
        </w:rPr>
        <w:t>Кадрова робота</w:t>
      </w:r>
    </w:p>
    <w:p w:rsidR="00CA7BA9" w:rsidRPr="00017C7D" w:rsidRDefault="00CA7BA9" w:rsidP="00CA7BA9">
      <w:pPr>
        <w:pStyle w:val="western"/>
        <w:spacing w:before="0" w:beforeAutospacing="0" w:after="0" w:afterAutospacing="0"/>
        <w:ind w:firstLine="708"/>
        <w:jc w:val="both"/>
        <w:rPr>
          <w:lang w:val="uk-UA"/>
        </w:rPr>
      </w:pPr>
      <w:r w:rsidRPr="00017C7D">
        <w:rPr>
          <w:lang w:val="uk-UA"/>
        </w:rPr>
        <w:t xml:space="preserve">Протягом вересня 2019 року робота з персоналом в апараті та структурних підрозділах районної державної адміністрації провадилась відповідно до вимог Законів України “Про державну службу”, “Про запобігання корупції”, “Про місцеві державні адміністрації”, Указів Президента України та інших законодавчих і нормативно-правових актів, що регулюють питання вступу та проходження державної служби, і направлена на </w:t>
      </w:r>
      <w:r w:rsidRPr="00017C7D">
        <w:rPr>
          <w:lang w:val="uk-UA"/>
        </w:rPr>
        <w:lastRenderedPageBreak/>
        <w:t xml:space="preserve">постійне вдосконалення системи добору кадрів, формування кадрового потенціалу, спроможного забезпечувати виконання завдань, що стоять перед районною державною адміністрацією. </w:t>
      </w:r>
    </w:p>
    <w:p w:rsidR="00CA7BA9" w:rsidRPr="00017C7D" w:rsidRDefault="00CA7BA9" w:rsidP="00CA7BA9">
      <w:pPr>
        <w:shd w:val="clear" w:color="auto" w:fill="FFFFFF"/>
        <w:spacing w:after="0" w:line="240" w:lineRule="auto"/>
        <w:ind w:left="7" w:right="7" w:firstLine="672"/>
        <w:jc w:val="both"/>
        <w:rPr>
          <w:rFonts w:cs="Times New Roman"/>
          <w:sz w:val="24"/>
          <w:szCs w:val="24"/>
        </w:rPr>
      </w:pPr>
      <w:r w:rsidRPr="00017C7D">
        <w:rPr>
          <w:rFonts w:cs="Times New Roman"/>
          <w:sz w:val="24"/>
          <w:szCs w:val="24"/>
        </w:rPr>
        <w:t>Проводилася робота щодо упорядкування структури районної державної адміністрації згідно встановленої розпорядженням голови обласної державної адміністрації від 13 вересня 2019 року № 625 чисельності працівників.</w:t>
      </w:r>
    </w:p>
    <w:p w:rsidR="00CA7BA9" w:rsidRPr="00017C7D" w:rsidRDefault="00CA7BA9" w:rsidP="00CA7BA9">
      <w:pPr>
        <w:shd w:val="clear" w:color="auto" w:fill="FFFFFF"/>
        <w:spacing w:after="0" w:line="240" w:lineRule="auto"/>
        <w:ind w:firstLine="709"/>
        <w:jc w:val="both"/>
        <w:rPr>
          <w:rFonts w:cs="Times New Roman"/>
          <w:sz w:val="24"/>
          <w:szCs w:val="24"/>
        </w:rPr>
      </w:pPr>
      <w:r w:rsidRPr="00017C7D">
        <w:rPr>
          <w:rFonts w:cs="Times New Roman"/>
          <w:bCs/>
          <w:sz w:val="24"/>
          <w:szCs w:val="24"/>
        </w:rPr>
        <w:t xml:space="preserve">Організовувалась робота щодо </w:t>
      </w:r>
      <w:r w:rsidRPr="00017C7D">
        <w:rPr>
          <w:rFonts w:cs="Times New Roman"/>
          <w:sz w:val="24"/>
          <w:szCs w:val="24"/>
        </w:rPr>
        <w:t xml:space="preserve">підготовки необхідних матеріалів з метою нагородження кращих працівників та громадських діячів району районними та обласними відзнаками.  Так, у звітному періоді нагороджено одну особу  Почесною грамотою обласної державної адміністрації  та 8 </w:t>
      </w:r>
      <w:proofErr w:type="spellStart"/>
      <w:r w:rsidRPr="00017C7D">
        <w:rPr>
          <w:rFonts w:cs="Times New Roman"/>
          <w:sz w:val="24"/>
          <w:szCs w:val="24"/>
        </w:rPr>
        <w:t>осіб-</w:t>
      </w:r>
      <w:proofErr w:type="spellEnd"/>
      <w:r w:rsidRPr="00017C7D">
        <w:rPr>
          <w:rFonts w:cs="Times New Roman"/>
          <w:sz w:val="24"/>
          <w:szCs w:val="24"/>
        </w:rPr>
        <w:t xml:space="preserve"> Почесною грамотою Нижньосірогозької районної державної адміністрації та Нижньосірогозької районної ради.</w:t>
      </w:r>
    </w:p>
    <w:p w:rsidR="00CA7BA9" w:rsidRPr="00017C7D" w:rsidRDefault="00CA7BA9" w:rsidP="00CA7BA9">
      <w:pPr>
        <w:spacing w:after="0" w:line="240" w:lineRule="auto"/>
        <w:ind w:firstLine="708"/>
        <w:jc w:val="both"/>
        <w:rPr>
          <w:rFonts w:cs="Times New Roman"/>
          <w:sz w:val="24"/>
          <w:szCs w:val="24"/>
        </w:rPr>
      </w:pPr>
      <w:r w:rsidRPr="00017C7D">
        <w:rPr>
          <w:rFonts w:cs="Times New Roman"/>
          <w:sz w:val="24"/>
          <w:szCs w:val="24"/>
        </w:rPr>
        <w:t>Також, в районній державній адміністрації  здійснювалась робота по підбору та направленню на навчання осіб до Херсонського обласного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Так, у вересні 2019 року на навчання за професійної програмою направлено 2 державних службовців апарату районної державної адміністрації.</w:t>
      </w:r>
    </w:p>
    <w:p w:rsidR="00CA7BA9" w:rsidRPr="00017C7D" w:rsidRDefault="00CA7BA9" w:rsidP="00CA7BA9">
      <w:pPr>
        <w:spacing w:after="0" w:line="240" w:lineRule="auto"/>
        <w:ind w:firstLine="900"/>
        <w:jc w:val="both"/>
        <w:rPr>
          <w:rFonts w:cs="Times New Roman"/>
          <w:sz w:val="24"/>
          <w:szCs w:val="24"/>
        </w:rPr>
      </w:pPr>
      <w:r w:rsidRPr="00017C7D">
        <w:rPr>
          <w:rFonts w:cs="Times New Roman"/>
          <w:sz w:val="24"/>
          <w:szCs w:val="24"/>
        </w:rPr>
        <w:t>Відповідно до розпорядження голови районної державної адміністрації від 21 серпня 2019 року № 186 у вересні поточного року забезпечено проходження державними службовцями та працівниками Нижньосірогозької районної державної адміністрації щорічного профілактичного огляду.</w:t>
      </w:r>
    </w:p>
    <w:p w:rsidR="00CA7BA9" w:rsidRPr="00017C7D" w:rsidRDefault="00CA7BA9" w:rsidP="00CA7BA9">
      <w:pPr>
        <w:spacing w:after="0" w:line="240" w:lineRule="auto"/>
        <w:ind w:firstLine="709"/>
        <w:jc w:val="both"/>
        <w:rPr>
          <w:rFonts w:cs="Times New Roman"/>
          <w:sz w:val="24"/>
          <w:szCs w:val="24"/>
        </w:rPr>
      </w:pPr>
      <w:r w:rsidRPr="00017C7D">
        <w:rPr>
          <w:rFonts w:cs="Times New Roman"/>
          <w:sz w:val="24"/>
          <w:szCs w:val="24"/>
        </w:rPr>
        <w:t>Крім того, здійснювалась робота щодо повідомлення працівників про початок відпустки, обчислення стажу державних службовців, внесення змін і доповнень до особових справ та трудових книжок працівників у відповідності до чинного законодавства.</w:t>
      </w:r>
    </w:p>
    <w:p w:rsidR="00CA7BA9" w:rsidRPr="00017C7D" w:rsidRDefault="00CA7BA9" w:rsidP="00CA7BA9">
      <w:pPr>
        <w:tabs>
          <w:tab w:val="left" w:pos="709"/>
        </w:tabs>
        <w:spacing w:after="0" w:line="240" w:lineRule="auto"/>
        <w:ind w:firstLine="851"/>
        <w:jc w:val="both"/>
        <w:rPr>
          <w:rFonts w:cs="Times New Roman"/>
          <w:sz w:val="24"/>
          <w:szCs w:val="24"/>
        </w:rPr>
      </w:pPr>
      <w:r w:rsidRPr="00017C7D">
        <w:rPr>
          <w:rFonts w:cs="Times New Roman"/>
          <w:sz w:val="24"/>
          <w:szCs w:val="24"/>
        </w:rPr>
        <w:t>У вересні 2019 року з кадрових питань видано 5 розпоряджень голови районної державної адміністрації та 9 наказів керівника апарату районної державної адміністрації.</w:t>
      </w:r>
    </w:p>
    <w:p w:rsidR="00187ABB" w:rsidRPr="00017C7D" w:rsidRDefault="00187ABB" w:rsidP="00187ABB">
      <w:pPr>
        <w:spacing w:after="0" w:line="240" w:lineRule="auto"/>
        <w:ind w:firstLine="708"/>
        <w:jc w:val="both"/>
        <w:rPr>
          <w:b/>
          <w:bCs/>
          <w:sz w:val="24"/>
          <w:szCs w:val="24"/>
        </w:rPr>
      </w:pPr>
      <w:r w:rsidRPr="00017C7D">
        <w:rPr>
          <w:b/>
          <w:bCs/>
          <w:sz w:val="24"/>
          <w:szCs w:val="24"/>
        </w:rPr>
        <w:t>Стан діловодства та доступу до публічної інформацію</w:t>
      </w:r>
    </w:p>
    <w:p w:rsidR="00334ADC" w:rsidRPr="00017C7D" w:rsidRDefault="00334ADC" w:rsidP="00334ADC">
      <w:pPr>
        <w:spacing w:after="0" w:line="240" w:lineRule="auto"/>
        <w:ind w:firstLine="708"/>
        <w:jc w:val="both"/>
        <w:rPr>
          <w:sz w:val="24"/>
          <w:szCs w:val="24"/>
        </w:rPr>
      </w:pPr>
      <w:r w:rsidRPr="00017C7D">
        <w:rPr>
          <w:sz w:val="24"/>
          <w:szCs w:val="24"/>
        </w:rPr>
        <w:t xml:space="preserve">Протягом вересня поточного року до районної державної адміністрації надійшов 201 документ, з них: 20 розпоряджень, 15 доручень голови обласної державної адміністрації та 166 листів. </w:t>
      </w:r>
    </w:p>
    <w:p w:rsidR="00334ADC" w:rsidRPr="00017C7D" w:rsidRDefault="00334ADC" w:rsidP="00334ADC">
      <w:pPr>
        <w:spacing w:after="0" w:line="240" w:lineRule="auto"/>
        <w:ind w:firstLine="708"/>
        <w:jc w:val="both"/>
        <w:rPr>
          <w:sz w:val="24"/>
          <w:szCs w:val="24"/>
        </w:rPr>
      </w:pPr>
      <w:r w:rsidRPr="00017C7D">
        <w:rPr>
          <w:sz w:val="24"/>
          <w:szCs w:val="24"/>
        </w:rPr>
        <w:t>Видано 29 розпоряджень голови районної державної адміністрації з основної діяльності, на виконання документів обласної державної адміністрації видано 8 розпоряджень голови районної державної адміністрації. 27 розпоряджень оприлюднено на Офіційному сайті органів влади району у рубриці «Розпорядження».</w:t>
      </w:r>
    </w:p>
    <w:p w:rsidR="00334ADC" w:rsidRPr="00017C7D" w:rsidRDefault="00334ADC" w:rsidP="00334ADC">
      <w:pPr>
        <w:spacing w:after="0" w:line="240" w:lineRule="auto"/>
        <w:ind w:firstLine="708"/>
        <w:jc w:val="both"/>
        <w:rPr>
          <w:sz w:val="24"/>
          <w:szCs w:val="24"/>
        </w:rPr>
      </w:pPr>
      <w:r w:rsidRPr="00017C7D">
        <w:rPr>
          <w:sz w:val="24"/>
          <w:szCs w:val="24"/>
        </w:rPr>
        <w:t xml:space="preserve">Направлено 41 ініціативний лист до обласної державної адміністрації, її структурних підрозділів та обласних і районних служб.  Видано 2 документа з грифом «ЗАТВЕРДЖУЮ». За підсумками апаратних нарад при голові районної державної адміністрації відредаговано, підготовлено та зареєстровано 5 доручень.  </w:t>
      </w:r>
    </w:p>
    <w:p w:rsidR="00334ADC" w:rsidRPr="00017C7D" w:rsidRDefault="00334ADC" w:rsidP="00334ADC">
      <w:pPr>
        <w:pStyle w:val="a4"/>
        <w:ind w:firstLine="709"/>
        <w:rPr>
          <w:bCs/>
          <w:sz w:val="24"/>
          <w:szCs w:val="24"/>
        </w:rPr>
      </w:pPr>
      <w:r w:rsidRPr="00017C7D">
        <w:rPr>
          <w:sz w:val="24"/>
          <w:szCs w:val="24"/>
        </w:rPr>
        <w:t>Підготовлено та проведено 1 засідання колегії районної державної адміністрації, на якій було розглянуто 3 питання, а саме: про виконання структурними підрозділами районної державної адміністрації, комунальними підприємствами та виконкомами рад району заходів щодо підготовки об’єктів житлово-комунального господарства та соціальної сфери району до роботи в осінньо-зимовий період 2019/20 року; про стан та перспективи розвитку фізичної культури і спорту в районі; п</w:t>
      </w:r>
      <w:r w:rsidRPr="00017C7D">
        <w:rPr>
          <w:bCs/>
          <w:sz w:val="24"/>
          <w:szCs w:val="24"/>
        </w:rPr>
        <w:t>ро і</w:t>
      </w:r>
      <w:r w:rsidRPr="00017C7D">
        <w:rPr>
          <w:sz w:val="24"/>
          <w:szCs w:val="24"/>
        </w:rPr>
        <w:t>нформацію начальника управління Державної казначейської служби у Нижньосірогозькому районі про основні напрямки діяльності казначейської служби. За підсумками колегії районної державної адміністрації видано 3 розпорядження голови районної державної адміністрації, оформлено відповідний протокол та внесено його до електронної бази протоколів засідань колегії районної державної адміністрації. На Офіційному сайті органів влади району у рубриці «Колегії» оприлюднено порядок денний засідання колегії районної державної адміністрації та протокол її проведення.</w:t>
      </w:r>
    </w:p>
    <w:p w:rsidR="00334ADC" w:rsidRPr="00017C7D" w:rsidRDefault="00334ADC" w:rsidP="00334ADC">
      <w:pPr>
        <w:spacing w:after="0" w:line="240" w:lineRule="auto"/>
        <w:ind w:firstLine="708"/>
        <w:jc w:val="both"/>
        <w:rPr>
          <w:sz w:val="24"/>
          <w:szCs w:val="24"/>
        </w:rPr>
      </w:pPr>
      <w:r w:rsidRPr="00017C7D">
        <w:rPr>
          <w:sz w:val="24"/>
          <w:szCs w:val="24"/>
        </w:rPr>
        <w:t xml:space="preserve">Забезпечено здійснення контролю за виконанням 33 документів, які надійшли з структурних підрозділів обласної державної адміністрації, обласних і районних установ та організацій, за підсумками своєчасно направлено відповідні інформації до вищезазначених служб. </w:t>
      </w:r>
    </w:p>
    <w:p w:rsidR="00334ADC" w:rsidRPr="00017C7D" w:rsidRDefault="00334ADC" w:rsidP="000223FC">
      <w:pPr>
        <w:spacing w:after="0" w:line="240" w:lineRule="auto"/>
        <w:ind w:firstLine="708"/>
        <w:jc w:val="both"/>
        <w:rPr>
          <w:sz w:val="24"/>
          <w:szCs w:val="24"/>
        </w:rPr>
      </w:pPr>
      <w:r w:rsidRPr="00017C7D">
        <w:rPr>
          <w:sz w:val="24"/>
          <w:szCs w:val="24"/>
        </w:rPr>
        <w:t xml:space="preserve">Районною державною адміністрацією в установленому порядку здійснюється облік запитів на інформацію. Так, у вересні поточного року до районної державної адміністрації </w:t>
      </w:r>
      <w:r w:rsidRPr="00017C7D">
        <w:rPr>
          <w:i/>
          <w:sz w:val="24"/>
          <w:szCs w:val="24"/>
        </w:rPr>
        <w:t xml:space="preserve">з </w:t>
      </w:r>
      <w:r w:rsidRPr="00017C7D">
        <w:rPr>
          <w:sz w:val="24"/>
          <w:szCs w:val="24"/>
        </w:rPr>
        <w:t xml:space="preserve">обласної державної адміністрації до виконання за належністю через СЕД «АСКОД» </w:t>
      </w:r>
      <w:r w:rsidRPr="00017C7D">
        <w:rPr>
          <w:sz w:val="24"/>
          <w:szCs w:val="24"/>
        </w:rPr>
        <w:lastRenderedPageBreak/>
        <w:t>надійшов 1 інформаційний запит. Запит надійшов від фізичної особи (громадянина).  За характером інформації стосувався інформації довідково-енциклопедичного характеру. Питання, що порушувалося у вказаному запиті, стосувалося надання інформації щодо кількість військових поховань Другої світової війни тощо.</w:t>
      </w:r>
      <w:r w:rsidR="000223FC" w:rsidRPr="00017C7D">
        <w:rPr>
          <w:sz w:val="24"/>
          <w:szCs w:val="24"/>
        </w:rPr>
        <w:t xml:space="preserve"> </w:t>
      </w:r>
      <w:r w:rsidRPr="00017C7D">
        <w:rPr>
          <w:sz w:val="24"/>
          <w:szCs w:val="24"/>
        </w:rPr>
        <w:t xml:space="preserve">Даний запит було розглянуто, забезпечено інформування запитувача у встановлений Законом України «Про доступ до публічної інформації» термін. </w:t>
      </w:r>
    </w:p>
    <w:p w:rsidR="00334ADC" w:rsidRPr="00017C7D" w:rsidRDefault="00334ADC" w:rsidP="00334ADC">
      <w:pPr>
        <w:spacing w:after="0" w:line="240" w:lineRule="auto"/>
        <w:ind w:firstLine="708"/>
        <w:jc w:val="both"/>
        <w:rPr>
          <w:sz w:val="24"/>
          <w:szCs w:val="24"/>
        </w:rPr>
      </w:pPr>
      <w:r w:rsidRPr="00017C7D">
        <w:rPr>
          <w:sz w:val="24"/>
          <w:szCs w:val="24"/>
        </w:rPr>
        <w:t xml:space="preserve">Усні запити, </w:t>
      </w:r>
      <w:proofErr w:type="spellStart"/>
      <w:r w:rsidRPr="00017C7D">
        <w:rPr>
          <w:sz w:val="24"/>
          <w:szCs w:val="24"/>
        </w:rPr>
        <w:t>запити</w:t>
      </w:r>
      <w:proofErr w:type="spellEnd"/>
      <w:r w:rsidRPr="00017C7D">
        <w:rPr>
          <w:sz w:val="24"/>
          <w:szCs w:val="24"/>
        </w:rPr>
        <w:t xml:space="preserve"> по телефону не надходили, особи з обмеженими фізичними можливостями не зверталися, </w:t>
      </w:r>
      <w:proofErr w:type="spellStart"/>
      <w:r w:rsidRPr="00017C7D">
        <w:rPr>
          <w:sz w:val="24"/>
          <w:szCs w:val="24"/>
        </w:rPr>
        <w:t>проєктів</w:t>
      </w:r>
      <w:proofErr w:type="spellEnd"/>
      <w:r w:rsidRPr="00017C7D">
        <w:rPr>
          <w:sz w:val="24"/>
          <w:szCs w:val="24"/>
        </w:rPr>
        <w:t xml:space="preserve"> розпоряджень голови районної державної адміністрації, що підлягають обговоренню  не було.</w:t>
      </w:r>
    </w:p>
    <w:p w:rsidR="00334ADC" w:rsidRPr="00017C7D" w:rsidRDefault="00334ADC" w:rsidP="00334ADC">
      <w:pPr>
        <w:adjustRightInd w:val="0"/>
        <w:spacing w:after="0" w:line="240" w:lineRule="auto"/>
        <w:ind w:firstLine="708"/>
        <w:jc w:val="both"/>
        <w:rPr>
          <w:sz w:val="24"/>
          <w:szCs w:val="24"/>
        </w:rPr>
      </w:pPr>
      <w:r w:rsidRPr="00017C7D">
        <w:rPr>
          <w:sz w:val="24"/>
          <w:szCs w:val="24"/>
        </w:rPr>
        <w:t>Інформація в системі обліку публічної інформації оновлюється щодня.</w:t>
      </w:r>
    </w:p>
    <w:p w:rsidR="00334ADC" w:rsidRPr="00017C7D" w:rsidRDefault="00334ADC" w:rsidP="00334ADC">
      <w:pPr>
        <w:adjustRightInd w:val="0"/>
        <w:spacing w:after="0" w:line="240" w:lineRule="auto"/>
        <w:ind w:firstLine="708"/>
        <w:jc w:val="both"/>
        <w:rPr>
          <w:sz w:val="24"/>
          <w:szCs w:val="24"/>
        </w:rPr>
      </w:pPr>
      <w:r w:rsidRPr="00017C7D">
        <w:rPr>
          <w:sz w:val="24"/>
          <w:szCs w:val="24"/>
        </w:rPr>
        <w:t>Звіти про результати розгляду запитів на інформацію щомісяця оприлюднюються на Офіційному сайті органів влади району у рубриці «Звіти про надходження запитів на інформацію».</w:t>
      </w:r>
    </w:p>
    <w:p w:rsidR="00334ADC" w:rsidRPr="00017C7D" w:rsidRDefault="00334ADC" w:rsidP="00334ADC">
      <w:pPr>
        <w:shd w:val="clear" w:color="auto" w:fill="FFFFFF"/>
        <w:spacing w:after="0" w:line="240" w:lineRule="auto"/>
        <w:ind w:firstLine="708"/>
        <w:jc w:val="both"/>
        <w:textAlignment w:val="baseline"/>
        <w:rPr>
          <w:spacing w:val="-7"/>
          <w:sz w:val="24"/>
          <w:szCs w:val="24"/>
        </w:rPr>
      </w:pPr>
      <w:r w:rsidRPr="00017C7D">
        <w:rPr>
          <w:sz w:val="24"/>
          <w:szCs w:val="24"/>
        </w:rPr>
        <w:t xml:space="preserve">Відповідно до </w:t>
      </w:r>
      <w:r w:rsidRPr="00017C7D">
        <w:rPr>
          <w:spacing w:val="-6"/>
          <w:sz w:val="24"/>
          <w:szCs w:val="24"/>
        </w:rPr>
        <w:t>постанови Кабінету Міністрів України від 21 жовтня 2015 року № 835 «</w:t>
      </w:r>
      <w:r w:rsidRPr="00017C7D">
        <w:rPr>
          <w:bCs/>
          <w:sz w:val="24"/>
          <w:szCs w:val="24"/>
          <w:bdr w:val="none" w:sz="0" w:space="0" w:color="auto" w:frame="1"/>
        </w:rPr>
        <w:t>Про затвердження Положення про набори даних, які підлягають оприлюдненню у формі відкритих даних</w:t>
      </w:r>
      <w:r w:rsidRPr="00017C7D">
        <w:rPr>
          <w:spacing w:val="-6"/>
          <w:sz w:val="24"/>
          <w:szCs w:val="24"/>
        </w:rPr>
        <w:t xml:space="preserve">» (зі змінами) </w:t>
      </w:r>
      <w:r w:rsidRPr="00017C7D">
        <w:rPr>
          <w:sz w:val="24"/>
          <w:szCs w:val="24"/>
        </w:rPr>
        <w:t xml:space="preserve">на Єдиному </w:t>
      </w:r>
      <w:r w:rsidRPr="00017C7D">
        <w:rPr>
          <w:spacing w:val="-7"/>
          <w:sz w:val="24"/>
          <w:szCs w:val="24"/>
        </w:rPr>
        <w:t xml:space="preserve">державному </w:t>
      </w:r>
      <w:proofErr w:type="spellStart"/>
      <w:r w:rsidRPr="00017C7D">
        <w:rPr>
          <w:spacing w:val="-7"/>
          <w:sz w:val="24"/>
          <w:szCs w:val="24"/>
        </w:rPr>
        <w:t>веб-порталі</w:t>
      </w:r>
      <w:proofErr w:type="spellEnd"/>
      <w:r w:rsidRPr="00017C7D">
        <w:rPr>
          <w:spacing w:val="-7"/>
          <w:sz w:val="24"/>
          <w:szCs w:val="24"/>
        </w:rPr>
        <w:t xml:space="preserve"> відкритих даних</w:t>
      </w:r>
      <w:r w:rsidRPr="00017C7D">
        <w:rPr>
          <w:spacing w:val="-6"/>
          <w:sz w:val="24"/>
          <w:szCs w:val="24"/>
        </w:rPr>
        <w:t xml:space="preserve"> щомісяця </w:t>
      </w:r>
      <w:r w:rsidRPr="00017C7D">
        <w:rPr>
          <w:sz w:val="24"/>
          <w:szCs w:val="24"/>
        </w:rPr>
        <w:t xml:space="preserve">забезпечується систематичне й оперативне </w:t>
      </w:r>
      <w:r w:rsidRPr="00017C7D">
        <w:rPr>
          <w:spacing w:val="-4"/>
          <w:sz w:val="24"/>
          <w:szCs w:val="24"/>
        </w:rPr>
        <w:t>оприлюднення</w:t>
      </w:r>
      <w:r w:rsidRPr="00017C7D">
        <w:rPr>
          <w:spacing w:val="-6"/>
          <w:sz w:val="24"/>
          <w:szCs w:val="24"/>
        </w:rPr>
        <w:t xml:space="preserve"> інформації  у </w:t>
      </w:r>
      <w:r w:rsidRPr="00017C7D">
        <w:rPr>
          <w:spacing w:val="-5"/>
          <w:sz w:val="24"/>
          <w:szCs w:val="24"/>
        </w:rPr>
        <w:t>формі відкритих даних.</w:t>
      </w:r>
      <w:r w:rsidRPr="00017C7D">
        <w:rPr>
          <w:spacing w:val="-7"/>
          <w:sz w:val="24"/>
          <w:szCs w:val="24"/>
        </w:rPr>
        <w:t xml:space="preserve"> </w:t>
      </w:r>
    </w:p>
    <w:p w:rsidR="00187ABB" w:rsidRPr="00017C7D" w:rsidRDefault="00187ABB" w:rsidP="00187ABB">
      <w:pPr>
        <w:spacing w:after="0" w:line="240" w:lineRule="auto"/>
        <w:ind w:firstLine="708"/>
        <w:jc w:val="both"/>
        <w:rPr>
          <w:b/>
          <w:i/>
          <w:sz w:val="24"/>
          <w:szCs w:val="24"/>
        </w:rPr>
      </w:pPr>
      <w:r w:rsidRPr="00017C7D">
        <w:rPr>
          <w:b/>
          <w:bCs/>
          <w:i/>
          <w:sz w:val="24"/>
          <w:szCs w:val="24"/>
        </w:rPr>
        <w:t>Організація контролю за виконанням документів та стан роботи зі зверненнями громадян</w:t>
      </w:r>
    </w:p>
    <w:p w:rsidR="00360A90" w:rsidRPr="00017C7D" w:rsidRDefault="00360A90" w:rsidP="00360A90">
      <w:pPr>
        <w:spacing w:after="0" w:line="240" w:lineRule="auto"/>
        <w:ind w:firstLine="840"/>
        <w:jc w:val="both"/>
        <w:rPr>
          <w:sz w:val="24"/>
          <w:szCs w:val="24"/>
        </w:rPr>
      </w:pPr>
      <w:r w:rsidRPr="00017C7D">
        <w:rPr>
          <w:sz w:val="24"/>
          <w:szCs w:val="24"/>
        </w:rPr>
        <w:t xml:space="preserve">Протягом вересня 2019 року здійснювався контроль за виконанням 370 розпорядчих документів, що на 123 документа більше у порівнянні з відповідним періодом  минулого року (або 33,2 %). </w:t>
      </w:r>
    </w:p>
    <w:p w:rsidR="00360A90" w:rsidRPr="00017C7D" w:rsidRDefault="00360A90" w:rsidP="000D1AEB">
      <w:pPr>
        <w:pStyle w:val="HTML"/>
        <w:shd w:val="clear" w:color="auto" w:fill="FFFFFF"/>
        <w:jc w:val="both"/>
        <w:rPr>
          <w:rFonts w:ascii="Times New Roman" w:hAnsi="Times New Roman" w:cs="Times New Roman"/>
          <w:sz w:val="24"/>
          <w:szCs w:val="24"/>
          <w:lang w:val="uk-UA"/>
        </w:rPr>
      </w:pPr>
      <w:r w:rsidRPr="00017C7D">
        <w:rPr>
          <w:rFonts w:ascii="Times New Roman" w:hAnsi="Times New Roman" w:cs="Times New Roman"/>
          <w:sz w:val="24"/>
          <w:szCs w:val="24"/>
          <w:lang w:val="uk-UA"/>
        </w:rPr>
        <w:tab/>
        <w:t>У вересні поточного року до районної державної адміністрації надійшло 17 звернень громадян. З них: 8</w:t>
      </w:r>
      <w:r w:rsidR="000D1AEB" w:rsidRPr="00017C7D">
        <w:rPr>
          <w:rFonts w:ascii="Times New Roman" w:hAnsi="Times New Roman" w:cs="Times New Roman"/>
          <w:sz w:val="24"/>
          <w:szCs w:val="24"/>
          <w:lang w:val="uk-UA"/>
        </w:rPr>
        <w:t xml:space="preserve"> звернень </w:t>
      </w:r>
      <w:r w:rsidRPr="00017C7D">
        <w:rPr>
          <w:rFonts w:ascii="Times New Roman" w:hAnsi="Times New Roman" w:cs="Times New Roman"/>
          <w:sz w:val="24"/>
          <w:szCs w:val="24"/>
          <w:lang w:val="uk-UA"/>
        </w:rPr>
        <w:t>поштою,</w:t>
      </w:r>
      <w:r w:rsidR="000D1AEB" w:rsidRPr="00017C7D">
        <w:rPr>
          <w:rFonts w:ascii="Times New Roman" w:hAnsi="Times New Roman" w:cs="Times New Roman"/>
          <w:sz w:val="24"/>
          <w:szCs w:val="24"/>
          <w:lang w:val="uk-UA"/>
        </w:rPr>
        <w:t xml:space="preserve"> </w:t>
      </w:r>
      <w:r w:rsidRPr="00017C7D">
        <w:rPr>
          <w:rFonts w:ascii="Times New Roman" w:hAnsi="Times New Roman" w:cs="Times New Roman"/>
          <w:sz w:val="24"/>
          <w:szCs w:val="24"/>
          <w:lang w:val="uk-UA"/>
        </w:rPr>
        <w:t>9 звернень надійшло до голови райдержадміністрації на особистий прийом громадян.</w:t>
      </w:r>
      <w:r w:rsidR="000D1AEB" w:rsidRPr="00017C7D">
        <w:rPr>
          <w:rFonts w:ascii="Times New Roman" w:hAnsi="Times New Roman" w:cs="Times New Roman"/>
          <w:sz w:val="24"/>
          <w:szCs w:val="24"/>
          <w:lang w:val="uk-UA"/>
        </w:rPr>
        <w:t xml:space="preserve"> </w:t>
      </w:r>
      <w:r w:rsidRPr="00017C7D">
        <w:rPr>
          <w:rFonts w:ascii="Times New Roman" w:hAnsi="Times New Roman" w:cs="Times New Roman"/>
          <w:sz w:val="24"/>
          <w:szCs w:val="24"/>
          <w:lang w:val="uk-UA"/>
        </w:rPr>
        <w:t xml:space="preserve">На 6 звернень надано роз’яснення, 9 - вирішено позитивно та 2 звернення знаходяться у стадії виконання. </w:t>
      </w:r>
    </w:p>
    <w:p w:rsidR="00187ABB" w:rsidRPr="00017C7D" w:rsidRDefault="00187ABB" w:rsidP="00187ABB">
      <w:pPr>
        <w:spacing w:after="0" w:line="240" w:lineRule="auto"/>
        <w:ind w:firstLine="708"/>
        <w:jc w:val="both"/>
        <w:rPr>
          <w:b/>
          <w:bCs/>
          <w:i/>
          <w:sz w:val="24"/>
          <w:szCs w:val="24"/>
        </w:rPr>
      </w:pPr>
      <w:r w:rsidRPr="00017C7D">
        <w:rPr>
          <w:b/>
          <w:bCs/>
          <w:i/>
          <w:sz w:val="24"/>
          <w:szCs w:val="24"/>
        </w:rPr>
        <w:t>Організація правового забезпечення діяльності районної державної адміністрації</w:t>
      </w:r>
    </w:p>
    <w:p w:rsidR="00174133" w:rsidRPr="00017C7D" w:rsidRDefault="00174133" w:rsidP="00174133">
      <w:pPr>
        <w:spacing w:after="0" w:line="240" w:lineRule="auto"/>
        <w:ind w:firstLine="709"/>
        <w:jc w:val="both"/>
        <w:rPr>
          <w:sz w:val="24"/>
          <w:szCs w:val="24"/>
        </w:rPr>
      </w:pPr>
      <w:r w:rsidRPr="00017C7D">
        <w:rPr>
          <w:sz w:val="24"/>
          <w:szCs w:val="24"/>
        </w:rPr>
        <w:t xml:space="preserve">Проведено юридичну експертизу 29 розпоряджень голови районної державної адміністрації. </w:t>
      </w:r>
    </w:p>
    <w:p w:rsidR="00174133" w:rsidRPr="00017C7D" w:rsidRDefault="00174133" w:rsidP="00174133">
      <w:pPr>
        <w:spacing w:after="0" w:line="240" w:lineRule="auto"/>
        <w:ind w:firstLine="709"/>
        <w:jc w:val="both"/>
        <w:rPr>
          <w:sz w:val="24"/>
          <w:szCs w:val="24"/>
        </w:rPr>
      </w:pPr>
      <w:r w:rsidRPr="00017C7D">
        <w:rPr>
          <w:sz w:val="24"/>
          <w:szCs w:val="24"/>
        </w:rPr>
        <w:t>Здійснено перегляд розпоряджень голови райдержадміністрації, які зареєстровані в органах юстиції. За результатами перегляду складено висновок.</w:t>
      </w:r>
    </w:p>
    <w:p w:rsidR="00174133" w:rsidRPr="00017C7D" w:rsidRDefault="00EA0746" w:rsidP="00174133">
      <w:pPr>
        <w:spacing w:after="0" w:line="240" w:lineRule="auto"/>
        <w:ind w:firstLine="709"/>
        <w:jc w:val="both"/>
        <w:rPr>
          <w:sz w:val="24"/>
          <w:szCs w:val="24"/>
        </w:rPr>
      </w:pPr>
      <w:r w:rsidRPr="00017C7D">
        <w:rPr>
          <w:sz w:val="24"/>
          <w:szCs w:val="24"/>
        </w:rPr>
        <w:t>З</w:t>
      </w:r>
      <w:r w:rsidR="00174133" w:rsidRPr="00017C7D">
        <w:rPr>
          <w:sz w:val="24"/>
          <w:szCs w:val="24"/>
        </w:rPr>
        <w:t xml:space="preserve">абезпечено сприяння у проведенні </w:t>
      </w:r>
      <w:r w:rsidRPr="00017C7D">
        <w:rPr>
          <w:sz w:val="24"/>
          <w:szCs w:val="24"/>
        </w:rPr>
        <w:t xml:space="preserve">26 вересня поточного року </w:t>
      </w:r>
      <w:r w:rsidR="00174133" w:rsidRPr="00017C7D">
        <w:rPr>
          <w:sz w:val="24"/>
          <w:szCs w:val="24"/>
        </w:rPr>
        <w:t>виїзної перевірки органами юстиції стану додержання законодавства про державну реєстрацію нормативно-правових актів у апараті та структурних підрозділах райдержадміністрації.</w:t>
      </w:r>
    </w:p>
    <w:p w:rsidR="00174133" w:rsidRPr="00017C7D" w:rsidRDefault="00174133" w:rsidP="00174133">
      <w:pPr>
        <w:spacing w:after="0" w:line="240" w:lineRule="auto"/>
        <w:ind w:firstLine="709"/>
        <w:jc w:val="both"/>
        <w:rPr>
          <w:sz w:val="24"/>
          <w:szCs w:val="24"/>
        </w:rPr>
      </w:pPr>
      <w:r w:rsidRPr="00017C7D">
        <w:rPr>
          <w:sz w:val="24"/>
          <w:szCs w:val="24"/>
        </w:rPr>
        <w:t xml:space="preserve">З метою відстеження строків та порядку виконання договірних умов переглянуто діючі договори, угоди (контракти). За результатами перегляду у вересні місяці не потребують поновлення або переукладення на новий строк договори та угоди. </w:t>
      </w:r>
    </w:p>
    <w:p w:rsidR="00174133" w:rsidRPr="00017C7D" w:rsidRDefault="00174133" w:rsidP="00174133">
      <w:pPr>
        <w:spacing w:after="0" w:line="240" w:lineRule="auto"/>
        <w:ind w:firstLine="709"/>
        <w:jc w:val="both"/>
        <w:rPr>
          <w:sz w:val="24"/>
          <w:szCs w:val="24"/>
        </w:rPr>
      </w:pPr>
      <w:r w:rsidRPr="00017C7D">
        <w:rPr>
          <w:sz w:val="24"/>
          <w:szCs w:val="24"/>
        </w:rPr>
        <w:t xml:space="preserve">Розглянуто та проведено правову експертизу проектів 2 договорів, стороною в яких є районна державна адміністрація. </w:t>
      </w:r>
    </w:p>
    <w:p w:rsidR="00174133" w:rsidRPr="00017C7D" w:rsidRDefault="00174133" w:rsidP="00174133">
      <w:pPr>
        <w:spacing w:after="0" w:line="240" w:lineRule="auto"/>
        <w:ind w:firstLine="709"/>
        <w:jc w:val="both"/>
        <w:rPr>
          <w:sz w:val="24"/>
          <w:szCs w:val="24"/>
        </w:rPr>
      </w:pPr>
      <w:r w:rsidRPr="00017C7D">
        <w:rPr>
          <w:sz w:val="24"/>
          <w:szCs w:val="24"/>
        </w:rPr>
        <w:t>Розглянуто та опрацьовано  2 клопотан</w:t>
      </w:r>
      <w:r w:rsidR="003B6B5B" w:rsidRPr="00017C7D">
        <w:rPr>
          <w:sz w:val="24"/>
          <w:szCs w:val="24"/>
        </w:rPr>
        <w:t>ня, листи</w:t>
      </w:r>
      <w:r w:rsidRPr="00017C7D">
        <w:rPr>
          <w:sz w:val="24"/>
          <w:szCs w:val="24"/>
        </w:rPr>
        <w:t>, які надійшли до районної державної адміністрації з правових та земельних питань.  По одному підготовлено відповідь-роз</w:t>
      </w:r>
      <w:r w:rsidR="003B6B5B" w:rsidRPr="00017C7D">
        <w:rPr>
          <w:sz w:val="24"/>
          <w:szCs w:val="24"/>
        </w:rPr>
        <w:t>’</w:t>
      </w:r>
      <w:r w:rsidRPr="00017C7D">
        <w:rPr>
          <w:sz w:val="24"/>
          <w:szCs w:val="24"/>
        </w:rPr>
        <w:t xml:space="preserve">яснення заявнику, друге знаходиться на виконанні у державного реєстратора. </w:t>
      </w:r>
    </w:p>
    <w:p w:rsidR="00187ABB" w:rsidRPr="00017C7D" w:rsidRDefault="00187ABB" w:rsidP="00187ABB">
      <w:pPr>
        <w:spacing w:after="0" w:line="240" w:lineRule="auto"/>
        <w:ind w:firstLine="709"/>
        <w:jc w:val="both"/>
        <w:rPr>
          <w:b/>
          <w:i/>
          <w:sz w:val="24"/>
          <w:szCs w:val="24"/>
        </w:rPr>
      </w:pPr>
      <w:r w:rsidRPr="00017C7D">
        <w:rPr>
          <w:b/>
          <w:i/>
          <w:sz w:val="24"/>
          <w:szCs w:val="24"/>
        </w:rPr>
        <w:t>Мобілізаційна і оборона робота та взаємодія з правоохоронними органами</w:t>
      </w:r>
    </w:p>
    <w:p w:rsidR="00187ABB" w:rsidRPr="00017C7D" w:rsidRDefault="00187ABB" w:rsidP="00187ABB">
      <w:pPr>
        <w:spacing w:after="0" w:line="240" w:lineRule="auto"/>
        <w:ind w:firstLine="567"/>
        <w:jc w:val="both"/>
        <w:rPr>
          <w:sz w:val="24"/>
          <w:szCs w:val="24"/>
        </w:rPr>
      </w:pPr>
      <w:r w:rsidRPr="00017C7D">
        <w:rPr>
          <w:sz w:val="24"/>
          <w:szCs w:val="24"/>
        </w:rPr>
        <w:t>Забезпечувалось виконання запланованих та позапланових заходів, пов’язаних з оборонною та мобілізаційною роботою, веденням секретного діловодства.</w:t>
      </w:r>
    </w:p>
    <w:p w:rsidR="00B54070" w:rsidRPr="00017C7D" w:rsidRDefault="00754C8D" w:rsidP="006332CB">
      <w:pPr>
        <w:spacing w:after="0" w:line="240" w:lineRule="auto"/>
        <w:ind w:firstLine="567"/>
        <w:jc w:val="both"/>
        <w:rPr>
          <w:sz w:val="24"/>
          <w:szCs w:val="24"/>
        </w:rPr>
      </w:pPr>
      <w:r w:rsidRPr="00017C7D">
        <w:rPr>
          <w:sz w:val="24"/>
          <w:szCs w:val="24"/>
        </w:rPr>
        <w:t xml:space="preserve">Підготовлено матеріали та розглянуто на </w:t>
      </w:r>
      <w:r w:rsidR="00B54070" w:rsidRPr="00017C7D">
        <w:rPr>
          <w:sz w:val="24"/>
          <w:szCs w:val="24"/>
        </w:rPr>
        <w:t>засіданні постійної комісії районної ради з питань депутатської діяльності, етики; законності та правопорядку 12 вересня 2019 року  питання «Про хід виконання районної програми громадської безпеки та територіальної оборони на 2017-2020 роки»</w:t>
      </w:r>
      <w:r w:rsidR="001F202F" w:rsidRPr="00017C7D">
        <w:rPr>
          <w:sz w:val="24"/>
          <w:szCs w:val="24"/>
        </w:rPr>
        <w:t xml:space="preserve"> (п</w:t>
      </w:r>
      <w:r w:rsidR="00B54070" w:rsidRPr="00017C7D">
        <w:rPr>
          <w:sz w:val="24"/>
          <w:szCs w:val="24"/>
        </w:rPr>
        <w:t>итання готувалося на розгляд сесії районної ради</w:t>
      </w:r>
      <w:r w:rsidR="001F202F" w:rsidRPr="00017C7D">
        <w:rPr>
          <w:sz w:val="24"/>
          <w:szCs w:val="24"/>
        </w:rPr>
        <w:t>; ч</w:t>
      </w:r>
      <w:r w:rsidR="00B54070" w:rsidRPr="00017C7D">
        <w:rPr>
          <w:sz w:val="24"/>
          <w:szCs w:val="24"/>
        </w:rPr>
        <w:t>ленів комісії проінформовано про хід виконання районної програми громадської безпеки та територіальної оборони на 2017-2020 роки</w:t>
      </w:r>
      <w:r w:rsidR="006332CB" w:rsidRPr="00017C7D">
        <w:rPr>
          <w:sz w:val="24"/>
          <w:szCs w:val="24"/>
        </w:rPr>
        <w:t>); на</w:t>
      </w:r>
      <w:r w:rsidR="00B54070" w:rsidRPr="00017C7D">
        <w:rPr>
          <w:sz w:val="24"/>
          <w:szCs w:val="24"/>
        </w:rPr>
        <w:t xml:space="preserve"> засіданні постійної комісії районної ради з питань планування, бюджету і фінансів 24 вересня 2019 року питання схвалення </w:t>
      </w:r>
      <w:proofErr w:type="spellStart"/>
      <w:r w:rsidR="00B54070" w:rsidRPr="00017C7D">
        <w:rPr>
          <w:sz w:val="24"/>
          <w:szCs w:val="24"/>
        </w:rPr>
        <w:t>проєкту</w:t>
      </w:r>
      <w:proofErr w:type="spellEnd"/>
      <w:r w:rsidR="00B54070" w:rsidRPr="00017C7D">
        <w:rPr>
          <w:sz w:val="24"/>
          <w:szCs w:val="24"/>
        </w:rPr>
        <w:t xml:space="preserve"> змін до районної програми організаційного та фінансового забезпечення проведення у районі заходів, пов’язаних з допризовною підготовкою юнаків, проведення приписки до призовної дільниці і призову громадян України на строкову та контрактну військову службу до Збройних Сил України, забезпечення мобілізаційної підготовки та проведення мобілізації, надання шефської допомоги військовим частинам на 2018-2020 роки»</w:t>
      </w:r>
      <w:r w:rsidR="006332CB" w:rsidRPr="00017C7D">
        <w:rPr>
          <w:sz w:val="24"/>
          <w:szCs w:val="24"/>
        </w:rPr>
        <w:t xml:space="preserve"> (п</w:t>
      </w:r>
      <w:r w:rsidR="00B54070" w:rsidRPr="00017C7D">
        <w:rPr>
          <w:sz w:val="24"/>
          <w:szCs w:val="24"/>
        </w:rPr>
        <w:t xml:space="preserve">итання готувалося </w:t>
      </w:r>
      <w:r w:rsidR="00B54070" w:rsidRPr="00017C7D">
        <w:rPr>
          <w:sz w:val="24"/>
          <w:szCs w:val="24"/>
        </w:rPr>
        <w:lastRenderedPageBreak/>
        <w:t>на розгляд сесії район</w:t>
      </w:r>
      <w:r w:rsidR="006332CB" w:rsidRPr="00017C7D">
        <w:rPr>
          <w:sz w:val="24"/>
          <w:szCs w:val="24"/>
        </w:rPr>
        <w:t>ної ради; в</w:t>
      </w:r>
      <w:r w:rsidR="00B54070" w:rsidRPr="00017C7D">
        <w:rPr>
          <w:sz w:val="24"/>
          <w:szCs w:val="24"/>
        </w:rPr>
        <w:t xml:space="preserve"> результаті схвалення змін до даної програми відбудеться фінансування заходу «Придбання відзнак командувача угрупування військ оперативного командування «Південь», грамот для заохочення кращих військовослужбовців Збройних Сил України» у 2019 році (обсяг фінансування становить 21,3 тис. грн.). </w:t>
      </w:r>
    </w:p>
    <w:p w:rsidR="00B54070" w:rsidRPr="00017C7D" w:rsidRDefault="006332CB" w:rsidP="00B54070">
      <w:pPr>
        <w:spacing w:after="0" w:line="240" w:lineRule="auto"/>
        <w:ind w:firstLine="567"/>
        <w:jc w:val="both"/>
        <w:rPr>
          <w:sz w:val="24"/>
          <w:szCs w:val="24"/>
        </w:rPr>
      </w:pPr>
      <w:r w:rsidRPr="00017C7D">
        <w:rPr>
          <w:sz w:val="24"/>
          <w:szCs w:val="24"/>
        </w:rPr>
        <w:t>Забезпечено розгля</w:t>
      </w:r>
      <w:r w:rsidR="00655422" w:rsidRPr="00017C7D">
        <w:rPr>
          <w:sz w:val="24"/>
          <w:szCs w:val="24"/>
        </w:rPr>
        <w:t>д на</w:t>
      </w:r>
      <w:r w:rsidR="00B54070" w:rsidRPr="00017C7D">
        <w:rPr>
          <w:sz w:val="24"/>
          <w:szCs w:val="24"/>
        </w:rPr>
        <w:t xml:space="preserve"> ХХХ</w:t>
      </w:r>
      <w:r w:rsidR="00B54070" w:rsidRPr="00017C7D">
        <w:rPr>
          <w:sz w:val="24"/>
          <w:szCs w:val="24"/>
          <w:lang w:val="en-US"/>
        </w:rPr>
        <w:t>V</w:t>
      </w:r>
      <w:r w:rsidR="00B54070" w:rsidRPr="00017C7D">
        <w:rPr>
          <w:sz w:val="24"/>
          <w:szCs w:val="24"/>
        </w:rPr>
        <w:t>ІІ сесії районної ради сьомого скликання 26 вересня 2019 року  питань:</w:t>
      </w:r>
    </w:p>
    <w:p w:rsidR="00B54070" w:rsidRPr="00017C7D" w:rsidRDefault="00B54070" w:rsidP="00655422">
      <w:pPr>
        <w:pStyle w:val="a3"/>
        <w:numPr>
          <w:ilvl w:val="0"/>
          <w:numId w:val="2"/>
        </w:numPr>
        <w:ind w:left="0" w:firstLine="567"/>
        <w:jc w:val="both"/>
        <w:rPr>
          <w:sz w:val="24"/>
          <w:szCs w:val="24"/>
          <w:lang w:val="uk-UA"/>
        </w:rPr>
      </w:pPr>
      <w:r w:rsidRPr="00017C7D">
        <w:rPr>
          <w:sz w:val="24"/>
          <w:szCs w:val="24"/>
          <w:lang w:val="uk-UA"/>
        </w:rPr>
        <w:t xml:space="preserve">Про внесення змін до районної програми організаційного та фінансового забезпечення проведення у районі заходів, пов’язаних з допризовною підготовкою юнаків, проведення приписки до призовної дільниці і призову громадян України на строкову та контрактну військову службу до Збройних Сил України, забезпечення мобілізаційної підготовки та проведення мобілізації, надання шефської допомоги військовим частинам на 2018-2020 роки. </w:t>
      </w:r>
    </w:p>
    <w:p w:rsidR="00B54070" w:rsidRPr="00017C7D" w:rsidRDefault="002336FB" w:rsidP="002336FB">
      <w:pPr>
        <w:spacing w:after="0" w:line="240" w:lineRule="auto"/>
        <w:jc w:val="both"/>
        <w:rPr>
          <w:sz w:val="24"/>
          <w:szCs w:val="24"/>
        </w:rPr>
      </w:pPr>
      <w:r w:rsidRPr="00017C7D">
        <w:rPr>
          <w:sz w:val="24"/>
          <w:szCs w:val="24"/>
        </w:rPr>
        <w:t>(</w:t>
      </w:r>
      <w:r w:rsidR="00B54070" w:rsidRPr="00017C7D">
        <w:rPr>
          <w:sz w:val="24"/>
          <w:szCs w:val="24"/>
        </w:rPr>
        <w:t>Рішенням  ХХХ</w:t>
      </w:r>
      <w:r w:rsidR="00B54070" w:rsidRPr="00017C7D">
        <w:rPr>
          <w:sz w:val="24"/>
          <w:szCs w:val="24"/>
          <w:lang w:val="en-US"/>
        </w:rPr>
        <w:t>V</w:t>
      </w:r>
      <w:r w:rsidR="00B54070" w:rsidRPr="00017C7D">
        <w:rPr>
          <w:sz w:val="24"/>
          <w:szCs w:val="24"/>
        </w:rPr>
        <w:t>ІІ сесії районної ради сьомого скликання від 26 вересня 2019 року №935 внесено зміни до районної програми організаційного та фінансового забезпечення проведення у районі заходів, пов’язаних з допризовною підготовкою юнаків, проведення приписки до призовної дільниці і призову громадян України на строкову та контрактну військову службу до Збройних Сил України, забезпечення мобілізаційної підготовки та проведення мобілізації, надання шефської допомоги військовим частинам на 2018-2020 роки – збільшено обсяг фінансування на 25 тис. грн. для виконання заходу «Перевезення призовників строкової та контрактної служби на обстеження до м. Херсона, до Херсонської обласної психіатричної лікарні та на обласний призовний пункт» у 2019 році.</w:t>
      </w:r>
      <w:r w:rsidRPr="00017C7D">
        <w:rPr>
          <w:sz w:val="24"/>
          <w:szCs w:val="24"/>
        </w:rPr>
        <w:t xml:space="preserve"> </w:t>
      </w:r>
      <w:r w:rsidR="00B54070" w:rsidRPr="00017C7D">
        <w:rPr>
          <w:sz w:val="24"/>
          <w:szCs w:val="24"/>
        </w:rPr>
        <w:t>Рішенням  ХХХ</w:t>
      </w:r>
      <w:r w:rsidR="00B54070" w:rsidRPr="00017C7D">
        <w:rPr>
          <w:sz w:val="24"/>
          <w:szCs w:val="24"/>
          <w:lang w:val="en-US"/>
        </w:rPr>
        <w:t>V</w:t>
      </w:r>
      <w:r w:rsidR="00B54070" w:rsidRPr="00017C7D">
        <w:rPr>
          <w:sz w:val="24"/>
          <w:szCs w:val="24"/>
        </w:rPr>
        <w:t>ІІ сесії районної ради сьомого скликання від 26 вересня 2019 року №936 внесено зміни до районної програми організаційного та фінансового забезпечення проведення у районі заходів, пов’язаних з допризовною підготовкою юнаків, проведення приписки до призовної дільниці і призову громадян України на строкову та контрактну військову службу до Збройних Сил України, забезпечення мобілізаційної підготовки та проведення мобілізації, надання шефської допомоги військовим частинам на 2018-2020 роки – доповнено додаток 1 Програми заходом «Придбання відзнак командувача угрупування військ оперативного командування «Південь» та забезпечено його фінансування у сумі 21,3 тис. грн.</w:t>
      </w:r>
      <w:r w:rsidRPr="00017C7D">
        <w:rPr>
          <w:sz w:val="24"/>
          <w:szCs w:val="24"/>
        </w:rPr>
        <w:t>).</w:t>
      </w:r>
    </w:p>
    <w:p w:rsidR="00B54070" w:rsidRPr="00017C7D" w:rsidRDefault="00B54070" w:rsidP="00B54070">
      <w:pPr>
        <w:pStyle w:val="a3"/>
        <w:numPr>
          <w:ilvl w:val="0"/>
          <w:numId w:val="2"/>
        </w:numPr>
        <w:ind w:left="0" w:firstLine="567"/>
        <w:jc w:val="both"/>
        <w:rPr>
          <w:sz w:val="24"/>
          <w:szCs w:val="24"/>
        </w:rPr>
      </w:pPr>
      <w:r w:rsidRPr="00017C7D">
        <w:rPr>
          <w:sz w:val="24"/>
          <w:szCs w:val="24"/>
        </w:rPr>
        <w:t xml:space="preserve">Про </w:t>
      </w:r>
      <w:proofErr w:type="spellStart"/>
      <w:r w:rsidRPr="00017C7D">
        <w:rPr>
          <w:sz w:val="24"/>
          <w:szCs w:val="24"/>
        </w:rPr>
        <w:t>внесення</w:t>
      </w:r>
      <w:proofErr w:type="spellEnd"/>
      <w:r w:rsidRPr="00017C7D">
        <w:rPr>
          <w:sz w:val="24"/>
          <w:szCs w:val="24"/>
        </w:rPr>
        <w:t xml:space="preserve"> </w:t>
      </w:r>
      <w:proofErr w:type="spellStart"/>
      <w:r w:rsidRPr="00017C7D">
        <w:rPr>
          <w:sz w:val="24"/>
          <w:szCs w:val="24"/>
        </w:rPr>
        <w:t>змін</w:t>
      </w:r>
      <w:proofErr w:type="spellEnd"/>
      <w:r w:rsidRPr="00017C7D">
        <w:rPr>
          <w:sz w:val="24"/>
          <w:szCs w:val="24"/>
        </w:rPr>
        <w:t xml:space="preserve"> до районної програми громадської безпеки та територіальної оборони на 2017-2020 роки.</w:t>
      </w:r>
      <w:r w:rsidR="00B35D8E" w:rsidRPr="00017C7D">
        <w:rPr>
          <w:sz w:val="24"/>
          <w:szCs w:val="24"/>
          <w:lang w:val="uk-UA"/>
        </w:rPr>
        <w:t xml:space="preserve"> (</w:t>
      </w:r>
      <w:r w:rsidRPr="00017C7D">
        <w:rPr>
          <w:sz w:val="24"/>
          <w:szCs w:val="24"/>
          <w:lang w:val="uk-UA"/>
        </w:rPr>
        <w:t>Рішенням  ХХХ</w:t>
      </w:r>
      <w:r w:rsidRPr="00017C7D">
        <w:rPr>
          <w:sz w:val="24"/>
          <w:szCs w:val="24"/>
          <w:lang w:val="en-US"/>
        </w:rPr>
        <w:t>V</w:t>
      </w:r>
      <w:r w:rsidRPr="00017C7D">
        <w:rPr>
          <w:sz w:val="24"/>
          <w:szCs w:val="24"/>
          <w:lang w:val="uk-UA"/>
        </w:rPr>
        <w:t xml:space="preserve">ІІ сесії районної ради сьомого скликання від 26 вересня 2019 року №937 внесено зміни до районної програми громадської безпеки та територіальної оборони на 2017-2020 роки – доповнено заходи Програми пунктом «Переформування Нижньосірогозько-Іванівського об’єднаного районного військового комісаріату в Нижньосірогозький районний територіальний центр комплектування та соціальної підтримки». </w:t>
      </w:r>
      <w:proofErr w:type="spellStart"/>
      <w:r w:rsidRPr="00017C7D">
        <w:rPr>
          <w:sz w:val="24"/>
          <w:szCs w:val="24"/>
        </w:rPr>
        <w:t>Обсяг</w:t>
      </w:r>
      <w:proofErr w:type="spellEnd"/>
      <w:r w:rsidRPr="00017C7D">
        <w:rPr>
          <w:sz w:val="24"/>
          <w:szCs w:val="24"/>
        </w:rPr>
        <w:t xml:space="preserve"> </w:t>
      </w:r>
      <w:proofErr w:type="spellStart"/>
      <w:r w:rsidRPr="00017C7D">
        <w:rPr>
          <w:sz w:val="24"/>
          <w:szCs w:val="24"/>
        </w:rPr>
        <w:t>фінансових</w:t>
      </w:r>
      <w:proofErr w:type="spellEnd"/>
      <w:r w:rsidRPr="00017C7D">
        <w:rPr>
          <w:sz w:val="24"/>
          <w:szCs w:val="24"/>
        </w:rPr>
        <w:t xml:space="preserve"> </w:t>
      </w:r>
      <w:proofErr w:type="spellStart"/>
      <w:r w:rsidRPr="00017C7D">
        <w:rPr>
          <w:sz w:val="24"/>
          <w:szCs w:val="24"/>
        </w:rPr>
        <w:t>ресурсів</w:t>
      </w:r>
      <w:proofErr w:type="spellEnd"/>
      <w:r w:rsidRPr="00017C7D">
        <w:rPr>
          <w:sz w:val="24"/>
          <w:szCs w:val="24"/>
        </w:rPr>
        <w:t xml:space="preserve"> становить 145,5 </w:t>
      </w:r>
      <w:proofErr w:type="spellStart"/>
      <w:r w:rsidRPr="00017C7D">
        <w:rPr>
          <w:sz w:val="24"/>
          <w:szCs w:val="24"/>
        </w:rPr>
        <w:t>тис</w:t>
      </w:r>
      <w:proofErr w:type="gramStart"/>
      <w:r w:rsidRPr="00017C7D">
        <w:rPr>
          <w:sz w:val="24"/>
          <w:szCs w:val="24"/>
        </w:rPr>
        <w:t>.г</w:t>
      </w:r>
      <w:proofErr w:type="gramEnd"/>
      <w:r w:rsidRPr="00017C7D">
        <w:rPr>
          <w:sz w:val="24"/>
          <w:szCs w:val="24"/>
        </w:rPr>
        <w:t>рн</w:t>
      </w:r>
      <w:proofErr w:type="spellEnd"/>
      <w:r w:rsidRPr="00017C7D">
        <w:rPr>
          <w:sz w:val="24"/>
          <w:szCs w:val="24"/>
        </w:rPr>
        <w:t>.</w:t>
      </w:r>
      <w:r w:rsidR="00065688" w:rsidRPr="00017C7D">
        <w:rPr>
          <w:sz w:val="24"/>
          <w:szCs w:val="24"/>
          <w:lang w:val="uk-UA"/>
        </w:rPr>
        <w:t>).</w:t>
      </w:r>
    </w:p>
    <w:p w:rsidR="00B54070" w:rsidRPr="00017C7D" w:rsidRDefault="00065688" w:rsidP="00B54070">
      <w:pPr>
        <w:spacing w:after="0" w:line="240" w:lineRule="auto"/>
        <w:ind w:firstLine="567"/>
        <w:jc w:val="both"/>
        <w:rPr>
          <w:sz w:val="24"/>
          <w:szCs w:val="24"/>
        </w:rPr>
      </w:pPr>
      <w:r w:rsidRPr="00017C7D">
        <w:rPr>
          <w:sz w:val="24"/>
          <w:szCs w:val="24"/>
          <w:lang w:val="ru-RU"/>
        </w:rPr>
        <w:t xml:space="preserve">- </w:t>
      </w:r>
      <w:r w:rsidR="00B54070" w:rsidRPr="00017C7D">
        <w:rPr>
          <w:sz w:val="24"/>
          <w:szCs w:val="24"/>
        </w:rPr>
        <w:t>Про хід виконання районної програми громадської безпеки та територіальної оборони на 2017-2020 роки.</w:t>
      </w:r>
      <w:r w:rsidRPr="00017C7D">
        <w:rPr>
          <w:sz w:val="24"/>
          <w:szCs w:val="24"/>
        </w:rPr>
        <w:t xml:space="preserve"> (</w:t>
      </w:r>
      <w:r w:rsidR="00B54070" w:rsidRPr="00017C7D">
        <w:rPr>
          <w:sz w:val="24"/>
          <w:szCs w:val="24"/>
        </w:rPr>
        <w:t>Рішенням  ХХХ</w:t>
      </w:r>
      <w:r w:rsidR="00B54070" w:rsidRPr="00017C7D">
        <w:rPr>
          <w:sz w:val="24"/>
          <w:szCs w:val="24"/>
          <w:lang w:val="en-US"/>
        </w:rPr>
        <w:t>V</w:t>
      </w:r>
      <w:r w:rsidR="00B54070" w:rsidRPr="00017C7D">
        <w:rPr>
          <w:sz w:val="24"/>
          <w:szCs w:val="24"/>
        </w:rPr>
        <w:t>ІІ сесії районної ради сьомого скликання від 26 вересня 2019 року №938 інформацію про хід виконання районної програми громадської безпеки та територіальної оборони на 2017-2020 роки взято до відома та рекомендовано районній державній адміністрації виділити кошти з районного бюджету на продовольче забезпечення та перевезення особового складу підрозділів територіальної оборони на навчальні збори з підготовки військовозобов’язаних.</w:t>
      </w:r>
      <w:r w:rsidRPr="00017C7D">
        <w:rPr>
          <w:sz w:val="24"/>
          <w:szCs w:val="24"/>
        </w:rPr>
        <w:t>).</w:t>
      </w:r>
    </w:p>
    <w:p w:rsidR="00CA26E7" w:rsidRPr="00017C7D" w:rsidRDefault="00CA26E7" w:rsidP="00CA26E7">
      <w:pPr>
        <w:spacing w:after="0" w:line="240" w:lineRule="auto"/>
        <w:ind w:firstLine="720"/>
        <w:jc w:val="both"/>
        <w:rPr>
          <w:sz w:val="24"/>
          <w:szCs w:val="24"/>
          <w:shd w:val="clear" w:color="auto" w:fill="FFFFFF"/>
        </w:rPr>
      </w:pPr>
      <w:r w:rsidRPr="00017C7D">
        <w:rPr>
          <w:sz w:val="24"/>
          <w:szCs w:val="24"/>
          <w:shd w:val="clear" w:color="auto" w:fill="FFFFFF"/>
        </w:rPr>
        <w:t xml:space="preserve">Здійснювались заходи </w:t>
      </w:r>
      <w:r w:rsidR="00B54070" w:rsidRPr="00017C7D">
        <w:rPr>
          <w:sz w:val="24"/>
          <w:szCs w:val="24"/>
          <w:shd w:val="clear" w:color="auto" w:fill="FFFFFF"/>
        </w:rPr>
        <w:t xml:space="preserve">щодо </w:t>
      </w:r>
      <w:r w:rsidR="00B54070" w:rsidRPr="00017C7D">
        <w:rPr>
          <w:sz w:val="24"/>
          <w:szCs w:val="24"/>
        </w:rPr>
        <w:t xml:space="preserve">вирішення питання надання </w:t>
      </w:r>
      <w:r w:rsidR="00B54070" w:rsidRPr="00017C7D">
        <w:rPr>
          <w:bCs/>
          <w:iCs/>
          <w:sz w:val="24"/>
          <w:szCs w:val="24"/>
        </w:rPr>
        <w:t>шефської доп</w:t>
      </w:r>
      <w:r w:rsidRPr="00017C7D">
        <w:rPr>
          <w:bCs/>
          <w:iCs/>
          <w:sz w:val="24"/>
          <w:szCs w:val="24"/>
        </w:rPr>
        <w:t xml:space="preserve">омоги військовій частині А-2393 (питання розглянуто на нараді </w:t>
      </w:r>
      <w:r w:rsidRPr="00017C7D">
        <w:rPr>
          <w:sz w:val="24"/>
          <w:szCs w:val="24"/>
        </w:rPr>
        <w:t>з сільськими, селищним  головами рад району</w:t>
      </w:r>
      <w:r w:rsidR="001600C1" w:rsidRPr="00017C7D">
        <w:rPr>
          <w:sz w:val="24"/>
          <w:szCs w:val="24"/>
        </w:rPr>
        <w:t xml:space="preserve"> 27 вересня 2019 року).</w:t>
      </w:r>
    </w:p>
    <w:p w:rsidR="00B54070" w:rsidRPr="00017C7D" w:rsidRDefault="00AC0556" w:rsidP="00CA26E7">
      <w:pPr>
        <w:spacing w:after="0" w:line="240" w:lineRule="auto"/>
        <w:ind w:firstLine="720"/>
        <w:jc w:val="both"/>
        <w:rPr>
          <w:sz w:val="24"/>
          <w:szCs w:val="24"/>
        </w:rPr>
      </w:pPr>
      <w:r w:rsidRPr="00017C7D">
        <w:rPr>
          <w:sz w:val="24"/>
          <w:szCs w:val="24"/>
          <w:shd w:val="clear" w:color="auto" w:fill="FFFFFF"/>
        </w:rPr>
        <w:t>Проведено відповідну роботу</w:t>
      </w:r>
      <w:r w:rsidR="00B54070" w:rsidRPr="00017C7D">
        <w:rPr>
          <w:sz w:val="24"/>
          <w:szCs w:val="24"/>
          <w:shd w:val="clear" w:color="auto" w:fill="FFFFFF"/>
        </w:rPr>
        <w:t xml:space="preserve"> щодо укладання </w:t>
      </w:r>
      <w:r w:rsidR="00B54070" w:rsidRPr="00017C7D">
        <w:rPr>
          <w:sz w:val="24"/>
          <w:szCs w:val="24"/>
        </w:rPr>
        <w:t xml:space="preserve">договору на забезпечення виконання встановленого мобілізаційного завдання у наданні послуг поштового зв’язку у особливий період.  </w:t>
      </w:r>
    </w:p>
    <w:p w:rsidR="00B54070" w:rsidRPr="00017C7D" w:rsidRDefault="00DE03EE" w:rsidP="00B54070">
      <w:pPr>
        <w:spacing w:after="0" w:line="240" w:lineRule="auto"/>
        <w:ind w:firstLine="540"/>
        <w:jc w:val="both"/>
        <w:rPr>
          <w:sz w:val="24"/>
          <w:szCs w:val="24"/>
        </w:rPr>
      </w:pPr>
      <w:r w:rsidRPr="00017C7D">
        <w:rPr>
          <w:sz w:val="24"/>
          <w:szCs w:val="24"/>
          <w:shd w:val="clear" w:color="auto" w:fill="FFFFFF"/>
        </w:rPr>
        <w:t xml:space="preserve">Протягом вересня здійснювались заходи щодо </w:t>
      </w:r>
      <w:r w:rsidRPr="00017C7D">
        <w:rPr>
          <w:sz w:val="24"/>
          <w:szCs w:val="24"/>
        </w:rPr>
        <w:t>організації осіннього призову на строкову військову службу (</w:t>
      </w:r>
      <w:r w:rsidR="00B54070" w:rsidRPr="00017C7D">
        <w:rPr>
          <w:sz w:val="24"/>
          <w:szCs w:val="24"/>
          <w:shd w:val="clear" w:color="auto" w:fill="FFFFFF"/>
        </w:rPr>
        <w:t xml:space="preserve">матеріали </w:t>
      </w:r>
      <w:r w:rsidRPr="00017C7D">
        <w:rPr>
          <w:sz w:val="24"/>
          <w:szCs w:val="24"/>
        </w:rPr>
        <w:t>п</w:t>
      </w:r>
      <w:r w:rsidRPr="00017C7D">
        <w:rPr>
          <w:sz w:val="24"/>
          <w:szCs w:val="24"/>
          <w:shd w:val="clear" w:color="auto" w:fill="FFFFFF"/>
        </w:rPr>
        <w:t>ідготовлено на обласну селекторну нараду)</w:t>
      </w:r>
      <w:r w:rsidR="00B54070" w:rsidRPr="00017C7D">
        <w:rPr>
          <w:sz w:val="24"/>
          <w:szCs w:val="24"/>
        </w:rPr>
        <w:t>.</w:t>
      </w:r>
    </w:p>
    <w:p w:rsidR="00187ABB" w:rsidRPr="00017C7D" w:rsidRDefault="00187ABB" w:rsidP="00187ABB">
      <w:pPr>
        <w:spacing w:after="0" w:line="240" w:lineRule="auto"/>
        <w:ind w:firstLine="540"/>
        <w:jc w:val="both"/>
        <w:rPr>
          <w:b/>
          <w:i/>
          <w:sz w:val="24"/>
          <w:szCs w:val="24"/>
          <w:shd w:val="clear" w:color="auto" w:fill="FFFFFF"/>
        </w:rPr>
      </w:pPr>
      <w:r w:rsidRPr="00017C7D">
        <w:rPr>
          <w:b/>
          <w:i/>
          <w:sz w:val="24"/>
          <w:szCs w:val="24"/>
          <w:shd w:val="clear" w:color="auto" w:fill="FFFFFF"/>
        </w:rPr>
        <w:t>Ведення Державного реєстру виборців</w:t>
      </w:r>
    </w:p>
    <w:p w:rsidR="001F16E3" w:rsidRPr="00017C7D" w:rsidRDefault="001F16E3" w:rsidP="001F16E3">
      <w:pPr>
        <w:tabs>
          <w:tab w:val="left" w:pos="6645"/>
        </w:tabs>
        <w:suppressAutoHyphens/>
        <w:spacing w:after="0" w:line="240" w:lineRule="auto"/>
        <w:ind w:firstLine="567"/>
        <w:jc w:val="both"/>
        <w:rPr>
          <w:sz w:val="24"/>
          <w:szCs w:val="24"/>
        </w:rPr>
      </w:pPr>
      <w:r w:rsidRPr="00017C7D">
        <w:rPr>
          <w:sz w:val="24"/>
          <w:szCs w:val="24"/>
        </w:rPr>
        <w:t xml:space="preserve">Забезпечено ведення  персоніфікованого обліку виборців в АІТС “Державний реєстр виборців”, здійснення візуального та автоматизованого контролю за повнотою і коректністю персональних даних Реєстру. </w:t>
      </w:r>
    </w:p>
    <w:p w:rsidR="001F16E3" w:rsidRPr="00017C7D" w:rsidRDefault="001F16E3" w:rsidP="001F16E3">
      <w:pPr>
        <w:tabs>
          <w:tab w:val="left" w:pos="6645"/>
        </w:tabs>
        <w:suppressAutoHyphens/>
        <w:spacing w:after="0" w:line="240" w:lineRule="auto"/>
        <w:ind w:firstLine="567"/>
        <w:jc w:val="both"/>
        <w:rPr>
          <w:spacing w:val="-7"/>
          <w:sz w:val="24"/>
          <w:szCs w:val="24"/>
        </w:rPr>
      </w:pPr>
      <w:r w:rsidRPr="00017C7D">
        <w:rPr>
          <w:sz w:val="24"/>
          <w:szCs w:val="24"/>
        </w:rPr>
        <w:t xml:space="preserve">За звітний період проведено 1 планове періодичне поновлення  персональних даних </w:t>
      </w:r>
      <w:r w:rsidRPr="00017C7D">
        <w:rPr>
          <w:spacing w:val="-7"/>
          <w:sz w:val="24"/>
          <w:szCs w:val="24"/>
        </w:rPr>
        <w:t xml:space="preserve">Державного реєстру виборців. Від суб’єктів надання відомостей отримано 32 подання з 64 відомостями або повідомленням про відсутність відомостей за відповідними формами, з них </w:t>
      </w:r>
      <w:r w:rsidRPr="00017C7D">
        <w:rPr>
          <w:spacing w:val="-7"/>
          <w:sz w:val="24"/>
          <w:szCs w:val="24"/>
        </w:rPr>
        <w:lastRenderedPageBreak/>
        <w:t>відповідно: від Нижньосірогозького РС УДМС України в Херсонській області – 1/4, відділу ДРАЦС – 1/1, органів реєстрації - 14/42, Нижньосірогозького районного суду – 1/2, сільських та селищної рад – 14/14, управління соціального захисту населення райдержадміністрації – 1/1.</w:t>
      </w:r>
    </w:p>
    <w:p w:rsidR="001F16E3" w:rsidRPr="00017C7D" w:rsidRDefault="001F16E3" w:rsidP="001F16E3">
      <w:pPr>
        <w:pStyle w:val="a6"/>
        <w:tabs>
          <w:tab w:val="left" w:pos="6645"/>
        </w:tabs>
        <w:snapToGrid w:val="0"/>
        <w:spacing w:before="0"/>
        <w:jc w:val="both"/>
        <w:rPr>
          <w:spacing w:val="-7"/>
          <w:lang w:val="uk-UA"/>
        </w:rPr>
      </w:pPr>
      <w:r w:rsidRPr="00017C7D">
        <w:rPr>
          <w:spacing w:val="-7"/>
          <w:lang w:val="uk-UA"/>
        </w:rPr>
        <w:t xml:space="preserve">Всі відомості отримано </w:t>
      </w:r>
      <w:proofErr w:type="spellStart"/>
      <w:r w:rsidRPr="00017C7D">
        <w:rPr>
          <w:spacing w:val="-7"/>
          <w:lang w:val="uk-UA"/>
        </w:rPr>
        <w:t>своєчасн</w:t>
      </w:r>
      <w:proofErr w:type="spellEnd"/>
      <w:r w:rsidRPr="00017C7D">
        <w:rPr>
          <w:spacing w:val="-7"/>
        </w:rPr>
        <w:t>о,</w:t>
      </w:r>
      <w:r w:rsidRPr="00017C7D">
        <w:rPr>
          <w:spacing w:val="-7"/>
          <w:lang w:val="uk-UA"/>
        </w:rPr>
        <w:t xml:space="preserve"> перевірено на відповідність електронних файлів до паперових носіїв, опрацьовано через програму </w:t>
      </w:r>
      <w:r w:rsidRPr="00017C7D">
        <w:rPr>
          <w:spacing w:val="-7"/>
          <w:lang w:val="en-US"/>
        </w:rPr>
        <w:t>Check</w:t>
      </w:r>
      <w:r w:rsidRPr="00017C7D">
        <w:rPr>
          <w:spacing w:val="-7"/>
        </w:rPr>
        <w:t xml:space="preserve"> </w:t>
      </w:r>
      <w:r w:rsidRPr="00017C7D">
        <w:rPr>
          <w:spacing w:val="-7"/>
          <w:lang w:val="en-US"/>
        </w:rPr>
        <w:t>Form</w:t>
      </w:r>
      <w:r w:rsidRPr="00017C7D">
        <w:rPr>
          <w:spacing w:val="-7"/>
          <w:lang w:val="uk-UA"/>
        </w:rPr>
        <w:t xml:space="preserve"> та </w:t>
      </w:r>
      <w:proofErr w:type="spellStart"/>
      <w:r w:rsidRPr="00017C7D">
        <w:rPr>
          <w:spacing w:val="-7"/>
          <w:lang w:val="uk-UA"/>
        </w:rPr>
        <w:t>завантажен</w:t>
      </w:r>
      <w:proofErr w:type="spellEnd"/>
      <w:r w:rsidRPr="00017C7D">
        <w:rPr>
          <w:spacing w:val="-7"/>
        </w:rPr>
        <w:t>о</w:t>
      </w:r>
      <w:r w:rsidRPr="00017C7D">
        <w:rPr>
          <w:spacing w:val="-7"/>
          <w:lang w:val="uk-UA"/>
        </w:rPr>
        <w:t xml:space="preserve"> до програми.</w:t>
      </w:r>
    </w:p>
    <w:p w:rsidR="001F16E3" w:rsidRPr="00017C7D" w:rsidRDefault="001F16E3" w:rsidP="001F16E3">
      <w:pPr>
        <w:pStyle w:val="a6"/>
        <w:tabs>
          <w:tab w:val="left" w:pos="6645"/>
        </w:tabs>
        <w:snapToGrid w:val="0"/>
        <w:spacing w:before="0"/>
        <w:jc w:val="both"/>
        <w:rPr>
          <w:spacing w:val="-7"/>
          <w:lang w:val="uk-UA"/>
        </w:rPr>
      </w:pPr>
      <w:r w:rsidRPr="00017C7D">
        <w:rPr>
          <w:spacing w:val="-7"/>
          <w:lang w:val="uk-UA"/>
        </w:rPr>
        <w:t>Сформовано 61 пошукових запитів по персональним даним виборця та 56 системних звітів.</w:t>
      </w:r>
    </w:p>
    <w:p w:rsidR="001F16E3" w:rsidRPr="00017C7D" w:rsidRDefault="001F16E3" w:rsidP="001F16E3">
      <w:pPr>
        <w:tabs>
          <w:tab w:val="left" w:pos="6645"/>
        </w:tabs>
        <w:suppressAutoHyphens/>
        <w:spacing w:after="0" w:line="240" w:lineRule="auto"/>
        <w:ind w:firstLine="567"/>
        <w:jc w:val="both"/>
        <w:rPr>
          <w:spacing w:val="-7"/>
          <w:sz w:val="24"/>
          <w:szCs w:val="24"/>
        </w:rPr>
      </w:pPr>
      <w:r w:rsidRPr="00017C7D">
        <w:rPr>
          <w:spacing w:val="-7"/>
          <w:sz w:val="24"/>
          <w:szCs w:val="24"/>
        </w:rPr>
        <w:t xml:space="preserve">За документами періодичного поновлення завантажено 32 відомостей, з них: 6 ініціативні; опрацьовано 106 записів, проставлено 61 власних висновків. З них: включено до наказів - 91, до звернень засобами АІТС - 10, встановлено відмову - 5, включено до Реєстру — 13,  внесено зміни до Реєстру — по 78. </w:t>
      </w:r>
    </w:p>
    <w:p w:rsidR="001F16E3" w:rsidRPr="00017C7D" w:rsidRDefault="001F16E3" w:rsidP="001F16E3">
      <w:pPr>
        <w:tabs>
          <w:tab w:val="left" w:pos="6645"/>
        </w:tabs>
        <w:suppressAutoHyphens/>
        <w:spacing w:after="0" w:line="240" w:lineRule="auto"/>
        <w:ind w:firstLine="567"/>
        <w:jc w:val="both"/>
        <w:rPr>
          <w:spacing w:val="-7"/>
          <w:sz w:val="24"/>
          <w:szCs w:val="24"/>
        </w:rPr>
      </w:pPr>
      <w:r w:rsidRPr="00017C7D">
        <w:rPr>
          <w:spacing w:val="-7"/>
          <w:sz w:val="24"/>
          <w:szCs w:val="24"/>
        </w:rPr>
        <w:t xml:space="preserve">Здійснено перевірки персональних даних виборців шляхом звернення до виборців та відповідних органів, закладів, установ, зазначених у </w:t>
      </w:r>
      <w:proofErr w:type="spellStart"/>
      <w:r w:rsidRPr="00017C7D">
        <w:rPr>
          <w:spacing w:val="-7"/>
          <w:sz w:val="24"/>
          <w:szCs w:val="24"/>
        </w:rPr>
        <w:t>ст.22</w:t>
      </w:r>
      <w:proofErr w:type="spellEnd"/>
      <w:r w:rsidRPr="00017C7D">
        <w:rPr>
          <w:spacing w:val="-7"/>
          <w:sz w:val="24"/>
          <w:szCs w:val="24"/>
        </w:rPr>
        <w:t xml:space="preserve"> Закону України “Про Державний реєстр виборців”.</w:t>
      </w:r>
    </w:p>
    <w:p w:rsidR="001F16E3" w:rsidRPr="00017C7D" w:rsidRDefault="001F16E3" w:rsidP="001F16E3">
      <w:pPr>
        <w:tabs>
          <w:tab w:val="left" w:pos="6645"/>
        </w:tabs>
        <w:suppressAutoHyphens/>
        <w:spacing w:after="0" w:line="240" w:lineRule="auto"/>
        <w:ind w:firstLine="567"/>
        <w:jc w:val="both"/>
        <w:rPr>
          <w:sz w:val="24"/>
          <w:szCs w:val="24"/>
        </w:rPr>
      </w:pPr>
      <w:r w:rsidRPr="00017C7D">
        <w:rPr>
          <w:spacing w:val="-7"/>
          <w:sz w:val="24"/>
          <w:szCs w:val="24"/>
        </w:rPr>
        <w:t xml:space="preserve">За підсумками періодичних поновлень персональних даних виборців та опрацювання запитів видано </w:t>
      </w:r>
      <w:r w:rsidRPr="00017C7D">
        <w:rPr>
          <w:spacing w:val="-7"/>
          <w:sz w:val="24"/>
          <w:szCs w:val="24"/>
          <w:lang w:val="ru-RU"/>
        </w:rPr>
        <w:t>33</w:t>
      </w:r>
      <w:r w:rsidRPr="00017C7D">
        <w:rPr>
          <w:spacing w:val="-7"/>
          <w:sz w:val="24"/>
          <w:szCs w:val="24"/>
        </w:rPr>
        <w:t xml:space="preserve"> накази начальника відділу. Із них: щодо внесення запису до бази даних Реєстру – 10; знищення записів, строк збереження яких закінчився - 7; про внесення змін до персональних даних виборця в Державному реєстрі виборців – 6; зміни виборчих адрес за зверненнями відділів ведення – 7; внесення службової відмітки про вибуття – 3.</w:t>
      </w:r>
    </w:p>
    <w:p w:rsidR="001F16E3" w:rsidRPr="00017C7D" w:rsidRDefault="001F16E3" w:rsidP="001F16E3">
      <w:pPr>
        <w:tabs>
          <w:tab w:val="left" w:pos="6645"/>
        </w:tabs>
        <w:suppressAutoHyphens/>
        <w:spacing w:after="0" w:line="240" w:lineRule="auto"/>
        <w:ind w:firstLine="567"/>
        <w:jc w:val="both"/>
        <w:rPr>
          <w:spacing w:val="-7"/>
          <w:sz w:val="24"/>
          <w:szCs w:val="24"/>
        </w:rPr>
      </w:pPr>
      <w:r w:rsidRPr="00017C7D">
        <w:rPr>
          <w:sz w:val="24"/>
          <w:szCs w:val="24"/>
        </w:rPr>
        <w:t>Проведено індивідуальну роз’яснювальну роботу з уповноваженими особами органів реєстрації сільських рад,  щодо якості підготовки ними відомостей періодичного поновлення.</w:t>
      </w:r>
    </w:p>
    <w:p w:rsidR="001F16E3" w:rsidRPr="00017C7D" w:rsidRDefault="001F16E3" w:rsidP="001F16E3">
      <w:pPr>
        <w:tabs>
          <w:tab w:val="left" w:pos="6645"/>
        </w:tabs>
        <w:suppressAutoHyphens/>
        <w:spacing w:after="0" w:line="240" w:lineRule="auto"/>
        <w:ind w:firstLine="567"/>
        <w:jc w:val="both"/>
        <w:rPr>
          <w:spacing w:val="-7"/>
          <w:sz w:val="24"/>
          <w:szCs w:val="24"/>
        </w:rPr>
      </w:pPr>
      <w:r w:rsidRPr="00017C7D">
        <w:rPr>
          <w:spacing w:val="-7"/>
          <w:sz w:val="24"/>
          <w:szCs w:val="24"/>
        </w:rPr>
        <w:t xml:space="preserve">Відповідно до частини 6 статті 26 Закону України “Про Державний реєстр виборців” надавалися відповіді на запити </w:t>
      </w:r>
      <w:r w:rsidRPr="00017C7D">
        <w:rPr>
          <w:sz w:val="24"/>
          <w:szCs w:val="24"/>
        </w:rPr>
        <w:t>Нижньосірогозького РС УДМС України в Херсонській області</w:t>
      </w:r>
      <w:r w:rsidRPr="00017C7D">
        <w:rPr>
          <w:spacing w:val="-7"/>
          <w:sz w:val="24"/>
          <w:szCs w:val="24"/>
        </w:rPr>
        <w:t xml:space="preserve"> стосовно персональних даних осіб, які проживають на території АР Крим — 15 осіб. </w:t>
      </w:r>
    </w:p>
    <w:p w:rsidR="001F16E3" w:rsidRPr="00017C7D" w:rsidRDefault="001F16E3" w:rsidP="001F16E3">
      <w:pPr>
        <w:suppressAutoHyphens/>
        <w:spacing w:after="0" w:line="240" w:lineRule="auto"/>
        <w:ind w:firstLine="567"/>
        <w:jc w:val="both"/>
        <w:rPr>
          <w:spacing w:val="-7"/>
          <w:sz w:val="24"/>
          <w:szCs w:val="24"/>
        </w:rPr>
      </w:pPr>
      <w:r w:rsidRPr="00017C7D">
        <w:rPr>
          <w:spacing w:val="-7"/>
          <w:sz w:val="24"/>
          <w:szCs w:val="24"/>
        </w:rPr>
        <w:t xml:space="preserve">Забезпечено ведення обліку змін довідника виборчих дільниць на постійній основі, прив’язку нововведених до адресного реєстру будинків до постійних виборчих дільниць, внесення змін до підсистеми ГІС АІТС ДРВ. </w:t>
      </w:r>
    </w:p>
    <w:p w:rsidR="001F16E3" w:rsidRPr="00017C7D" w:rsidRDefault="001F16E3" w:rsidP="001F16E3">
      <w:pPr>
        <w:suppressAutoHyphens/>
        <w:spacing w:after="0" w:line="240" w:lineRule="auto"/>
        <w:ind w:firstLine="567"/>
        <w:jc w:val="both"/>
        <w:rPr>
          <w:spacing w:val="-7"/>
          <w:sz w:val="24"/>
          <w:szCs w:val="24"/>
        </w:rPr>
      </w:pPr>
      <w:r w:rsidRPr="00017C7D">
        <w:rPr>
          <w:spacing w:val="-7"/>
          <w:sz w:val="24"/>
          <w:szCs w:val="24"/>
        </w:rPr>
        <w:t>Здійснювався контроль за інженерно-технічними та організаційними заходами виконання плану робіт комплексної системи захисту інформації.</w:t>
      </w:r>
    </w:p>
    <w:p w:rsidR="001F16E3" w:rsidRPr="00017C7D" w:rsidRDefault="001F16E3" w:rsidP="001F16E3">
      <w:pPr>
        <w:pStyle w:val="a4"/>
        <w:tabs>
          <w:tab w:val="left" w:pos="6645"/>
        </w:tabs>
        <w:ind w:firstLine="567"/>
        <w:rPr>
          <w:spacing w:val="-7"/>
          <w:sz w:val="24"/>
          <w:szCs w:val="24"/>
        </w:rPr>
      </w:pPr>
      <w:r w:rsidRPr="00017C7D">
        <w:rPr>
          <w:spacing w:val="-7"/>
          <w:sz w:val="24"/>
          <w:szCs w:val="24"/>
        </w:rPr>
        <w:t>Оновлено електронні картки технічного забезпечення відділу.</w:t>
      </w:r>
    </w:p>
    <w:p w:rsidR="001F16E3" w:rsidRPr="00017C7D" w:rsidRDefault="001F16E3" w:rsidP="001F16E3">
      <w:pPr>
        <w:pStyle w:val="a4"/>
        <w:tabs>
          <w:tab w:val="left" w:pos="6645"/>
        </w:tabs>
        <w:ind w:firstLine="567"/>
        <w:rPr>
          <w:sz w:val="24"/>
          <w:szCs w:val="24"/>
        </w:rPr>
      </w:pPr>
      <w:r w:rsidRPr="00017C7D">
        <w:rPr>
          <w:spacing w:val="-7"/>
          <w:sz w:val="24"/>
          <w:szCs w:val="24"/>
        </w:rPr>
        <w:t xml:space="preserve">Забезпечувалося щоденне ознайомлення з інформаційними матеріалами на порталі Державного реєстру виборців. Проводилося систематичне тестування в АІТС ДРВ на знання нормативно-правової бази та навичок роботи в системі.   </w:t>
      </w:r>
    </w:p>
    <w:p w:rsidR="00C56429" w:rsidRPr="00017C7D" w:rsidRDefault="001F16E3" w:rsidP="00C56429">
      <w:pPr>
        <w:spacing w:after="0" w:line="240" w:lineRule="auto"/>
        <w:jc w:val="both"/>
        <w:rPr>
          <w:b/>
          <w:i/>
          <w:sz w:val="24"/>
          <w:szCs w:val="24"/>
        </w:rPr>
      </w:pPr>
      <w:r w:rsidRPr="00017C7D">
        <w:rPr>
          <w:sz w:val="24"/>
          <w:szCs w:val="24"/>
        </w:rPr>
        <w:t xml:space="preserve">         </w:t>
      </w:r>
      <w:r w:rsidR="00C56429" w:rsidRPr="00017C7D">
        <w:rPr>
          <w:b/>
          <w:i/>
          <w:sz w:val="24"/>
          <w:szCs w:val="24"/>
        </w:rPr>
        <w:t>Ф</w:t>
      </w:r>
      <w:r w:rsidR="00C56429" w:rsidRPr="00017C7D">
        <w:rPr>
          <w:b/>
          <w:i/>
          <w:sz w:val="24"/>
          <w:szCs w:val="24"/>
        </w:rPr>
        <w:t>інансово-господарськ</w:t>
      </w:r>
      <w:r w:rsidR="00C56429" w:rsidRPr="00017C7D">
        <w:rPr>
          <w:b/>
          <w:i/>
          <w:sz w:val="24"/>
          <w:szCs w:val="24"/>
        </w:rPr>
        <w:t>е</w:t>
      </w:r>
      <w:r w:rsidR="00C56429" w:rsidRPr="00017C7D">
        <w:rPr>
          <w:b/>
          <w:i/>
          <w:sz w:val="24"/>
          <w:szCs w:val="24"/>
        </w:rPr>
        <w:t xml:space="preserve"> забезпечення </w:t>
      </w:r>
    </w:p>
    <w:p w:rsidR="00C56429" w:rsidRPr="00017C7D" w:rsidRDefault="00C56429" w:rsidP="002C6F55">
      <w:pPr>
        <w:spacing w:after="0" w:line="240" w:lineRule="auto"/>
        <w:ind w:firstLine="708"/>
        <w:jc w:val="both"/>
        <w:rPr>
          <w:noProof/>
          <w:sz w:val="24"/>
          <w:szCs w:val="24"/>
        </w:rPr>
      </w:pPr>
      <w:r w:rsidRPr="00017C7D">
        <w:rPr>
          <w:noProof/>
          <w:sz w:val="24"/>
          <w:szCs w:val="24"/>
        </w:rPr>
        <w:t>Розроблено та затверджено паспорти бюджетних програм місцевого бюджету розпорядниками та одержувачами бюджетних коштів</w:t>
      </w:r>
      <w:r w:rsidRPr="00017C7D">
        <w:rPr>
          <w:noProof/>
          <w:sz w:val="24"/>
          <w:szCs w:val="24"/>
          <w:lang w:val="ru-RU"/>
        </w:rPr>
        <w:t xml:space="preserve"> та зміни до них</w:t>
      </w:r>
      <w:r w:rsidRPr="00017C7D">
        <w:rPr>
          <w:noProof/>
          <w:sz w:val="24"/>
          <w:szCs w:val="24"/>
        </w:rPr>
        <w:t>. Складено первинні бухгалтерські документи. Розроблено меморіальні  ордери.</w:t>
      </w:r>
      <w:r w:rsidR="002C6F55" w:rsidRPr="00017C7D">
        <w:rPr>
          <w:noProof/>
          <w:sz w:val="24"/>
          <w:szCs w:val="24"/>
        </w:rPr>
        <w:t xml:space="preserve"> </w:t>
      </w:r>
    </w:p>
    <w:p w:rsidR="00C56429" w:rsidRPr="00017C7D" w:rsidRDefault="00C56429" w:rsidP="00557DCD">
      <w:pPr>
        <w:spacing w:after="0" w:line="240" w:lineRule="auto"/>
        <w:ind w:firstLine="708"/>
        <w:jc w:val="both"/>
        <w:rPr>
          <w:sz w:val="24"/>
          <w:szCs w:val="24"/>
        </w:rPr>
      </w:pPr>
      <w:r w:rsidRPr="00017C7D">
        <w:rPr>
          <w:sz w:val="24"/>
          <w:szCs w:val="24"/>
        </w:rPr>
        <w:t>Забезпечено подання щомісячної звітності про суми нарахованої заробітної плати застрахованих осіб та с</w:t>
      </w:r>
      <w:r w:rsidR="00557DCD" w:rsidRPr="00017C7D">
        <w:rPr>
          <w:sz w:val="24"/>
          <w:szCs w:val="24"/>
        </w:rPr>
        <w:t>уми нарахованого єдиного внеску</w:t>
      </w:r>
      <w:r w:rsidRPr="00017C7D">
        <w:rPr>
          <w:sz w:val="24"/>
          <w:szCs w:val="24"/>
        </w:rPr>
        <w:t>.</w:t>
      </w:r>
      <w:r w:rsidR="00557DCD" w:rsidRPr="00017C7D">
        <w:rPr>
          <w:sz w:val="24"/>
          <w:szCs w:val="24"/>
        </w:rPr>
        <w:t xml:space="preserve"> </w:t>
      </w:r>
      <w:r w:rsidRPr="00017C7D">
        <w:rPr>
          <w:sz w:val="24"/>
          <w:szCs w:val="24"/>
        </w:rPr>
        <w:t xml:space="preserve">Набрано та внесено звітність та договори в програмне забезпечення Е-DATA «Єдиний </w:t>
      </w:r>
      <w:proofErr w:type="spellStart"/>
      <w:r w:rsidRPr="00017C7D">
        <w:rPr>
          <w:sz w:val="24"/>
          <w:szCs w:val="24"/>
        </w:rPr>
        <w:t>веб-портал</w:t>
      </w:r>
      <w:proofErr w:type="spellEnd"/>
      <w:r w:rsidRPr="00017C7D">
        <w:rPr>
          <w:sz w:val="24"/>
          <w:szCs w:val="24"/>
        </w:rPr>
        <w:t xml:space="preserve"> ».     </w:t>
      </w:r>
    </w:p>
    <w:p w:rsidR="00C56429" w:rsidRPr="00017C7D" w:rsidRDefault="00C56429" w:rsidP="00C56429">
      <w:pPr>
        <w:spacing w:after="0" w:line="240" w:lineRule="auto"/>
        <w:jc w:val="both"/>
        <w:rPr>
          <w:sz w:val="24"/>
          <w:szCs w:val="24"/>
        </w:rPr>
      </w:pPr>
      <w:r w:rsidRPr="00017C7D">
        <w:rPr>
          <w:sz w:val="24"/>
          <w:szCs w:val="24"/>
        </w:rPr>
        <w:t xml:space="preserve">       В програмному забезпеченні «</w:t>
      </w:r>
      <w:proofErr w:type="spellStart"/>
      <w:r w:rsidRPr="00017C7D">
        <w:rPr>
          <w:sz w:val="24"/>
          <w:szCs w:val="24"/>
        </w:rPr>
        <w:t>Фіндокументи</w:t>
      </w:r>
      <w:proofErr w:type="spellEnd"/>
      <w:r w:rsidRPr="00017C7D">
        <w:rPr>
          <w:sz w:val="24"/>
          <w:szCs w:val="24"/>
        </w:rPr>
        <w:t>»  набрано та підготовлено платіжні документи на перерахування заробітної плати та податків, на перерахування документів по міс</w:t>
      </w:r>
      <w:r w:rsidR="0094021D" w:rsidRPr="00017C7D">
        <w:rPr>
          <w:sz w:val="24"/>
          <w:szCs w:val="24"/>
        </w:rPr>
        <w:t>цевому  та державному бюджетах</w:t>
      </w:r>
      <w:r w:rsidRPr="00017C7D">
        <w:rPr>
          <w:sz w:val="24"/>
          <w:szCs w:val="24"/>
        </w:rPr>
        <w:t>. Сформовано та набрано документи по кошторисах та довідках про зміни по місцевому бюджету, як розпорядники бюджетних коштів при коригуванні бюджету та проведених рішеннях сесій районної</w:t>
      </w:r>
      <w:r w:rsidR="0094021D" w:rsidRPr="00017C7D">
        <w:rPr>
          <w:sz w:val="24"/>
          <w:szCs w:val="24"/>
        </w:rPr>
        <w:t xml:space="preserve"> ради</w:t>
      </w:r>
      <w:r w:rsidRPr="00017C7D">
        <w:rPr>
          <w:sz w:val="24"/>
          <w:szCs w:val="24"/>
        </w:rPr>
        <w:t>.</w:t>
      </w:r>
      <w:r w:rsidR="0094021D" w:rsidRPr="00017C7D">
        <w:rPr>
          <w:sz w:val="24"/>
          <w:szCs w:val="24"/>
        </w:rPr>
        <w:t xml:space="preserve"> </w:t>
      </w:r>
      <w:r w:rsidRPr="00017C7D">
        <w:rPr>
          <w:sz w:val="24"/>
          <w:szCs w:val="24"/>
        </w:rPr>
        <w:t>Складено та сформовано банківські документи та належні документи для проведення розрахунків з дебіторами та кредиторами до Управління Державної казначейської служби України у Нижньосірогозькому районі.</w:t>
      </w:r>
    </w:p>
    <w:p w:rsidR="00C56429" w:rsidRPr="00017C7D" w:rsidRDefault="00C56429" w:rsidP="00C56429">
      <w:pPr>
        <w:spacing w:after="0" w:line="240" w:lineRule="auto"/>
        <w:jc w:val="both"/>
        <w:rPr>
          <w:sz w:val="24"/>
          <w:szCs w:val="24"/>
        </w:rPr>
      </w:pPr>
      <w:r w:rsidRPr="00017C7D">
        <w:rPr>
          <w:sz w:val="24"/>
          <w:szCs w:val="24"/>
        </w:rPr>
        <w:t xml:space="preserve">        За січень-вересень 2019 року з районного бюджету профінансовано районні програми на суму 426598,62 грн., в тому числі за КПКВ:</w:t>
      </w:r>
    </w:p>
    <w:p w:rsidR="00C56429" w:rsidRPr="00017C7D" w:rsidRDefault="00C56429" w:rsidP="00C56429">
      <w:pPr>
        <w:spacing w:after="0" w:line="240" w:lineRule="auto"/>
        <w:jc w:val="both"/>
        <w:rPr>
          <w:sz w:val="24"/>
          <w:szCs w:val="24"/>
        </w:rPr>
      </w:pPr>
      <w:r w:rsidRPr="00017C7D">
        <w:rPr>
          <w:sz w:val="24"/>
          <w:szCs w:val="24"/>
        </w:rPr>
        <w:t>0210180 «Інша діяльність у сфері державного управління» - 19978,00 грн.;</w:t>
      </w:r>
    </w:p>
    <w:p w:rsidR="00C56429" w:rsidRPr="00017C7D" w:rsidRDefault="00C56429" w:rsidP="00C56429">
      <w:pPr>
        <w:spacing w:after="0" w:line="240" w:lineRule="auto"/>
        <w:jc w:val="both"/>
        <w:rPr>
          <w:sz w:val="24"/>
          <w:szCs w:val="24"/>
        </w:rPr>
      </w:pPr>
      <w:r w:rsidRPr="00017C7D">
        <w:rPr>
          <w:sz w:val="24"/>
          <w:szCs w:val="24"/>
        </w:rPr>
        <w:t>0212146 «Відшкодування вартості лікарських засобів для лікування окремих захворювань» - 55977,02 грн.;</w:t>
      </w:r>
    </w:p>
    <w:p w:rsidR="00C56429" w:rsidRPr="00017C7D" w:rsidRDefault="00C56429" w:rsidP="00C56429">
      <w:pPr>
        <w:spacing w:after="0" w:line="240" w:lineRule="auto"/>
        <w:jc w:val="both"/>
        <w:rPr>
          <w:sz w:val="24"/>
          <w:szCs w:val="24"/>
        </w:rPr>
      </w:pPr>
      <w:r w:rsidRPr="00017C7D">
        <w:rPr>
          <w:sz w:val="24"/>
          <w:szCs w:val="24"/>
        </w:rPr>
        <w:t>0217461 «Утримання та розвиток автомобільних доріг та дорожньої інфраструктури за рахунок коштів місцевого бюджету» - 69660,00 грн.;</w:t>
      </w:r>
    </w:p>
    <w:p w:rsidR="00C56429" w:rsidRPr="00017C7D" w:rsidRDefault="00C56429" w:rsidP="00C56429">
      <w:pPr>
        <w:spacing w:after="0" w:line="240" w:lineRule="auto"/>
        <w:jc w:val="both"/>
        <w:rPr>
          <w:sz w:val="24"/>
          <w:szCs w:val="24"/>
        </w:rPr>
      </w:pPr>
      <w:r w:rsidRPr="00017C7D">
        <w:rPr>
          <w:sz w:val="24"/>
          <w:szCs w:val="24"/>
        </w:rPr>
        <w:t>0217463 «Утримання та розвиток автомобільних доріг та дорожньої інфраструктури за рахунок трансфертів з інших місцевих бюджетів» - 105300,00 грн.;</w:t>
      </w:r>
    </w:p>
    <w:p w:rsidR="00C56429" w:rsidRPr="00017C7D" w:rsidRDefault="00C56429" w:rsidP="00C56429">
      <w:pPr>
        <w:spacing w:after="0" w:line="240" w:lineRule="auto"/>
        <w:jc w:val="both"/>
        <w:rPr>
          <w:sz w:val="24"/>
          <w:szCs w:val="24"/>
        </w:rPr>
      </w:pPr>
      <w:r w:rsidRPr="00017C7D">
        <w:rPr>
          <w:sz w:val="24"/>
          <w:szCs w:val="24"/>
        </w:rPr>
        <w:t>0218230 «Інші заходи громадського порядку та безпеки» - 63183,60 грн.;</w:t>
      </w:r>
    </w:p>
    <w:p w:rsidR="00C56429" w:rsidRPr="00017C7D" w:rsidRDefault="00C56429" w:rsidP="00C56429">
      <w:pPr>
        <w:spacing w:after="0" w:line="240" w:lineRule="auto"/>
        <w:jc w:val="both"/>
        <w:rPr>
          <w:sz w:val="24"/>
          <w:szCs w:val="24"/>
        </w:rPr>
      </w:pPr>
      <w:r w:rsidRPr="00017C7D">
        <w:rPr>
          <w:sz w:val="24"/>
          <w:szCs w:val="24"/>
        </w:rPr>
        <w:lastRenderedPageBreak/>
        <w:t>0218420 «Інші заходи у сфері засобів масової інформації» - 112500,00 грн.</w:t>
      </w:r>
    </w:p>
    <w:p w:rsidR="001F16E3" w:rsidRPr="00017C7D" w:rsidRDefault="001F16E3" w:rsidP="00C56429">
      <w:pPr>
        <w:tabs>
          <w:tab w:val="left" w:pos="6645"/>
        </w:tabs>
        <w:spacing w:after="0" w:line="240" w:lineRule="auto"/>
        <w:jc w:val="both"/>
        <w:rPr>
          <w:szCs w:val="28"/>
        </w:rPr>
      </w:pPr>
      <w:r w:rsidRPr="00017C7D">
        <w:rPr>
          <w:sz w:val="24"/>
          <w:szCs w:val="24"/>
        </w:rPr>
        <w:t xml:space="preserve">                                                                                                                                                                                                                                                                                                                                                                                               </w:t>
      </w:r>
    </w:p>
    <w:p w:rsidR="00F46CBC" w:rsidRPr="00017C7D" w:rsidRDefault="00F46CBC" w:rsidP="00140466">
      <w:pPr>
        <w:tabs>
          <w:tab w:val="left" w:pos="6480"/>
          <w:tab w:val="left" w:pos="7845"/>
        </w:tabs>
        <w:spacing w:after="0" w:line="240" w:lineRule="auto"/>
        <w:jc w:val="center"/>
        <w:rPr>
          <w:b/>
          <w:bCs/>
          <w:i/>
          <w:sz w:val="24"/>
          <w:szCs w:val="24"/>
        </w:rPr>
      </w:pPr>
      <w:r w:rsidRPr="00017C7D">
        <w:rPr>
          <w:b/>
          <w:bCs/>
          <w:i/>
          <w:sz w:val="24"/>
          <w:szCs w:val="24"/>
        </w:rPr>
        <w:t>Відділ містобудування, архітектури та житлово-комунального господарства</w:t>
      </w:r>
      <w:r w:rsidR="00BF0ED2" w:rsidRPr="00017C7D">
        <w:rPr>
          <w:b/>
          <w:bCs/>
          <w:i/>
          <w:sz w:val="24"/>
          <w:szCs w:val="24"/>
        </w:rPr>
        <w:t xml:space="preserve"> р</w:t>
      </w:r>
      <w:r w:rsidR="00587ACA" w:rsidRPr="00017C7D">
        <w:rPr>
          <w:b/>
          <w:bCs/>
          <w:i/>
          <w:sz w:val="24"/>
          <w:szCs w:val="24"/>
        </w:rPr>
        <w:t>айонної державної адміністрації</w:t>
      </w:r>
    </w:p>
    <w:p w:rsidR="006B64F1" w:rsidRPr="00017C7D" w:rsidRDefault="006B64F1" w:rsidP="00140466">
      <w:pPr>
        <w:spacing w:after="0" w:line="240" w:lineRule="auto"/>
        <w:ind w:firstLine="708"/>
        <w:jc w:val="both"/>
        <w:rPr>
          <w:rFonts w:cs="Times New Roman"/>
          <w:sz w:val="24"/>
          <w:szCs w:val="24"/>
        </w:rPr>
      </w:pPr>
      <w:r w:rsidRPr="00017C7D">
        <w:rPr>
          <w:rFonts w:cs="Times New Roman"/>
          <w:sz w:val="24"/>
          <w:szCs w:val="24"/>
        </w:rPr>
        <w:t>У вересні 2019 року відділом містобудування, архітектури та житлово-комунального господарства районної державної адміністрації здійснювалися організаційні заходи щодо підготовки  нормативно-правових актів з питань цивільного захисту району до комплексної перевірки</w:t>
      </w:r>
      <w:r w:rsidRPr="00017C7D">
        <w:rPr>
          <w:sz w:val="24"/>
          <w:szCs w:val="24"/>
        </w:rPr>
        <w:t xml:space="preserve"> Державною службою України з надзвичайних ситуації, аналізу заборгованості за спожиті населенням житлово-комунальні послуги та можливості реструктуризації боргу, укладення сільськими комунальними підприємствами договорів на електропостачання, проведено моніторинг лісництв області </w:t>
      </w:r>
      <w:r w:rsidRPr="00017C7D">
        <w:rPr>
          <w:rFonts w:cs="Times New Roman"/>
          <w:sz w:val="24"/>
          <w:szCs w:val="24"/>
        </w:rPr>
        <w:t xml:space="preserve">з розцінками вартості дерев та наявною кількістю рослин, </w:t>
      </w:r>
      <w:proofErr w:type="spellStart"/>
      <w:r w:rsidRPr="00017C7D">
        <w:rPr>
          <w:rFonts w:cs="Times New Roman"/>
          <w:sz w:val="24"/>
          <w:szCs w:val="24"/>
        </w:rPr>
        <w:t>прайс-лист</w:t>
      </w:r>
      <w:proofErr w:type="spellEnd"/>
      <w:r w:rsidRPr="00017C7D">
        <w:rPr>
          <w:rFonts w:cs="Times New Roman"/>
          <w:sz w:val="24"/>
          <w:szCs w:val="24"/>
        </w:rPr>
        <w:t xml:space="preserve"> яких доведено до селищного, сільських голів для подальшого опрацювання.</w:t>
      </w:r>
    </w:p>
    <w:p w:rsidR="006B64F1" w:rsidRPr="00017C7D" w:rsidRDefault="006B64F1" w:rsidP="006B64F1">
      <w:pPr>
        <w:spacing w:after="0" w:line="240" w:lineRule="auto"/>
        <w:ind w:firstLine="709"/>
        <w:jc w:val="both"/>
        <w:rPr>
          <w:rFonts w:cs="Times New Roman"/>
          <w:sz w:val="24"/>
          <w:szCs w:val="24"/>
        </w:rPr>
      </w:pPr>
      <w:r w:rsidRPr="00017C7D">
        <w:rPr>
          <w:rFonts w:cs="Times New Roman"/>
          <w:sz w:val="24"/>
          <w:szCs w:val="24"/>
        </w:rPr>
        <w:t xml:space="preserve">11 вересня 2019 року комісією ДСНС України на території району здійснено контрольну перевірку виконання вимог законів та інших нормативно-правових актів з питань цивільного захисту, техногенної і пожежної безпеки та діяльності аварійно-рятувальних служб у Херсонській області. Відпрацьовано ввідну </w:t>
      </w:r>
      <w:r w:rsidRPr="00017C7D">
        <w:rPr>
          <w:rStyle w:val="docdata"/>
          <w:rFonts w:cs="Times New Roman"/>
          <w:sz w:val="24"/>
          <w:szCs w:val="24"/>
        </w:rPr>
        <w:t> «П</w:t>
      </w:r>
      <w:r w:rsidRPr="00017C7D">
        <w:rPr>
          <w:rFonts w:cs="Times New Roman"/>
          <w:sz w:val="24"/>
          <w:szCs w:val="24"/>
        </w:rPr>
        <w:t xml:space="preserve">ожежа на газовій заправці за адресою смт. Нижні Сірогози </w:t>
      </w:r>
      <w:proofErr w:type="spellStart"/>
      <w:r w:rsidRPr="00017C7D">
        <w:rPr>
          <w:rFonts w:cs="Times New Roman"/>
          <w:sz w:val="24"/>
          <w:szCs w:val="24"/>
        </w:rPr>
        <w:t>вул.Українська</w:t>
      </w:r>
      <w:proofErr w:type="spellEnd"/>
      <w:r w:rsidRPr="00017C7D">
        <w:rPr>
          <w:rFonts w:cs="Times New Roman"/>
          <w:sz w:val="24"/>
          <w:szCs w:val="24"/>
        </w:rPr>
        <w:t>, 46».</w:t>
      </w:r>
    </w:p>
    <w:p w:rsidR="006B64F1" w:rsidRPr="00017C7D" w:rsidRDefault="006B64F1" w:rsidP="006B64F1">
      <w:pPr>
        <w:spacing w:after="0" w:line="240" w:lineRule="auto"/>
        <w:ind w:right="20" w:firstLine="708"/>
        <w:jc w:val="both"/>
        <w:rPr>
          <w:rFonts w:cs="Times New Roman"/>
          <w:sz w:val="24"/>
          <w:szCs w:val="24"/>
        </w:rPr>
      </w:pPr>
      <w:r w:rsidRPr="00017C7D">
        <w:rPr>
          <w:rFonts w:cs="Times New Roman"/>
          <w:bCs/>
          <w:iCs/>
          <w:sz w:val="24"/>
          <w:szCs w:val="24"/>
        </w:rPr>
        <w:t xml:space="preserve">13 вересня 2019 року </w:t>
      </w:r>
      <w:r w:rsidRPr="00017C7D">
        <w:rPr>
          <w:rFonts w:cs="Times New Roman"/>
          <w:sz w:val="24"/>
          <w:szCs w:val="24"/>
        </w:rPr>
        <w:t>проведено нараду</w:t>
      </w:r>
      <w:r w:rsidRPr="00017C7D">
        <w:rPr>
          <w:rFonts w:cs="Times New Roman"/>
          <w:bCs/>
          <w:iCs/>
          <w:sz w:val="24"/>
          <w:szCs w:val="24"/>
        </w:rPr>
        <w:t xml:space="preserve"> з керівниками сільських комунальних підприємств </w:t>
      </w:r>
      <w:r w:rsidRPr="00017C7D">
        <w:rPr>
          <w:rFonts w:cs="Times New Roman"/>
          <w:sz w:val="24"/>
          <w:szCs w:val="24"/>
        </w:rPr>
        <w:t>на якій розглянуто питання стану розрахунків за спожиті житлово-комунальні послуги станом на 01 серпня 2019 року, переукладення договорів та надання боржникам попереджень.</w:t>
      </w:r>
    </w:p>
    <w:p w:rsidR="006B64F1" w:rsidRPr="00017C7D" w:rsidRDefault="006B64F1" w:rsidP="006B64F1">
      <w:pPr>
        <w:spacing w:after="0" w:line="240" w:lineRule="auto"/>
        <w:ind w:firstLine="709"/>
        <w:jc w:val="both"/>
        <w:rPr>
          <w:rFonts w:cs="Times New Roman"/>
          <w:sz w:val="24"/>
          <w:szCs w:val="24"/>
        </w:rPr>
      </w:pPr>
      <w:r w:rsidRPr="00017C7D">
        <w:rPr>
          <w:rFonts w:cs="Times New Roman"/>
          <w:sz w:val="24"/>
          <w:szCs w:val="24"/>
        </w:rPr>
        <w:t xml:space="preserve">19 вересня 2019 року представниками районної державної адміністрації спільно з представниками Нижньосірогозького РС ГУ ДСНС України в Херсонській області взято участь у </w:t>
      </w:r>
      <w:r w:rsidRPr="00017C7D">
        <w:rPr>
          <w:rFonts w:cs="Times New Roman"/>
          <w:sz w:val="24"/>
          <w:szCs w:val="24"/>
          <w:shd w:val="clear" w:color="auto" w:fill="FFFFFF"/>
        </w:rPr>
        <w:t>підсумковому засіданні комісії ДСНС України</w:t>
      </w:r>
      <w:r w:rsidRPr="00017C7D">
        <w:rPr>
          <w:rFonts w:cs="Times New Roman"/>
          <w:sz w:val="24"/>
          <w:szCs w:val="24"/>
        </w:rPr>
        <w:t xml:space="preserve"> у </w:t>
      </w:r>
      <w:proofErr w:type="spellStart"/>
      <w:r w:rsidRPr="00017C7D">
        <w:rPr>
          <w:rFonts w:cs="Times New Roman"/>
          <w:sz w:val="24"/>
          <w:szCs w:val="24"/>
        </w:rPr>
        <w:t>м.Херсон</w:t>
      </w:r>
      <w:proofErr w:type="spellEnd"/>
      <w:r w:rsidRPr="00017C7D">
        <w:rPr>
          <w:rFonts w:cs="Times New Roman"/>
          <w:sz w:val="24"/>
          <w:szCs w:val="24"/>
        </w:rPr>
        <w:t>.</w:t>
      </w:r>
    </w:p>
    <w:p w:rsidR="006B64F1" w:rsidRPr="00017C7D" w:rsidRDefault="006B64F1" w:rsidP="006B64F1">
      <w:pPr>
        <w:spacing w:after="0" w:line="240" w:lineRule="auto"/>
        <w:ind w:right="20" w:firstLine="708"/>
        <w:jc w:val="both"/>
        <w:rPr>
          <w:rFonts w:cs="Times New Roman"/>
          <w:sz w:val="24"/>
          <w:szCs w:val="24"/>
        </w:rPr>
      </w:pPr>
      <w:r w:rsidRPr="00017C7D">
        <w:rPr>
          <w:rFonts w:cs="Times New Roman"/>
          <w:sz w:val="24"/>
          <w:szCs w:val="24"/>
        </w:rPr>
        <w:t>На колегії районної державної адміністрації, 27 вересня 2019 року, розглянуто питання «</w:t>
      </w:r>
      <w:r w:rsidRPr="00017C7D">
        <w:rPr>
          <w:rFonts w:eastAsia="Times New Roman" w:cs="Times New Roman"/>
          <w:sz w:val="24"/>
          <w:szCs w:val="24"/>
        </w:rPr>
        <w:t>Про виконання структурними підрозділами районної державної адміністрації, комунальними підприємствами та виконкомами рад району заходів щодо підготовки об’єктів житлово-комунального господарства та соціальної сфери району до роботи в осінньо-зимовий період 2019/20 року</w:t>
      </w:r>
      <w:r w:rsidRPr="00017C7D">
        <w:rPr>
          <w:rFonts w:cs="Times New Roman"/>
          <w:sz w:val="24"/>
          <w:szCs w:val="24"/>
        </w:rPr>
        <w:t>».</w:t>
      </w:r>
    </w:p>
    <w:p w:rsidR="006B64F1" w:rsidRPr="00017C7D" w:rsidRDefault="006B64F1" w:rsidP="006B64F1">
      <w:pPr>
        <w:spacing w:after="0" w:line="240" w:lineRule="auto"/>
        <w:ind w:right="20" w:firstLine="708"/>
        <w:jc w:val="both"/>
        <w:rPr>
          <w:rFonts w:cs="Times New Roman"/>
          <w:sz w:val="24"/>
          <w:szCs w:val="24"/>
        </w:rPr>
      </w:pPr>
      <w:r w:rsidRPr="00017C7D">
        <w:rPr>
          <w:rFonts w:cs="Times New Roman"/>
          <w:sz w:val="24"/>
          <w:szCs w:val="24"/>
        </w:rPr>
        <w:t xml:space="preserve">У вересні місяці проведено планове засідання районної комісії з питань техногенно-екологічної безпеки та надзвичайних ситуацій на якому розглянуто питання: «Про стан матеріального резерву для запобігання виникненню та ліквідації надзвичайних ситуацій», «Про підготовку до оперативного реагування на надзвичайні ситуації, пов’язані з ризиками осінньо-зимового періоду 2019/20 року на території району», «Щодо затвердження переліку потенційно-небезпечних об'єктів району», «Щодо затвердження переліку об’єктів та окремих територій Нижньосірогозького району, що підлягають постійному та обов’язковому аварійно-рятувальному обслуговуванню на  договірній основі аварійно-рятувальними службами», «Щодо створення на території району </w:t>
      </w:r>
      <w:proofErr w:type="spellStart"/>
      <w:r w:rsidRPr="00017C7D">
        <w:rPr>
          <w:rFonts w:cs="Times New Roman"/>
          <w:sz w:val="24"/>
          <w:szCs w:val="24"/>
        </w:rPr>
        <w:t>пожежно</w:t>
      </w:r>
      <w:proofErr w:type="spellEnd"/>
      <w:r w:rsidRPr="00017C7D">
        <w:rPr>
          <w:rFonts w:cs="Times New Roman"/>
          <w:sz w:val="24"/>
          <w:szCs w:val="24"/>
        </w:rPr>
        <w:t xml:space="preserve"> – рятувальних підрозділів місцевої пожежної охорони», «Щодо стану з пожежами в населених пунктах та попередження загибелі людей на пожежах на території району».</w:t>
      </w:r>
    </w:p>
    <w:p w:rsidR="006B64F1" w:rsidRPr="00017C7D" w:rsidRDefault="006B64F1" w:rsidP="006B64F1">
      <w:pPr>
        <w:spacing w:after="0" w:line="240" w:lineRule="auto"/>
        <w:ind w:right="20" w:firstLine="708"/>
        <w:jc w:val="both"/>
        <w:rPr>
          <w:rFonts w:cs="Times New Roman"/>
          <w:bCs/>
          <w:iCs/>
          <w:sz w:val="24"/>
          <w:szCs w:val="24"/>
        </w:rPr>
      </w:pPr>
      <w:r w:rsidRPr="00017C7D">
        <w:rPr>
          <w:rFonts w:cs="Times New Roman"/>
          <w:sz w:val="24"/>
          <w:szCs w:val="24"/>
        </w:rPr>
        <w:t>На нараді з селищним, сільськими головами 27 вересня 2019 року розглянуті наступні питання: «</w:t>
      </w:r>
      <w:r w:rsidRPr="00017C7D">
        <w:rPr>
          <w:rFonts w:eastAsia="Times New Roman" w:cs="Times New Roman"/>
          <w:bCs/>
          <w:iCs/>
          <w:sz w:val="24"/>
          <w:szCs w:val="24"/>
        </w:rPr>
        <w:t>Про паспортизацію полігонів твердих побутових відходів та сміттєзвалищ</w:t>
      </w:r>
      <w:r w:rsidRPr="00017C7D">
        <w:rPr>
          <w:rFonts w:cs="Times New Roman"/>
          <w:bCs/>
          <w:iCs/>
          <w:sz w:val="24"/>
          <w:szCs w:val="24"/>
        </w:rPr>
        <w:t xml:space="preserve">», «Про організацію заходів з </w:t>
      </w:r>
      <w:r w:rsidRPr="00017C7D">
        <w:rPr>
          <w:rFonts w:cs="Times New Roman"/>
          <w:sz w:val="24"/>
          <w:szCs w:val="24"/>
        </w:rPr>
        <w:t>озеленення населених пунктів району шляхом висадки зелених насаджень».</w:t>
      </w:r>
      <w:r w:rsidRPr="00017C7D">
        <w:rPr>
          <w:sz w:val="24"/>
          <w:szCs w:val="24"/>
        </w:rPr>
        <w:t xml:space="preserve">   </w:t>
      </w:r>
    </w:p>
    <w:p w:rsidR="0059056D" w:rsidRPr="00017C7D" w:rsidRDefault="0059056D" w:rsidP="0059056D">
      <w:pPr>
        <w:ind w:right="355"/>
        <w:rPr>
          <w:sz w:val="24"/>
          <w:szCs w:val="24"/>
        </w:rPr>
      </w:pPr>
    </w:p>
    <w:p w:rsidR="00E87D0D" w:rsidRPr="00017C7D" w:rsidRDefault="00E87D0D" w:rsidP="00432F96">
      <w:pPr>
        <w:tabs>
          <w:tab w:val="left" w:pos="7845"/>
        </w:tabs>
        <w:jc w:val="center"/>
        <w:rPr>
          <w:i/>
          <w:sz w:val="24"/>
          <w:szCs w:val="24"/>
        </w:rPr>
      </w:pPr>
    </w:p>
    <w:p w:rsidR="00DA12EF" w:rsidRPr="00017C7D" w:rsidRDefault="00DA12EF" w:rsidP="00DA12EF">
      <w:pPr>
        <w:tabs>
          <w:tab w:val="left" w:pos="2265"/>
        </w:tabs>
        <w:spacing w:after="0" w:line="240" w:lineRule="auto"/>
        <w:jc w:val="both"/>
        <w:rPr>
          <w:sz w:val="24"/>
          <w:szCs w:val="24"/>
        </w:rPr>
      </w:pPr>
      <w:r w:rsidRPr="00017C7D">
        <w:rPr>
          <w:sz w:val="24"/>
          <w:szCs w:val="24"/>
        </w:rPr>
        <w:t xml:space="preserve">Керівник апарату </w:t>
      </w:r>
      <w:r w:rsidRPr="00017C7D">
        <w:rPr>
          <w:sz w:val="24"/>
          <w:szCs w:val="24"/>
        </w:rPr>
        <w:tab/>
      </w:r>
    </w:p>
    <w:p w:rsidR="00DA12EF" w:rsidRPr="00DA12EF" w:rsidRDefault="00DA12EF" w:rsidP="00DA12EF">
      <w:pPr>
        <w:tabs>
          <w:tab w:val="left" w:pos="7845"/>
        </w:tabs>
        <w:spacing w:after="0" w:line="240" w:lineRule="auto"/>
        <w:jc w:val="both"/>
        <w:rPr>
          <w:sz w:val="24"/>
          <w:szCs w:val="24"/>
        </w:rPr>
      </w:pPr>
      <w:r w:rsidRPr="00017C7D">
        <w:rPr>
          <w:sz w:val="24"/>
          <w:szCs w:val="24"/>
        </w:rPr>
        <w:t xml:space="preserve">районної державної адміністрації                                            </w:t>
      </w:r>
      <w:r>
        <w:rPr>
          <w:sz w:val="24"/>
          <w:szCs w:val="24"/>
        </w:rPr>
        <w:t xml:space="preserve">       В</w:t>
      </w:r>
      <w:bookmarkStart w:id="0" w:name="_GoBack"/>
      <w:bookmarkEnd w:id="0"/>
      <w:r>
        <w:rPr>
          <w:sz w:val="24"/>
          <w:szCs w:val="24"/>
        </w:rPr>
        <w:t>олодимир КИШКАНЬ</w:t>
      </w:r>
    </w:p>
    <w:sectPr w:rsidR="00DA12EF" w:rsidRPr="00DA12EF" w:rsidSect="005F08A8">
      <w:pgSz w:w="11906" w:h="16838"/>
      <w:pgMar w:top="426" w:right="567" w:bottom="426"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030D"/>
    <w:multiLevelType w:val="hybridMultilevel"/>
    <w:tmpl w:val="422E48AA"/>
    <w:lvl w:ilvl="0" w:tplc="59BAC5FE">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79B61168"/>
    <w:multiLevelType w:val="hybridMultilevel"/>
    <w:tmpl w:val="302439CA"/>
    <w:lvl w:ilvl="0" w:tplc="AD0A0DC2">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28"/>
    <w:rsid w:val="00016596"/>
    <w:rsid w:val="00017C7D"/>
    <w:rsid w:val="000223FC"/>
    <w:rsid w:val="00034393"/>
    <w:rsid w:val="00037167"/>
    <w:rsid w:val="00041383"/>
    <w:rsid w:val="000535E7"/>
    <w:rsid w:val="00065688"/>
    <w:rsid w:val="00071523"/>
    <w:rsid w:val="00071D15"/>
    <w:rsid w:val="000779C0"/>
    <w:rsid w:val="000C3A96"/>
    <w:rsid w:val="000D1AEB"/>
    <w:rsid w:val="000E3AB2"/>
    <w:rsid w:val="000F1B9A"/>
    <w:rsid w:val="000F6B3E"/>
    <w:rsid w:val="001071F1"/>
    <w:rsid w:val="00114331"/>
    <w:rsid w:val="00126AB3"/>
    <w:rsid w:val="00140466"/>
    <w:rsid w:val="001600C1"/>
    <w:rsid w:val="00174133"/>
    <w:rsid w:val="00187ABB"/>
    <w:rsid w:val="001A173B"/>
    <w:rsid w:val="001C42B2"/>
    <w:rsid w:val="001F16E3"/>
    <w:rsid w:val="001F202F"/>
    <w:rsid w:val="0020293C"/>
    <w:rsid w:val="0020399C"/>
    <w:rsid w:val="00210D7F"/>
    <w:rsid w:val="00211805"/>
    <w:rsid w:val="002336FB"/>
    <w:rsid w:val="0023613B"/>
    <w:rsid w:val="002443E9"/>
    <w:rsid w:val="00270B7E"/>
    <w:rsid w:val="00277C5C"/>
    <w:rsid w:val="002A389B"/>
    <w:rsid w:val="002B1BB4"/>
    <w:rsid w:val="002C33E6"/>
    <w:rsid w:val="002C6F55"/>
    <w:rsid w:val="003048FB"/>
    <w:rsid w:val="003233AF"/>
    <w:rsid w:val="00334ADC"/>
    <w:rsid w:val="00342B2C"/>
    <w:rsid w:val="00360A90"/>
    <w:rsid w:val="00361031"/>
    <w:rsid w:val="003B6542"/>
    <w:rsid w:val="003B6B5B"/>
    <w:rsid w:val="003F02FA"/>
    <w:rsid w:val="004050A5"/>
    <w:rsid w:val="00416B00"/>
    <w:rsid w:val="00432F96"/>
    <w:rsid w:val="0043515A"/>
    <w:rsid w:val="00445DA3"/>
    <w:rsid w:val="00484837"/>
    <w:rsid w:val="004B2799"/>
    <w:rsid w:val="004C1675"/>
    <w:rsid w:val="00515325"/>
    <w:rsid w:val="005230DB"/>
    <w:rsid w:val="00557DCD"/>
    <w:rsid w:val="00587ACA"/>
    <w:rsid w:val="0059056D"/>
    <w:rsid w:val="005970DE"/>
    <w:rsid w:val="005B4B62"/>
    <w:rsid w:val="005C06D4"/>
    <w:rsid w:val="005C36B1"/>
    <w:rsid w:val="005F08A8"/>
    <w:rsid w:val="00610C0E"/>
    <w:rsid w:val="006205B4"/>
    <w:rsid w:val="00622037"/>
    <w:rsid w:val="006332CB"/>
    <w:rsid w:val="00655422"/>
    <w:rsid w:val="00656D3C"/>
    <w:rsid w:val="0067252D"/>
    <w:rsid w:val="00686CDB"/>
    <w:rsid w:val="00692256"/>
    <w:rsid w:val="006A68C9"/>
    <w:rsid w:val="006B64F1"/>
    <w:rsid w:val="006C1719"/>
    <w:rsid w:val="006C4C0A"/>
    <w:rsid w:val="006D080D"/>
    <w:rsid w:val="006D67EA"/>
    <w:rsid w:val="006F0737"/>
    <w:rsid w:val="007051B8"/>
    <w:rsid w:val="00716FF4"/>
    <w:rsid w:val="00754C8D"/>
    <w:rsid w:val="007943FD"/>
    <w:rsid w:val="007A0F4E"/>
    <w:rsid w:val="007B689E"/>
    <w:rsid w:val="007C2EB8"/>
    <w:rsid w:val="007C4F9C"/>
    <w:rsid w:val="007D4ECA"/>
    <w:rsid w:val="007F6828"/>
    <w:rsid w:val="008074FC"/>
    <w:rsid w:val="00823576"/>
    <w:rsid w:val="008266C5"/>
    <w:rsid w:val="008306B0"/>
    <w:rsid w:val="008432AB"/>
    <w:rsid w:val="00844A5B"/>
    <w:rsid w:val="00872FB9"/>
    <w:rsid w:val="0089526A"/>
    <w:rsid w:val="008959C8"/>
    <w:rsid w:val="008E43C7"/>
    <w:rsid w:val="008E4767"/>
    <w:rsid w:val="008F2BA2"/>
    <w:rsid w:val="0094021D"/>
    <w:rsid w:val="00945A11"/>
    <w:rsid w:val="00972D06"/>
    <w:rsid w:val="009834A6"/>
    <w:rsid w:val="009B5FA7"/>
    <w:rsid w:val="009C080E"/>
    <w:rsid w:val="009C2FFC"/>
    <w:rsid w:val="009E12BC"/>
    <w:rsid w:val="00A14AC2"/>
    <w:rsid w:val="00A2202D"/>
    <w:rsid w:val="00A438CC"/>
    <w:rsid w:val="00A57A68"/>
    <w:rsid w:val="00A62716"/>
    <w:rsid w:val="00A7707B"/>
    <w:rsid w:val="00A95E11"/>
    <w:rsid w:val="00A971A5"/>
    <w:rsid w:val="00AA47FD"/>
    <w:rsid w:val="00AA6486"/>
    <w:rsid w:val="00AB19C9"/>
    <w:rsid w:val="00AC0556"/>
    <w:rsid w:val="00AD340B"/>
    <w:rsid w:val="00AD587A"/>
    <w:rsid w:val="00AF33E4"/>
    <w:rsid w:val="00AF4098"/>
    <w:rsid w:val="00AF65F6"/>
    <w:rsid w:val="00B202FE"/>
    <w:rsid w:val="00B35D8E"/>
    <w:rsid w:val="00B54070"/>
    <w:rsid w:val="00B561CF"/>
    <w:rsid w:val="00B6025E"/>
    <w:rsid w:val="00B80FFC"/>
    <w:rsid w:val="00B855C4"/>
    <w:rsid w:val="00BB2754"/>
    <w:rsid w:val="00BF0ED2"/>
    <w:rsid w:val="00C16D7B"/>
    <w:rsid w:val="00C426AE"/>
    <w:rsid w:val="00C52B96"/>
    <w:rsid w:val="00C56429"/>
    <w:rsid w:val="00C65A95"/>
    <w:rsid w:val="00CA26E7"/>
    <w:rsid w:val="00CA7BA9"/>
    <w:rsid w:val="00CB333B"/>
    <w:rsid w:val="00CD3386"/>
    <w:rsid w:val="00CD75FB"/>
    <w:rsid w:val="00CE370E"/>
    <w:rsid w:val="00CE3882"/>
    <w:rsid w:val="00D14A28"/>
    <w:rsid w:val="00D477AD"/>
    <w:rsid w:val="00D870BC"/>
    <w:rsid w:val="00D909F2"/>
    <w:rsid w:val="00DA12EF"/>
    <w:rsid w:val="00DC7B63"/>
    <w:rsid w:val="00DE03EE"/>
    <w:rsid w:val="00DF0F4C"/>
    <w:rsid w:val="00E0301F"/>
    <w:rsid w:val="00E32EA4"/>
    <w:rsid w:val="00E51521"/>
    <w:rsid w:val="00E627F5"/>
    <w:rsid w:val="00E846CD"/>
    <w:rsid w:val="00E87D0D"/>
    <w:rsid w:val="00E90A9F"/>
    <w:rsid w:val="00E90D60"/>
    <w:rsid w:val="00EA0746"/>
    <w:rsid w:val="00EC11EE"/>
    <w:rsid w:val="00EC49E3"/>
    <w:rsid w:val="00EE06A0"/>
    <w:rsid w:val="00EF1C1A"/>
    <w:rsid w:val="00F150E1"/>
    <w:rsid w:val="00F1642C"/>
    <w:rsid w:val="00F45E7D"/>
    <w:rsid w:val="00F46CBC"/>
    <w:rsid w:val="00F5576D"/>
    <w:rsid w:val="00F71584"/>
    <w:rsid w:val="00F74C71"/>
    <w:rsid w:val="00F80967"/>
    <w:rsid w:val="00F80AEA"/>
    <w:rsid w:val="00F82304"/>
    <w:rsid w:val="00FE5E61"/>
    <w:rsid w:val="00FF4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65A95"/>
    <w:pPr>
      <w:keepNext/>
      <w:spacing w:before="240" w:after="60" w:line="240" w:lineRule="auto"/>
      <w:outlineLvl w:val="2"/>
    </w:pPr>
    <w:rPr>
      <w:rFonts w:ascii="Cambria" w:eastAsia="Times New Roman" w:hAnsi="Cambria" w:cs="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AF4098"/>
  </w:style>
  <w:style w:type="paragraph" w:customStyle="1" w:styleId="western">
    <w:name w:val="western"/>
    <w:basedOn w:val="a"/>
    <w:rsid w:val="0043515A"/>
    <w:pPr>
      <w:spacing w:before="100" w:beforeAutospacing="1" w:after="100" w:afterAutospacing="1" w:line="240" w:lineRule="auto"/>
    </w:pPr>
    <w:rPr>
      <w:rFonts w:eastAsia="Times New Roman" w:cs="Times New Roman"/>
      <w:sz w:val="24"/>
      <w:szCs w:val="24"/>
      <w:lang w:val="ru-RU" w:eastAsia="ru-RU"/>
    </w:rPr>
  </w:style>
  <w:style w:type="paragraph" w:customStyle="1" w:styleId="2">
    <w:name w:val="Знак Знак2 Знак Знак Знак Знак Знак Знак Знак Знак Знак Знак Знак Знак Знак Знак"/>
    <w:basedOn w:val="a"/>
    <w:rsid w:val="00F1642C"/>
    <w:pPr>
      <w:tabs>
        <w:tab w:val="left" w:pos="720"/>
      </w:tabs>
      <w:spacing w:after="0" w:line="240" w:lineRule="auto"/>
      <w:ind w:firstLine="708"/>
      <w:jc w:val="both"/>
    </w:pPr>
    <w:rPr>
      <w:rFonts w:ascii="Verdana" w:eastAsia="Times New Roman" w:hAnsi="Verdana" w:cs="Verdana"/>
      <w:sz w:val="20"/>
      <w:szCs w:val="20"/>
      <w:lang w:val="en-US"/>
    </w:rPr>
  </w:style>
  <w:style w:type="paragraph" w:styleId="HTML">
    <w:name w:val="HTML Preformatted"/>
    <w:basedOn w:val="a"/>
    <w:link w:val="HTML0"/>
    <w:uiPriority w:val="99"/>
    <w:unhideWhenUsed/>
    <w:rsid w:val="004C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C1675"/>
    <w:rPr>
      <w:rFonts w:ascii="Courier New" w:eastAsia="Times New Roman" w:hAnsi="Courier New" w:cs="Courier New"/>
      <w:sz w:val="20"/>
      <w:szCs w:val="20"/>
      <w:lang w:val="ru-RU" w:eastAsia="ru-RU"/>
    </w:rPr>
  </w:style>
  <w:style w:type="paragraph" w:styleId="a3">
    <w:name w:val="List Paragraph"/>
    <w:basedOn w:val="a"/>
    <w:uiPriority w:val="34"/>
    <w:qFormat/>
    <w:rsid w:val="004C1675"/>
    <w:pPr>
      <w:spacing w:after="0" w:line="240" w:lineRule="auto"/>
      <w:ind w:left="720"/>
      <w:contextualSpacing/>
    </w:pPr>
    <w:rPr>
      <w:rFonts w:eastAsia="Times New Roman" w:cs="Times New Roman"/>
      <w:szCs w:val="28"/>
      <w:lang w:val="ru-RU" w:eastAsia="ru-RU"/>
    </w:rPr>
  </w:style>
  <w:style w:type="paragraph" w:styleId="a4">
    <w:name w:val="Body Text"/>
    <w:basedOn w:val="a"/>
    <w:link w:val="a5"/>
    <w:rsid w:val="00656D3C"/>
    <w:pPr>
      <w:suppressAutoHyphens/>
      <w:spacing w:after="0" w:line="240" w:lineRule="auto"/>
      <w:jc w:val="both"/>
    </w:pPr>
    <w:rPr>
      <w:rFonts w:eastAsia="Times New Roman" w:cs="Times New Roman"/>
      <w:kern w:val="1"/>
      <w:szCs w:val="20"/>
      <w:lang w:eastAsia="zh-CN"/>
    </w:rPr>
  </w:style>
  <w:style w:type="character" w:customStyle="1" w:styleId="a5">
    <w:name w:val="Основной текст Знак"/>
    <w:basedOn w:val="a0"/>
    <w:link w:val="a4"/>
    <w:rsid w:val="00656D3C"/>
    <w:rPr>
      <w:rFonts w:eastAsia="Times New Roman" w:cs="Times New Roman"/>
      <w:kern w:val="1"/>
      <w:szCs w:val="20"/>
      <w:lang w:eastAsia="zh-CN"/>
    </w:rPr>
  </w:style>
  <w:style w:type="paragraph" w:customStyle="1" w:styleId="a6">
    <w:name w:val="Нормальний текст"/>
    <w:basedOn w:val="a"/>
    <w:rsid w:val="00656D3C"/>
    <w:pPr>
      <w:suppressAutoHyphens/>
      <w:spacing w:before="120" w:after="0" w:line="240" w:lineRule="auto"/>
      <w:ind w:firstLine="567"/>
    </w:pPr>
    <w:rPr>
      <w:rFonts w:eastAsia="Times New Roman" w:cs="Times New Roman"/>
      <w:kern w:val="1"/>
      <w:sz w:val="24"/>
      <w:szCs w:val="24"/>
      <w:lang w:val="ru-RU" w:eastAsia="zh-CN"/>
    </w:rPr>
  </w:style>
  <w:style w:type="character" w:styleId="a7">
    <w:name w:val="Strong"/>
    <w:qFormat/>
    <w:rsid w:val="00270B7E"/>
    <w:rPr>
      <w:b/>
      <w:bCs/>
    </w:rPr>
  </w:style>
  <w:style w:type="paragraph" w:styleId="a8">
    <w:name w:val="Subtitle"/>
    <w:basedOn w:val="a"/>
    <w:link w:val="a9"/>
    <w:qFormat/>
    <w:rsid w:val="00270B7E"/>
    <w:pPr>
      <w:spacing w:after="0" w:line="240" w:lineRule="auto"/>
      <w:jc w:val="center"/>
    </w:pPr>
    <w:rPr>
      <w:rFonts w:eastAsia="Times New Roman" w:cs="Times New Roman"/>
      <w:sz w:val="24"/>
      <w:szCs w:val="20"/>
      <w:lang w:eastAsia="ru-RU"/>
    </w:rPr>
  </w:style>
  <w:style w:type="character" w:customStyle="1" w:styleId="a9">
    <w:name w:val="Подзаголовок Знак"/>
    <w:basedOn w:val="a0"/>
    <w:link w:val="a8"/>
    <w:rsid w:val="00270B7E"/>
    <w:rPr>
      <w:rFonts w:eastAsia="Times New Roman" w:cs="Times New Roman"/>
      <w:sz w:val="24"/>
      <w:szCs w:val="20"/>
      <w:lang w:eastAsia="ru-RU"/>
    </w:rPr>
  </w:style>
  <w:style w:type="paragraph" w:styleId="aa">
    <w:name w:val="Normal (Web)"/>
    <w:basedOn w:val="a"/>
    <w:uiPriority w:val="99"/>
    <w:unhideWhenUsed/>
    <w:rsid w:val="00270B7E"/>
    <w:pPr>
      <w:spacing w:before="100" w:beforeAutospacing="1" w:after="100" w:afterAutospacing="1" w:line="240" w:lineRule="auto"/>
    </w:pPr>
    <w:rPr>
      <w:rFonts w:eastAsia="Times New Roman" w:cs="Times New Roman"/>
      <w:sz w:val="24"/>
      <w:szCs w:val="24"/>
      <w:lang w:eastAsia="uk-UA"/>
    </w:rPr>
  </w:style>
  <w:style w:type="paragraph" w:styleId="ab">
    <w:name w:val="No Spacing"/>
    <w:qFormat/>
    <w:rsid w:val="00270B7E"/>
    <w:pPr>
      <w:suppressAutoHyphens/>
      <w:spacing w:after="0" w:line="240" w:lineRule="auto"/>
    </w:pPr>
    <w:rPr>
      <w:rFonts w:eastAsia="Times New Roman" w:cs="Times New Roman"/>
      <w:sz w:val="24"/>
      <w:szCs w:val="24"/>
      <w:lang w:val="ru-RU" w:eastAsia="zh-CN"/>
    </w:rPr>
  </w:style>
  <w:style w:type="paragraph" w:customStyle="1" w:styleId="ac">
    <w:name w:val="Знак Знак Знак Знак Знак Знак Знак Знак Знак Знак Знак Знак Знак"/>
    <w:basedOn w:val="a"/>
    <w:rsid w:val="007051B8"/>
    <w:pPr>
      <w:spacing w:after="0" w:line="240" w:lineRule="auto"/>
    </w:pPr>
    <w:rPr>
      <w:rFonts w:ascii="Verdana" w:eastAsia="Times New Roman" w:hAnsi="Verdana" w:cs="Verdana"/>
      <w:sz w:val="20"/>
      <w:szCs w:val="20"/>
      <w:lang w:val="en-US"/>
    </w:rPr>
  </w:style>
  <w:style w:type="paragraph" w:customStyle="1" w:styleId="ad">
    <w:name w:val="Знак Знак"/>
    <w:basedOn w:val="a"/>
    <w:rsid w:val="006A68C9"/>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C65A95"/>
    <w:rPr>
      <w:rFonts w:ascii="Cambria" w:eastAsia="Times New Roman" w:hAnsi="Cambria" w:cs="Cambria"/>
      <w:b/>
      <w:bCs/>
      <w:sz w:val="26"/>
      <w:szCs w:val="26"/>
      <w:lang w:val="ru-RU" w:eastAsia="ru-RU"/>
    </w:rPr>
  </w:style>
  <w:style w:type="paragraph" w:customStyle="1" w:styleId="4">
    <w:name w:val="Знак Знак4 Знак Знак Знак Знак"/>
    <w:basedOn w:val="a"/>
    <w:rsid w:val="00C65A95"/>
    <w:pPr>
      <w:spacing w:after="0" w:line="240" w:lineRule="auto"/>
    </w:pPr>
    <w:rPr>
      <w:rFonts w:ascii="Verdana" w:eastAsia="Times New Roman" w:hAnsi="Verdana" w:cs="Verdana"/>
      <w:sz w:val="20"/>
      <w:szCs w:val="20"/>
      <w:lang w:val="en-US"/>
    </w:rPr>
  </w:style>
  <w:style w:type="paragraph" w:customStyle="1" w:styleId="Default">
    <w:name w:val="Default"/>
    <w:rsid w:val="006205B4"/>
    <w:pPr>
      <w:autoSpaceDE w:val="0"/>
      <w:autoSpaceDN w:val="0"/>
      <w:adjustRightInd w:val="0"/>
      <w:spacing w:after="0" w:line="240" w:lineRule="auto"/>
    </w:pPr>
    <w:rPr>
      <w:rFonts w:eastAsia="Times New Roman" w:cs="Times New Roman"/>
      <w:color w:val="000000"/>
      <w:sz w:val="24"/>
      <w:szCs w:val="24"/>
      <w:lang w:eastAsia="uk-UA"/>
    </w:rPr>
  </w:style>
  <w:style w:type="paragraph" w:customStyle="1" w:styleId="ae">
    <w:name w:val="Знак Знак Знак Знак Знак Знак Знак"/>
    <w:basedOn w:val="a"/>
    <w:rsid w:val="0059056D"/>
    <w:pPr>
      <w:spacing w:after="0" w:line="240" w:lineRule="auto"/>
    </w:pPr>
    <w:rPr>
      <w:rFonts w:ascii="Verdana" w:eastAsia="Times New Roman" w:hAnsi="Verdana" w:cs="Verdana"/>
      <w:sz w:val="20"/>
      <w:szCs w:val="20"/>
      <w:lang w:val="en-US"/>
    </w:rPr>
  </w:style>
  <w:style w:type="character" w:customStyle="1" w:styleId="docdata">
    <w:name w:val="docdata"/>
    <w:aliases w:val="docy,v5,1691,baiaagaaboqcaaad0qqaaaxfbaaaaaaaaaaaaaaaaaaaaaaaaaaaaaaaaaaaaaaaaaaaaaaaaaaaaaaaaaaaaaaaaaaaaaaaaaaaaaaaaaaaaaaaaaaaaaaaaaaaaaaaaaaaaaaaaaaaaaaaaaaaaaaaaaaaaaaaaaaaaaaaaaaaaaaaaaaaaaaaaaaaaaaaaaaaaaaaaaaaaaaaaaaaaaaaaaaaaaaaaaaaaaaa"/>
    <w:basedOn w:val="a0"/>
    <w:rsid w:val="006B64F1"/>
  </w:style>
  <w:style w:type="paragraph" w:customStyle="1" w:styleId="20">
    <w:name w:val="Знак Знак2 Знак Знак Знак Знак Знак Знак Знак Знак Знак Знак Знак Знак Знак Знак"/>
    <w:basedOn w:val="a"/>
    <w:rsid w:val="00334ADC"/>
    <w:pPr>
      <w:tabs>
        <w:tab w:val="left" w:pos="720"/>
      </w:tabs>
      <w:spacing w:after="0" w:line="240" w:lineRule="auto"/>
      <w:ind w:firstLine="708"/>
      <w:jc w:val="both"/>
    </w:pPr>
    <w:rPr>
      <w:rFonts w:ascii="Verdana" w:eastAsia="Times New Roman" w:hAnsi="Verdana" w:cs="Verdana"/>
      <w:sz w:val="20"/>
      <w:szCs w:val="20"/>
      <w:lang w:val="en-US"/>
    </w:rPr>
  </w:style>
  <w:style w:type="paragraph" w:customStyle="1" w:styleId="af">
    <w:name w:val="Знак Знак"/>
    <w:basedOn w:val="a"/>
    <w:rsid w:val="00114331"/>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65A95"/>
    <w:pPr>
      <w:keepNext/>
      <w:spacing w:before="240" w:after="60" w:line="240" w:lineRule="auto"/>
      <w:outlineLvl w:val="2"/>
    </w:pPr>
    <w:rPr>
      <w:rFonts w:ascii="Cambria" w:eastAsia="Times New Roman" w:hAnsi="Cambria" w:cs="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AF4098"/>
  </w:style>
  <w:style w:type="paragraph" w:customStyle="1" w:styleId="western">
    <w:name w:val="western"/>
    <w:basedOn w:val="a"/>
    <w:rsid w:val="0043515A"/>
    <w:pPr>
      <w:spacing w:before="100" w:beforeAutospacing="1" w:after="100" w:afterAutospacing="1" w:line="240" w:lineRule="auto"/>
    </w:pPr>
    <w:rPr>
      <w:rFonts w:eastAsia="Times New Roman" w:cs="Times New Roman"/>
      <w:sz w:val="24"/>
      <w:szCs w:val="24"/>
      <w:lang w:val="ru-RU" w:eastAsia="ru-RU"/>
    </w:rPr>
  </w:style>
  <w:style w:type="paragraph" w:customStyle="1" w:styleId="2">
    <w:name w:val="Знак Знак2 Знак Знак Знак Знак Знак Знак Знак Знак Знак Знак Знак Знак Знак Знак"/>
    <w:basedOn w:val="a"/>
    <w:rsid w:val="00F1642C"/>
    <w:pPr>
      <w:tabs>
        <w:tab w:val="left" w:pos="720"/>
      </w:tabs>
      <w:spacing w:after="0" w:line="240" w:lineRule="auto"/>
      <w:ind w:firstLine="708"/>
      <w:jc w:val="both"/>
    </w:pPr>
    <w:rPr>
      <w:rFonts w:ascii="Verdana" w:eastAsia="Times New Roman" w:hAnsi="Verdana" w:cs="Verdana"/>
      <w:sz w:val="20"/>
      <w:szCs w:val="20"/>
      <w:lang w:val="en-US"/>
    </w:rPr>
  </w:style>
  <w:style w:type="paragraph" w:styleId="HTML">
    <w:name w:val="HTML Preformatted"/>
    <w:basedOn w:val="a"/>
    <w:link w:val="HTML0"/>
    <w:uiPriority w:val="99"/>
    <w:unhideWhenUsed/>
    <w:rsid w:val="004C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C1675"/>
    <w:rPr>
      <w:rFonts w:ascii="Courier New" w:eastAsia="Times New Roman" w:hAnsi="Courier New" w:cs="Courier New"/>
      <w:sz w:val="20"/>
      <w:szCs w:val="20"/>
      <w:lang w:val="ru-RU" w:eastAsia="ru-RU"/>
    </w:rPr>
  </w:style>
  <w:style w:type="paragraph" w:styleId="a3">
    <w:name w:val="List Paragraph"/>
    <w:basedOn w:val="a"/>
    <w:uiPriority w:val="34"/>
    <w:qFormat/>
    <w:rsid w:val="004C1675"/>
    <w:pPr>
      <w:spacing w:after="0" w:line="240" w:lineRule="auto"/>
      <w:ind w:left="720"/>
      <w:contextualSpacing/>
    </w:pPr>
    <w:rPr>
      <w:rFonts w:eastAsia="Times New Roman" w:cs="Times New Roman"/>
      <w:szCs w:val="28"/>
      <w:lang w:val="ru-RU" w:eastAsia="ru-RU"/>
    </w:rPr>
  </w:style>
  <w:style w:type="paragraph" w:styleId="a4">
    <w:name w:val="Body Text"/>
    <w:basedOn w:val="a"/>
    <w:link w:val="a5"/>
    <w:rsid w:val="00656D3C"/>
    <w:pPr>
      <w:suppressAutoHyphens/>
      <w:spacing w:after="0" w:line="240" w:lineRule="auto"/>
      <w:jc w:val="both"/>
    </w:pPr>
    <w:rPr>
      <w:rFonts w:eastAsia="Times New Roman" w:cs="Times New Roman"/>
      <w:kern w:val="1"/>
      <w:szCs w:val="20"/>
      <w:lang w:eastAsia="zh-CN"/>
    </w:rPr>
  </w:style>
  <w:style w:type="character" w:customStyle="1" w:styleId="a5">
    <w:name w:val="Основной текст Знак"/>
    <w:basedOn w:val="a0"/>
    <w:link w:val="a4"/>
    <w:rsid w:val="00656D3C"/>
    <w:rPr>
      <w:rFonts w:eastAsia="Times New Roman" w:cs="Times New Roman"/>
      <w:kern w:val="1"/>
      <w:szCs w:val="20"/>
      <w:lang w:eastAsia="zh-CN"/>
    </w:rPr>
  </w:style>
  <w:style w:type="paragraph" w:customStyle="1" w:styleId="a6">
    <w:name w:val="Нормальний текст"/>
    <w:basedOn w:val="a"/>
    <w:rsid w:val="00656D3C"/>
    <w:pPr>
      <w:suppressAutoHyphens/>
      <w:spacing w:before="120" w:after="0" w:line="240" w:lineRule="auto"/>
      <w:ind w:firstLine="567"/>
    </w:pPr>
    <w:rPr>
      <w:rFonts w:eastAsia="Times New Roman" w:cs="Times New Roman"/>
      <w:kern w:val="1"/>
      <w:sz w:val="24"/>
      <w:szCs w:val="24"/>
      <w:lang w:val="ru-RU" w:eastAsia="zh-CN"/>
    </w:rPr>
  </w:style>
  <w:style w:type="character" w:styleId="a7">
    <w:name w:val="Strong"/>
    <w:qFormat/>
    <w:rsid w:val="00270B7E"/>
    <w:rPr>
      <w:b/>
      <w:bCs/>
    </w:rPr>
  </w:style>
  <w:style w:type="paragraph" w:styleId="a8">
    <w:name w:val="Subtitle"/>
    <w:basedOn w:val="a"/>
    <w:link w:val="a9"/>
    <w:qFormat/>
    <w:rsid w:val="00270B7E"/>
    <w:pPr>
      <w:spacing w:after="0" w:line="240" w:lineRule="auto"/>
      <w:jc w:val="center"/>
    </w:pPr>
    <w:rPr>
      <w:rFonts w:eastAsia="Times New Roman" w:cs="Times New Roman"/>
      <w:sz w:val="24"/>
      <w:szCs w:val="20"/>
      <w:lang w:eastAsia="ru-RU"/>
    </w:rPr>
  </w:style>
  <w:style w:type="character" w:customStyle="1" w:styleId="a9">
    <w:name w:val="Подзаголовок Знак"/>
    <w:basedOn w:val="a0"/>
    <w:link w:val="a8"/>
    <w:rsid w:val="00270B7E"/>
    <w:rPr>
      <w:rFonts w:eastAsia="Times New Roman" w:cs="Times New Roman"/>
      <w:sz w:val="24"/>
      <w:szCs w:val="20"/>
      <w:lang w:eastAsia="ru-RU"/>
    </w:rPr>
  </w:style>
  <w:style w:type="paragraph" w:styleId="aa">
    <w:name w:val="Normal (Web)"/>
    <w:basedOn w:val="a"/>
    <w:uiPriority w:val="99"/>
    <w:unhideWhenUsed/>
    <w:rsid w:val="00270B7E"/>
    <w:pPr>
      <w:spacing w:before="100" w:beforeAutospacing="1" w:after="100" w:afterAutospacing="1" w:line="240" w:lineRule="auto"/>
    </w:pPr>
    <w:rPr>
      <w:rFonts w:eastAsia="Times New Roman" w:cs="Times New Roman"/>
      <w:sz w:val="24"/>
      <w:szCs w:val="24"/>
      <w:lang w:eastAsia="uk-UA"/>
    </w:rPr>
  </w:style>
  <w:style w:type="paragraph" w:styleId="ab">
    <w:name w:val="No Spacing"/>
    <w:qFormat/>
    <w:rsid w:val="00270B7E"/>
    <w:pPr>
      <w:suppressAutoHyphens/>
      <w:spacing w:after="0" w:line="240" w:lineRule="auto"/>
    </w:pPr>
    <w:rPr>
      <w:rFonts w:eastAsia="Times New Roman" w:cs="Times New Roman"/>
      <w:sz w:val="24"/>
      <w:szCs w:val="24"/>
      <w:lang w:val="ru-RU" w:eastAsia="zh-CN"/>
    </w:rPr>
  </w:style>
  <w:style w:type="paragraph" w:customStyle="1" w:styleId="ac">
    <w:name w:val="Знак Знак Знак Знак Знак Знак Знак Знак Знак Знак Знак Знак Знак"/>
    <w:basedOn w:val="a"/>
    <w:rsid w:val="007051B8"/>
    <w:pPr>
      <w:spacing w:after="0" w:line="240" w:lineRule="auto"/>
    </w:pPr>
    <w:rPr>
      <w:rFonts w:ascii="Verdana" w:eastAsia="Times New Roman" w:hAnsi="Verdana" w:cs="Verdana"/>
      <w:sz w:val="20"/>
      <w:szCs w:val="20"/>
      <w:lang w:val="en-US"/>
    </w:rPr>
  </w:style>
  <w:style w:type="paragraph" w:customStyle="1" w:styleId="ad">
    <w:name w:val="Знак Знак"/>
    <w:basedOn w:val="a"/>
    <w:rsid w:val="006A68C9"/>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C65A95"/>
    <w:rPr>
      <w:rFonts w:ascii="Cambria" w:eastAsia="Times New Roman" w:hAnsi="Cambria" w:cs="Cambria"/>
      <w:b/>
      <w:bCs/>
      <w:sz w:val="26"/>
      <w:szCs w:val="26"/>
      <w:lang w:val="ru-RU" w:eastAsia="ru-RU"/>
    </w:rPr>
  </w:style>
  <w:style w:type="paragraph" w:customStyle="1" w:styleId="4">
    <w:name w:val="Знак Знак4 Знак Знак Знак Знак"/>
    <w:basedOn w:val="a"/>
    <w:rsid w:val="00C65A95"/>
    <w:pPr>
      <w:spacing w:after="0" w:line="240" w:lineRule="auto"/>
    </w:pPr>
    <w:rPr>
      <w:rFonts w:ascii="Verdana" w:eastAsia="Times New Roman" w:hAnsi="Verdana" w:cs="Verdana"/>
      <w:sz w:val="20"/>
      <w:szCs w:val="20"/>
      <w:lang w:val="en-US"/>
    </w:rPr>
  </w:style>
  <w:style w:type="paragraph" w:customStyle="1" w:styleId="Default">
    <w:name w:val="Default"/>
    <w:rsid w:val="006205B4"/>
    <w:pPr>
      <w:autoSpaceDE w:val="0"/>
      <w:autoSpaceDN w:val="0"/>
      <w:adjustRightInd w:val="0"/>
      <w:spacing w:after="0" w:line="240" w:lineRule="auto"/>
    </w:pPr>
    <w:rPr>
      <w:rFonts w:eastAsia="Times New Roman" w:cs="Times New Roman"/>
      <w:color w:val="000000"/>
      <w:sz w:val="24"/>
      <w:szCs w:val="24"/>
      <w:lang w:eastAsia="uk-UA"/>
    </w:rPr>
  </w:style>
  <w:style w:type="paragraph" w:customStyle="1" w:styleId="ae">
    <w:name w:val="Знак Знак Знак Знак Знак Знак Знак"/>
    <w:basedOn w:val="a"/>
    <w:rsid w:val="0059056D"/>
    <w:pPr>
      <w:spacing w:after="0" w:line="240" w:lineRule="auto"/>
    </w:pPr>
    <w:rPr>
      <w:rFonts w:ascii="Verdana" w:eastAsia="Times New Roman" w:hAnsi="Verdana" w:cs="Verdana"/>
      <w:sz w:val="20"/>
      <w:szCs w:val="20"/>
      <w:lang w:val="en-US"/>
    </w:rPr>
  </w:style>
  <w:style w:type="character" w:customStyle="1" w:styleId="docdata">
    <w:name w:val="docdata"/>
    <w:aliases w:val="docy,v5,1691,baiaagaaboqcaaad0qqaaaxfbaaaaaaaaaaaaaaaaaaaaaaaaaaaaaaaaaaaaaaaaaaaaaaaaaaaaaaaaaaaaaaaaaaaaaaaaaaaaaaaaaaaaaaaaaaaaaaaaaaaaaaaaaaaaaaaaaaaaaaaaaaaaaaaaaaaaaaaaaaaaaaaaaaaaaaaaaaaaaaaaaaaaaaaaaaaaaaaaaaaaaaaaaaaaaaaaaaaaaaaaaaaaaaa"/>
    <w:basedOn w:val="a0"/>
    <w:rsid w:val="006B64F1"/>
  </w:style>
  <w:style w:type="paragraph" w:customStyle="1" w:styleId="20">
    <w:name w:val="Знак Знак2 Знак Знак Знак Знак Знак Знак Знак Знак Знак Знак Знак Знак Знак Знак"/>
    <w:basedOn w:val="a"/>
    <w:rsid w:val="00334ADC"/>
    <w:pPr>
      <w:tabs>
        <w:tab w:val="left" w:pos="720"/>
      </w:tabs>
      <w:spacing w:after="0" w:line="240" w:lineRule="auto"/>
      <w:ind w:firstLine="708"/>
      <w:jc w:val="both"/>
    </w:pPr>
    <w:rPr>
      <w:rFonts w:ascii="Verdana" w:eastAsia="Times New Roman" w:hAnsi="Verdana" w:cs="Verdana"/>
      <w:sz w:val="20"/>
      <w:szCs w:val="20"/>
      <w:lang w:val="en-US"/>
    </w:rPr>
  </w:style>
  <w:style w:type="paragraph" w:customStyle="1" w:styleId="af">
    <w:name w:val="Знак Знак"/>
    <w:basedOn w:val="a"/>
    <w:rsid w:val="00114331"/>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393">
      <w:bodyDiv w:val="1"/>
      <w:marLeft w:val="0"/>
      <w:marRight w:val="0"/>
      <w:marTop w:val="0"/>
      <w:marBottom w:val="0"/>
      <w:divBdr>
        <w:top w:val="none" w:sz="0" w:space="0" w:color="auto"/>
        <w:left w:val="none" w:sz="0" w:space="0" w:color="auto"/>
        <w:bottom w:val="none" w:sz="0" w:space="0" w:color="auto"/>
        <w:right w:val="none" w:sz="0" w:space="0" w:color="auto"/>
      </w:divBdr>
    </w:div>
    <w:div w:id="1165240793">
      <w:bodyDiv w:val="1"/>
      <w:marLeft w:val="0"/>
      <w:marRight w:val="0"/>
      <w:marTop w:val="0"/>
      <w:marBottom w:val="0"/>
      <w:divBdr>
        <w:top w:val="none" w:sz="0" w:space="0" w:color="auto"/>
        <w:left w:val="none" w:sz="0" w:space="0" w:color="auto"/>
        <w:bottom w:val="none" w:sz="0" w:space="0" w:color="auto"/>
        <w:right w:val="none" w:sz="0" w:space="0" w:color="auto"/>
      </w:divBdr>
    </w:div>
    <w:div w:id="20753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18774</Words>
  <Characters>10702</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55</cp:revision>
  <cp:lastPrinted>2019-10-03T07:39:00Z</cp:lastPrinted>
  <dcterms:created xsi:type="dcterms:W3CDTF">2019-09-04T13:06:00Z</dcterms:created>
  <dcterms:modified xsi:type="dcterms:W3CDTF">2019-10-03T07:40:00Z</dcterms:modified>
</cp:coreProperties>
</file>