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F1" w:rsidRPr="00F67580" w:rsidRDefault="00E736F1" w:rsidP="00E736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90949E9" wp14:editId="04655AA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E736F1" w:rsidRPr="00F67580" w:rsidRDefault="00E736F1" w:rsidP="00E73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E736F1" w:rsidRPr="00F67580" w:rsidRDefault="00E736F1" w:rsidP="00E736F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736F1" w:rsidRPr="00F67580" w:rsidRDefault="00E736F1" w:rsidP="00E736F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736F1" w:rsidRPr="00F67580" w:rsidRDefault="00E736F1" w:rsidP="00E736F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E736F1" w:rsidRPr="00F67580" w:rsidRDefault="00E736F1" w:rsidP="00E736F1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28 жовтня 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667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Pr="00F67580" w:rsidRDefault="00E736F1" w:rsidP="00E736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Pr="00857440" w:rsidRDefault="00E736F1" w:rsidP="00E736F1">
      <w:pPr>
        <w:spacing w:after="0" w:line="240" w:lineRule="auto"/>
        <w:ind w:firstLine="567"/>
        <w:jc w:val="both"/>
        <w:rPr>
          <w:rFonts w:ascii="Arial" w:hAnsi="Arial" w:cs="Arial"/>
          <w:bCs/>
          <w:lang w:val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Антимонопольний комітет України, розглянувши заяву уповноважен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 з обмеженою відповідальністю 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>«РІСТОН ХОЛДІНГ»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(далі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</w:rPr>
        <w:t> 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«АГРОФІРМА ОРІЛЬСЬКА»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(далі </w:t>
      </w:r>
      <w:r w:rsidRPr="00044CB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ТОВ «АГРОФІРМА ОРІЛЬСЬКА»)</w:t>
      </w:r>
      <w:r w:rsidRPr="008574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обидва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Arial" w:hAnsi="Arial" w:cs="Arial"/>
          <w:bCs/>
          <w:lang w:val="uk-UA"/>
        </w:rPr>
        <w:t xml:space="preserve"> 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E736F1" w:rsidRPr="00072F30" w:rsidRDefault="00E736F1" w:rsidP="00E736F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36F1" w:rsidRPr="00E736F1" w:rsidRDefault="00E736F1" w:rsidP="00E736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E736F1" w:rsidRPr="00E736F1" w:rsidRDefault="00E736F1" w:rsidP="00E736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Pr="00D94405" w:rsidRDefault="00E736F1" w:rsidP="00E736F1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частки у статутному капіталі </w:t>
      </w: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«АГРОФІРМА ОРІЛЬСЬКА»</w:t>
      </w:r>
      <w:r w:rsidRPr="00C152E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забезпечує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перевищення 50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</w:t>
      </w:r>
      <w:r>
        <w:rPr>
          <w:rFonts w:ascii="Times New Roman" w:hAnsi="Times New Roman" w:cs="Times New Roman"/>
          <w:sz w:val="24"/>
          <w:szCs w:val="24"/>
          <w:lang w:val="uk-UA"/>
        </w:rPr>
        <w:t>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E736F1" w:rsidRPr="00D94405" w:rsidRDefault="00E736F1" w:rsidP="00E736F1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36F1" w:rsidRDefault="00E736F1" w:rsidP="00E736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736F1" w:rsidRPr="00857440" w:rsidRDefault="00E736F1" w:rsidP="00E736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«АГРОФІРМА ОРІЛЬСЬКА»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здійсню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діяльність із</w:t>
      </w:r>
      <w:r w:rsidRPr="00A22C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вирощування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зернових культур </w:t>
      </w:r>
      <w:r w:rsidRPr="00A22CEA">
        <w:rPr>
          <w:rFonts w:ascii="Times New Roman" w:hAnsi="Times New Roman" w:cs="Times New Roman"/>
          <w:sz w:val="24"/>
          <w:szCs w:val="24"/>
          <w:lang w:val="uk-UA"/>
        </w:rPr>
        <w:t>(крім рису), бобових культур і насіння олійних культур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E736F1" w:rsidRPr="00265072" w:rsidRDefault="00E736F1" w:rsidP="00E736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«АГРОФІРМА ОРІЛЬСЬКА»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пов’язане відносинами контролю із суб’єктами господарювання, які здійснюють діяльність із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4FCE">
        <w:rPr>
          <w:rFonts w:ascii="Times New Roman" w:hAnsi="Times New Roman" w:cs="Times New Roman"/>
          <w:sz w:val="24"/>
          <w:szCs w:val="24"/>
          <w:lang w:val="uk-UA"/>
        </w:rPr>
        <w:t>надання в оренду й експлуатацію власного чи орендованого нерухомого майна;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2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надання послуг 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емонт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технічн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ого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обслуговування машин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устаткування промислового призначення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</w:t>
      </w:r>
      <w:r w:rsidRPr="00E075D2">
        <w:rPr>
          <w:rFonts w:ascii="Times New Roman" w:hAnsi="Times New Roman" w:cs="Times New Roman"/>
          <w:sz w:val="24"/>
          <w:szCs w:val="24"/>
          <w:lang w:val="uk-UA"/>
        </w:rPr>
        <w:t>нерухомим майном за винагороду або на основі контракту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інших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з деревини; виготовлення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з корк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, соломки та рослинних матеріалів для плетіння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736F1" w:rsidRDefault="00E736F1" w:rsidP="00E736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спільний контроль над </w:t>
      </w:r>
      <w:r w:rsidRPr="00044CB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«АГРОФІРМА ОРІЛЬСЬКА»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іншими суб’єктами господарювання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4CB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езидентами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фізичні особи – громадяни України;</w:t>
      </w:r>
    </w:p>
    <w:p w:rsidR="00E736F1" w:rsidRDefault="00E736F1" w:rsidP="00E736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36F1" w:rsidRDefault="00E736F1" w:rsidP="00E736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36F1" w:rsidRPr="00A01BEF" w:rsidRDefault="00E736F1" w:rsidP="00E736F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ТОВ «РІСТОН ХОЛДІНГ» </w:t>
      </w:r>
      <w:r w:rsidRPr="0026507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здійснює </w:t>
      </w:r>
      <w:r w:rsidRPr="00265072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 з управління корпоративними правами</w:t>
      </w:r>
      <w:r w:rsidRPr="0026507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компаній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 та пов’язане відносинами контролю із суб’єктами господарювання, які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діяльність із 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вирощування зернових культур (крім рису), бобових культур і насіння олійних культур,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свиней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великої рогатої худоби молочних порід;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B6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надання в оренду й експлуатацію власного чи орендованого нерухомого майна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;</w:t>
      </w:r>
    </w:p>
    <w:p w:rsidR="00E736F1" w:rsidRDefault="00E736F1" w:rsidP="00E736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контроль над 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ТОВ «РІСТОН ХОЛДІНГ»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здійснює фізична особа – громадянин України.</w:t>
      </w:r>
    </w:p>
    <w:p w:rsidR="00E736F1" w:rsidRDefault="00E736F1" w:rsidP="00E736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36F1" w:rsidRPr="00D94405" w:rsidRDefault="00E736F1" w:rsidP="00E736F1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736F1" w:rsidRPr="00D94405" w:rsidRDefault="00E736F1" w:rsidP="00E736F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E736F1" w:rsidRPr="00D94405" w:rsidRDefault="00E736F1" w:rsidP="00E736F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E736F1" w:rsidRPr="00D94405" w:rsidRDefault="00E736F1" w:rsidP="00E736F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36F1" w:rsidRPr="00D94405" w:rsidRDefault="00E736F1" w:rsidP="00E736F1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E736F1" w:rsidRPr="00D94405" w:rsidRDefault="00E736F1" w:rsidP="00E736F1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36F1" w:rsidRDefault="00E736F1" w:rsidP="00FA35D1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«РІСТОН ХОЛДІНГ»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</w:t>
      </w:r>
      <w:r w:rsidRPr="00BC779D">
        <w:rPr>
          <w:rFonts w:ascii="Times New Roman" w:hAnsi="Times New Roman" w:cs="Times New Roman"/>
          <w:sz w:val="24"/>
          <w:szCs w:val="24"/>
          <w:lang w:val="uk-UA"/>
        </w:rPr>
        <w:t>юридичної особи 43742078)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часток у статутному капіталі товариства з обмеженою відповідальністю 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>«АГРОФІРМА ОРІЛЬСЬКА»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</w:t>
      </w:r>
      <w:r w:rsidRPr="00BC77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30189336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, що забезпечує перевищення </w:t>
      </w: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FA35D1" w:rsidRDefault="00FA35D1" w:rsidP="00FA35D1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FA35D1" w:rsidRPr="00FA35D1" w:rsidRDefault="00FA35D1" w:rsidP="00FA35D1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E736F1" w:rsidRPr="00857440" w:rsidRDefault="00E736F1" w:rsidP="00E736F1">
      <w:pPr>
        <w:rPr>
          <w:rFonts w:ascii="Times New Roman" w:hAnsi="Times New Roman" w:cs="Times New Roman"/>
          <w:sz w:val="24"/>
          <w:szCs w:val="24"/>
        </w:rPr>
      </w:pPr>
      <w:r w:rsidRPr="00857440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857440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57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О. </w:t>
      </w:r>
      <w:proofErr w:type="gramStart"/>
      <w:r w:rsidRPr="008574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7440">
        <w:rPr>
          <w:rFonts w:ascii="Times New Roman" w:hAnsi="Times New Roman" w:cs="Times New Roman"/>
          <w:sz w:val="24"/>
          <w:szCs w:val="24"/>
        </w:rPr>
        <w:t>ІЩАНСЬКА</w:t>
      </w:r>
    </w:p>
    <w:p w:rsidR="00E736F1" w:rsidRPr="00F67580" w:rsidRDefault="00E736F1" w:rsidP="00E736F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736F1" w:rsidRPr="003E3B35" w:rsidRDefault="00E736F1" w:rsidP="00E736F1">
      <w:pPr>
        <w:rPr>
          <w:lang w:val="uk-UA"/>
        </w:rPr>
      </w:pPr>
    </w:p>
    <w:p w:rsidR="00E736F1" w:rsidRDefault="00E736F1" w:rsidP="00E736F1"/>
    <w:p w:rsidR="00E736F1" w:rsidRDefault="00E736F1" w:rsidP="00E736F1"/>
    <w:p w:rsidR="00E736F1" w:rsidRDefault="00E736F1" w:rsidP="00E736F1"/>
    <w:p w:rsidR="00E736F1" w:rsidRDefault="00E736F1" w:rsidP="00E736F1"/>
    <w:p w:rsidR="000F6657" w:rsidRDefault="0038421A"/>
    <w:sectPr w:rsidR="000F6657" w:rsidSect="00F0155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1A" w:rsidRDefault="0038421A" w:rsidP="00E736F1">
      <w:pPr>
        <w:spacing w:after="0" w:line="240" w:lineRule="auto"/>
      </w:pPr>
      <w:r>
        <w:separator/>
      </w:r>
    </w:p>
  </w:endnote>
  <w:endnote w:type="continuationSeparator" w:id="0">
    <w:p w:rsidR="0038421A" w:rsidRDefault="0038421A" w:rsidP="00E7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1A" w:rsidRDefault="0038421A" w:rsidP="00E736F1">
      <w:pPr>
        <w:spacing w:after="0" w:line="240" w:lineRule="auto"/>
      </w:pPr>
      <w:r>
        <w:separator/>
      </w:r>
    </w:p>
  </w:footnote>
  <w:footnote w:type="continuationSeparator" w:id="0">
    <w:p w:rsidR="0038421A" w:rsidRDefault="0038421A" w:rsidP="00E73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12558"/>
      <w:docPartObj>
        <w:docPartGallery w:val="Page Numbers (Top of Page)"/>
        <w:docPartUnique/>
      </w:docPartObj>
    </w:sdtPr>
    <w:sdtEndPr/>
    <w:sdtContent>
      <w:p w:rsidR="001F34FD" w:rsidRDefault="00FA35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1EF">
          <w:rPr>
            <w:noProof/>
          </w:rPr>
          <w:t>2</w:t>
        </w:r>
        <w:r>
          <w:fldChar w:fldCharType="end"/>
        </w:r>
      </w:p>
    </w:sdtContent>
  </w:sdt>
  <w:p w:rsidR="007D141A" w:rsidRPr="007D141A" w:rsidRDefault="0038421A" w:rsidP="007D141A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D" w:rsidRDefault="0038421A">
    <w:pPr>
      <w:pStyle w:val="a3"/>
      <w:jc w:val="center"/>
    </w:pPr>
  </w:p>
  <w:p w:rsidR="00B16F56" w:rsidRPr="00FB6117" w:rsidRDefault="00FA35D1" w:rsidP="007B19B7">
    <w:pPr>
      <w:pStyle w:val="a3"/>
      <w:tabs>
        <w:tab w:val="left" w:pos="8670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F1"/>
    <w:rsid w:val="002601EF"/>
    <w:rsid w:val="0038421A"/>
    <w:rsid w:val="00505D11"/>
    <w:rsid w:val="00695A67"/>
    <w:rsid w:val="008C060D"/>
    <w:rsid w:val="00E736F1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6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6F1"/>
  </w:style>
  <w:style w:type="paragraph" w:styleId="a5">
    <w:name w:val="footer"/>
    <w:basedOn w:val="a"/>
    <w:link w:val="a6"/>
    <w:uiPriority w:val="99"/>
    <w:unhideWhenUsed/>
    <w:rsid w:val="00E73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6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6F1"/>
  </w:style>
  <w:style w:type="paragraph" w:styleId="a5">
    <w:name w:val="footer"/>
    <w:basedOn w:val="a"/>
    <w:link w:val="a6"/>
    <w:uiPriority w:val="99"/>
    <w:unhideWhenUsed/>
    <w:rsid w:val="00E73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2020-11-09T09:55:00Z</cp:lastPrinted>
  <dcterms:created xsi:type="dcterms:W3CDTF">2020-11-10T08:15:00Z</dcterms:created>
  <dcterms:modified xsi:type="dcterms:W3CDTF">2020-11-10T08:15:00Z</dcterms:modified>
</cp:coreProperties>
</file>