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2B1AA0" w:rsidRPr="00EB31E4" w:rsidTr="00EC7FED">
        <w:tc>
          <w:tcPr>
            <w:tcW w:w="4785" w:type="dxa"/>
          </w:tcPr>
          <w:p w:rsidR="002B1AA0" w:rsidRPr="00EB31E4" w:rsidRDefault="002B1AA0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 xml:space="preserve">Управління освіти </w:t>
            </w:r>
          </w:p>
          <w:p w:rsidR="002B1AA0" w:rsidRPr="00EB31E4" w:rsidRDefault="002B1AA0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2B1AA0" w:rsidRPr="00EB31E4" w:rsidRDefault="002B1AA0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B31E4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EB31E4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4786" w:type="dxa"/>
          </w:tcPr>
          <w:p w:rsidR="002B1AA0" w:rsidRPr="00EB31E4" w:rsidRDefault="002B1AA0" w:rsidP="00EC7FED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2B1AA0" w:rsidRPr="00EB31E4" w:rsidRDefault="002B1AA0" w:rsidP="00EC7FED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2B1AA0" w:rsidRPr="00EB31E4" w:rsidRDefault="002B1AA0" w:rsidP="00EC7FED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B31E4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EB31E4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2B1AA0" w:rsidRDefault="002B1AA0" w:rsidP="002B1AA0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b w:val="0"/>
          <w:sz w:val="32"/>
          <w:szCs w:val="32"/>
          <w:lang w:val="uk-UA"/>
        </w:rPr>
      </w:pPr>
    </w:p>
    <w:p w:rsidR="002B1AA0" w:rsidRPr="002B1AA0" w:rsidRDefault="002B1AA0" w:rsidP="002B1AA0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2B1AA0">
        <w:rPr>
          <w:rFonts w:ascii="Times New Roman" w:hAnsi="Times New Roman" w:cs="Times New Roman"/>
          <w:i w:val="0"/>
          <w:sz w:val="28"/>
          <w:szCs w:val="28"/>
        </w:rPr>
        <w:t>НАКАЗ</w:t>
      </w:r>
    </w:p>
    <w:p w:rsidR="002B1AA0" w:rsidRPr="00426456" w:rsidRDefault="002B1AA0" w:rsidP="002B1AA0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bCs w:val="0"/>
          <w:color w:val="000000"/>
          <w:sz w:val="32"/>
          <w:szCs w:val="32"/>
          <w:lang w:val="uk-UA"/>
        </w:rPr>
      </w:pPr>
    </w:p>
    <w:p w:rsidR="002B1AA0" w:rsidRDefault="002B1AA0" w:rsidP="002B1AA0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6"/>
          <w:szCs w:val="26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794"/>
        <w:gridCol w:w="2432"/>
        <w:gridCol w:w="3196"/>
      </w:tblGrid>
      <w:tr w:rsidR="002B1AA0" w:rsidRPr="00EB31E4" w:rsidTr="002B1AA0">
        <w:tc>
          <w:tcPr>
            <w:tcW w:w="3794" w:type="dxa"/>
          </w:tcPr>
          <w:p w:rsidR="002B1AA0" w:rsidRPr="002B1AA0" w:rsidRDefault="002B1AA0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u w:val="single"/>
                <w:lang w:val="uk-UA"/>
              </w:rPr>
            </w:pPr>
            <w:r w:rsidRPr="002B1AA0">
              <w:rPr>
                <w:b/>
                <w:sz w:val="28"/>
                <w:szCs w:val="28"/>
                <w:u w:val="single"/>
                <w:lang w:val="uk-UA"/>
              </w:rPr>
              <w:t>« 22 » грудня 2018 р.</w:t>
            </w:r>
          </w:p>
          <w:p w:rsidR="002B1AA0" w:rsidRPr="00EB31E4" w:rsidRDefault="002B1AA0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32" w:type="dxa"/>
          </w:tcPr>
          <w:p w:rsidR="002B1AA0" w:rsidRPr="00EB31E4" w:rsidRDefault="002B1AA0" w:rsidP="00EC7FE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B31E4">
              <w:rPr>
                <w:b/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2B1AA0" w:rsidRPr="002B1AA0" w:rsidRDefault="002B1AA0" w:rsidP="002B1AA0">
            <w:pPr>
              <w:pStyle w:val="a3"/>
              <w:spacing w:before="0" w:beforeAutospacing="0" w:after="0" w:afterAutospacing="0"/>
              <w:ind w:firstLine="1571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2B1AA0">
              <w:rPr>
                <w:b/>
                <w:sz w:val="28"/>
                <w:szCs w:val="28"/>
                <w:u w:val="single"/>
                <w:lang w:val="uk-UA"/>
              </w:rPr>
              <w:t>№ 97н/322</w:t>
            </w:r>
          </w:p>
        </w:tc>
      </w:tr>
    </w:tbl>
    <w:p w:rsidR="002B1AA0" w:rsidRDefault="002B1AA0" w:rsidP="002B1AA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2B1AA0" w:rsidRPr="00EB31E4" w:rsidRDefault="002B1AA0" w:rsidP="002B1AA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EB31E4">
        <w:rPr>
          <w:b/>
          <w:sz w:val="28"/>
          <w:szCs w:val="28"/>
          <w:lang w:val="uk-UA"/>
        </w:rPr>
        <w:t xml:space="preserve">Про внесення змін до паспортів </w:t>
      </w:r>
    </w:p>
    <w:p w:rsidR="002B1AA0" w:rsidRPr="00EB31E4" w:rsidRDefault="002B1AA0" w:rsidP="002B1AA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EB31E4">
        <w:rPr>
          <w:b/>
          <w:sz w:val="28"/>
          <w:szCs w:val="28"/>
          <w:lang w:val="uk-UA"/>
        </w:rPr>
        <w:t>бюджетних програм</w:t>
      </w:r>
      <w:r>
        <w:rPr>
          <w:b/>
          <w:sz w:val="28"/>
          <w:szCs w:val="28"/>
          <w:lang w:val="uk-UA"/>
        </w:rPr>
        <w:t xml:space="preserve"> на 2018</w:t>
      </w:r>
      <w:r w:rsidRPr="00EB31E4">
        <w:rPr>
          <w:b/>
          <w:sz w:val="28"/>
          <w:szCs w:val="28"/>
          <w:lang w:val="uk-UA"/>
        </w:rPr>
        <w:t xml:space="preserve"> рік </w:t>
      </w:r>
    </w:p>
    <w:p w:rsidR="002B1AA0" w:rsidRDefault="002B1AA0" w:rsidP="002B1AA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2B1AA0" w:rsidRPr="00EB31E4" w:rsidRDefault="002B1AA0" w:rsidP="002B1AA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2B1AA0" w:rsidRPr="00EB31E4" w:rsidRDefault="002B1AA0" w:rsidP="002B1AA0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EB31E4">
        <w:rPr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деякі питання запровадження програмно-цільового методу складання та виконання місцевих </w:t>
      </w:r>
      <w:proofErr w:type="spellStart"/>
      <w:r w:rsidRPr="00EB31E4">
        <w:rPr>
          <w:sz w:val="28"/>
          <w:szCs w:val="28"/>
          <w:lang w:val="uk-UA"/>
        </w:rPr>
        <w:t>бюджетів”</w:t>
      </w:r>
      <w:proofErr w:type="spellEnd"/>
      <w:r w:rsidRPr="00EB31E4">
        <w:rPr>
          <w:sz w:val="28"/>
          <w:szCs w:val="28"/>
          <w:lang w:val="uk-UA"/>
        </w:rPr>
        <w:t xml:space="preserve"> зареєстрованого в Міністерстві юстиції України 10 вересня 2014 року за № 1103/25880, рішення тридцять сьомої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21 грудня 2017 року </w:t>
      </w:r>
      <w:r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 xml:space="preserve">№ 21/2066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бюджет міста </w:t>
      </w:r>
      <w:proofErr w:type="spellStart"/>
      <w:r w:rsidRPr="00EB31E4">
        <w:rPr>
          <w:sz w:val="28"/>
          <w:szCs w:val="28"/>
          <w:lang w:val="uk-UA"/>
        </w:rPr>
        <w:t>Нетішина</w:t>
      </w:r>
      <w:proofErr w:type="spellEnd"/>
      <w:r w:rsidRPr="00EB31E4">
        <w:rPr>
          <w:sz w:val="28"/>
          <w:szCs w:val="28"/>
          <w:lang w:val="uk-UA"/>
        </w:rPr>
        <w:t xml:space="preserve">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 w:rsidRPr="00EB31E4">
        <w:rPr>
          <w:sz w:val="28"/>
          <w:szCs w:val="28"/>
          <w:lang w:val="uk-UA"/>
        </w:rPr>
        <w:t xml:space="preserve">, рішення тридцять дев’ятої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02 березня 2018 року № 39/2254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>,</w:t>
      </w:r>
      <w:r w:rsidRPr="0054088F">
        <w:rPr>
          <w:sz w:val="28"/>
          <w:szCs w:val="28"/>
          <w:lang w:val="uk-UA"/>
        </w:rPr>
        <w:t xml:space="preserve">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сорокової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30</w:t>
      </w:r>
      <w:r w:rsidRPr="00EB31E4">
        <w:rPr>
          <w:sz w:val="28"/>
          <w:szCs w:val="28"/>
          <w:lang w:val="uk-UA"/>
        </w:rPr>
        <w:t xml:space="preserve"> березня </w:t>
      </w:r>
      <w:r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 xml:space="preserve">2018 року № </w:t>
      </w:r>
      <w:r>
        <w:rPr>
          <w:sz w:val="28"/>
          <w:szCs w:val="28"/>
          <w:lang w:val="uk-UA"/>
        </w:rPr>
        <w:t>40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395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,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першої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br/>
        <w:t>04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трав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41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597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</w:t>
      </w:r>
      <w:r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 xml:space="preserve">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>,</w:t>
      </w:r>
      <w:r w:rsidRPr="00475668">
        <w:rPr>
          <w:sz w:val="28"/>
          <w:szCs w:val="28"/>
          <w:lang w:val="uk-UA"/>
        </w:rPr>
        <w:t xml:space="preserve">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другої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12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42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695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</w:t>
      </w:r>
      <w:r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 xml:space="preserve">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 та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третьої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13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43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776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>,</w:t>
      </w:r>
      <w:r w:rsidRPr="00793A93">
        <w:rPr>
          <w:sz w:val="28"/>
          <w:szCs w:val="28"/>
          <w:lang w:val="uk-UA"/>
        </w:rPr>
        <w:t xml:space="preserve">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четвертої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07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44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924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,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сорок п’ятої (позачергової) </w:t>
      </w:r>
      <w:r w:rsidRPr="00EB31E4">
        <w:rPr>
          <w:sz w:val="28"/>
          <w:szCs w:val="28"/>
          <w:lang w:val="uk-UA"/>
        </w:rPr>
        <w:t xml:space="preserve">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20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45</w:t>
      </w:r>
      <w:r w:rsidRPr="00EB31E4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3104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,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сорок шостої </w:t>
      </w:r>
      <w:r w:rsidRPr="00EB31E4">
        <w:rPr>
          <w:sz w:val="28"/>
          <w:szCs w:val="28"/>
          <w:lang w:val="uk-UA"/>
        </w:rPr>
        <w:t xml:space="preserve">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19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46</w:t>
      </w:r>
      <w:r w:rsidRPr="00EB31E4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3119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,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сорок сьомої </w:t>
      </w:r>
      <w:r w:rsidRPr="00EB31E4">
        <w:rPr>
          <w:sz w:val="28"/>
          <w:szCs w:val="28"/>
          <w:lang w:val="uk-UA"/>
        </w:rPr>
        <w:t xml:space="preserve">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EB31E4">
        <w:rPr>
          <w:sz w:val="28"/>
          <w:szCs w:val="28"/>
          <w:lang w:val="uk-UA"/>
        </w:rPr>
        <w:t xml:space="preserve"> 2018 року № </w:t>
      </w:r>
      <w:r>
        <w:rPr>
          <w:sz w:val="28"/>
          <w:szCs w:val="28"/>
          <w:lang w:val="uk-UA"/>
        </w:rPr>
        <w:t>47</w:t>
      </w:r>
      <w:r w:rsidRPr="00EB31E4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3265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,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сорок восьмої </w:t>
      </w:r>
      <w:r w:rsidRPr="00EB31E4">
        <w:rPr>
          <w:sz w:val="28"/>
          <w:szCs w:val="28"/>
          <w:lang w:val="uk-UA"/>
        </w:rPr>
        <w:t xml:space="preserve">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21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Pr="00EB31E4">
        <w:rPr>
          <w:sz w:val="28"/>
          <w:szCs w:val="28"/>
          <w:lang w:val="uk-UA"/>
        </w:rPr>
        <w:t xml:space="preserve"> 2018 року № </w:t>
      </w:r>
      <w:r>
        <w:rPr>
          <w:sz w:val="28"/>
          <w:szCs w:val="28"/>
          <w:lang w:val="uk-UA"/>
        </w:rPr>
        <w:t>48</w:t>
      </w:r>
      <w:r w:rsidRPr="00EB31E4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3371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lastRenderedPageBreak/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 та висновку постійної комісії </w:t>
      </w:r>
      <w:proofErr w:type="spellStart"/>
      <w:r>
        <w:rPr>
          <w:sz w:val="28"/>
          <w:szCs w:val="28"/>
          <w:lang w:val="uk-UA"/>
        </w:rPr>
        <w:t>Нетішинської</w:t>
      </w:r>
      <w:proofErr w:type="spellEnd"/>
      <w:r>
        <w:rPr>
          <w:sz w:val="28"/>
          <w:szCs w:val="28"/>
          <w:lang w:val="uk-UA"/>
        </w:rPr>
        <w:t xml:space="preserve"> міської ради з питань бюджету, фінансів, податкової та тарифної політики </w:t>
      </w:r>
      <w:r w:rsidRPr="00EB31E4">
        <w:rPr>
          <w:sz w:val="28"/>
          <w:szCs w:val="28"/>
          <w:lang w:val="uk-UA"/>
        </w:rPr>
        <w:t>:</w:t>
      </w:r>
    </w:p>
    <w:p w:rsidR="002B1AA0" w:rsidRDefault="002B1AA0" w:rsidP="002B1AA0">
      <w:pPr>
        <w:pStyle w:val="Normal"/>
        <w:jc w:val="center"/>
        <w:rPr>
          <w:b/>
          <w:sz w:val="28"/>
          <w:szCs w:val="28"/>
        </w:rPr>
      </w:pPr>
    </w:p>
    <w:p w:rsidR="002B1AA0" w:rsidRPr="00EB31E4" w:rsidRDefault="002B1AA0" w:rsidP="002B1AA0">
      <w:pPr>
        <w:pStyle w:val="Normal"/>
        <w:jc w:val="center"/>
        <w:rPr>
          <w:b/>
          <w:sz w:val="28"/>
          <w:szCs w:val="28"/>
        </w:rPr>
      </w:pPr>
      <w:r w:rsidRPr="00EB31E4">
        <w:rPr>
          <w:b/>
          <w:sz w:val="28"/>
          <w:szCs w:val="28"/>
        </w:rPr>
        <w:t>НАКАЗУЄМО:</w:t>
      </w:r>
    </w:p>
    <w:p w:rsidR="002B1AA0" w:rsidRPr="00EB31E4" w:rsidRDefault="002B1AA0" w:rsidP="002B1AA0">
      <w:pPr>
        <w:pStyle w:val="Normal"/>
        <w:ind w:firstLine="360"/>
        <w:jc w:val="both"/>
        <w:rPr>
          <w:b/>
          <w:sz w:val="28"/>
          <w:szCs w:val="28"/>
        </w:rPr>
      </w:pPr>
    </w:p>
    <w:p w:rsidR="002B1AA0" w:rsidRPr="00EB31E4" w:rsidRDefault="002B1AA0" w:rsidP="002B1AA0">
      <w:pPr>
        <w:pStyle w:val="Normal"/>
        <w:ind w:firstLine="540"/>
        <w:jc w:val="both"/>
        <w:rPr>
          <w:b/>
          <w:sz w:val="28"/>
          <w:szCs w:val="28"/>
        </w:rPr>
      </w:pPr>
      <w:r w:rsidRPr="00EB31E4">
        <w:rPr>
          <w:sz w:val="28"/>
          <w:szCs w:val="28"/>
        </w:rPr>
        <w:t xml:space="preserve">Внести зміни до паспортів бюджетних програм на 2018 рік управління освіти виконавчого комітету </w:t>
      </w:r>
      <w:proofErr w:type="spellStart"/>
      <w:r w:rsidRPr="00EB31E4">
        <w:rPr>
          <w:sz w:val="28"/>
          <w:szCs w:val="28"/>
        </w:rPr>
        <w:t>Нетішинської</w:t>
      </w:r>
      <w:proofErr w:type="spellEnd"/>
      <w:r w:rsidRPr="00EB31E4">
        <w:rPr>
          <w:sz w:val="28"/>
          <w:szCs w:val="28"/>
        </w:rPr>
        <w:t xml:space="preserve"> міської ради за КПКВК МБ</w:t>
      </w:r>
      <w:r w:rsidRPr="00B40E92"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>06</w:t>
      </w:r>
      <w:r>
        <w:rPr>
          <w:sz w:val="28"/>
          <w:szCs w:val="28"/>
        </w:rPr>
        <w:t>1102</w:t>
      </w:r>
      <w:r w:rsidRPr="00EB31E4">
        <w:rPr>
          <w:sz w:val="28"/>
          <w:szCs w:val="28"/>
        </w:rPr>
        <w:t xml:space="preserve">0 затверджених спільними наказами Управління освіти виконавчого комітету </w:t>
      </w:r>
      <w:proofErr w:type="spellStart"/>
      <w:r w:rsidRPr="00EB31E4">
        <w:rPr>
          <w:sz w:val="28"/>
          <w:szCs w:val="28"/>
        </w:rPr>
        <w:t>Нетішинської</w:t>
      </w:r>
      <w:proofErr w:type="spellEnd"/>
      <w:r w:rsidRPr="00EB31E4">
        <w:rPr>
          <w:sz w:val="28"/>
          <w:szCs w:val="28"/>
        </w:rPr>
        <w:t xml:space="preserve"> міської ради та Фінансовим управлінням виконавчого комітету </w:t>
      </w:r>
      <w:proofErr w:type="spellStart"/>
      <w:r w:rsidRPr="00EB31E4">
        <w:rPr>
          <w:sz w:val="28"/>
          <w:szCs w:val="28"/>
        </w:rPr>
        <w:t>Нетішинської</w:t>
      </w:r>
      <w:proofErr w:type="spellEnd"/>
      <w:r w:rsidRPr="00EB31E4">
        <w:rPr>
          <w:sz w:val="28"/>
          <w:szCs w:val="28"/>
        </w:rPr>
        <w:t xml:space="preserve"> міської ради від 22 січня 2018 року №6н/20,</w:t>
      </w:r>
      <w:r w:rsidRPr="0054088F"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 xml:space="preserve">від </w:t>
      </w:r>
      <w:r>
        <w:rPr>
          <w:sz w:val="28"/>
          <w:szCs w:val="28"/>
        </w:rPr>
        <w:t>06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берез</w:t>
      </w:r>
      <w:r w:rsidRPr="00EB31E4">
        <w:rPr>
          <w:sz w:val="28"/>
          <w:szCs w:val="28"/>
        </w:rPr>
        <w:t xml:space="preserve">ня </w:t>
      </w:r>
      <w:r>
        <w:rPr>
          <w:sz w:val="28"/>
          <w:szCs w:val="28"/>
        </w:rPr>
        <w:br/>
      </w:r>
      <w:r w:rsidRPr="00EB31E4">
        <w:rPr>
          <w:sz w:val="28"/>
          <w:szCs w:val="28"/>
        </w:rPr>
        <w:t>2018 року №</w:t>
      </w:r>
      <w:r>
        <w:rPr>
          <w:sz w:val="28"/>
          <w:szCs w:val="28"/>
        </w:rPr>
        <w:t>18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>78</w:t>
      </w:r>
      <w:r w:rsidRPr="00EB31E4">
        <w:rPr>
          <w:sz w:val="28"/>
          <w:szCs w:val="28"/>
        </w:rPr>
        <w:t>,</w:t>
      </w:r>
      <w:r w:rsidRPr="00681F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12 квітня 2018 року №28н/116, </w:t>
      </w:r>
      <w:r w:rsidRPr="00EB31E4">
        <w:rPr>
          <w:sz w:val="28"/>
          <w:szCs w:val="28"/>
        </w:rPr>
        <w:t xml:space="preserve">від </w:t>
      </w:r>
      <w:r>
        <w:rPr>
          <w:sz w:val="28"/>
          <w:szCs w:val="28"/>
        </w:rPr>
        <w:t>08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трав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32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 xml:space="preserve">133, </w:t>
      </w:r>
      <w:r w:rsidRPr="00EB31E4">
        <w:rPr>
          <w:sz w:val="28"/>
          <w:szCs w:val="28"/>
        </w:rPr>
        <w:t xml:space="preserve">від </w:t>
      </w:r>
      <w:r>
        <w:rPr>
          <w:sz w:val="28"/>
          <w:szCs w:val="28"/>
        </w:rPr>
        <w:t>18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черв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39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>164</w:t>
      </w:r>
      <w:r w:rsidRPr="00EB31E4">
        <w:rPr>
          <w:sz w:val="28"/>
          <w:szCs w:val="28"/>
        </w:rPr>
        <w:t>,</w:t>
      </w:r>
      <w:r w:rsidRPr="00793A93"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 xml:space="preserve">від </w:t>
      </w:r>
      <w:r>
        <w:rPr>
          <w:sz w:val="28"/>
          <w:szCs w:val="28"/>
        </w:rPr>
        <w:t>20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лип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47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>180,</w:t>
      </w:r>
      <w:r w:rsidRPr="00EB31E4">
        <w:rPr>
          <w:sz w:val="28"/>
          <w:szCs w:val="28"/>
        </w:rPr>
        <w:t xml:space="preserve"> від </w:t>
      </w:r>
      <w:r>
        <w:rPr>
          <w:sz w:val="28"/>
          <w:szCs w:val="28"/>
        </w:rPr>
        <w:t>18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верес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58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>209,</w:t>
      </w:r>
      <w:r w:rsidRPr="00EB31E4">
        <w:rPr>
          <w:sz w:val="28"/>
          <w:szCs w:val="28"/>
        </w:rPr>
        <w:t xml:space="preserve"> від </w:t>
      </w:r>
      <w:r>
        <w:rPr>
          <w:sz w:val="28"/>
          <w:szCs w:val="28"/>
        </w:rPr>
        <w:t>26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верес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62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 xml:space="preserve">226, від </w:t>
      </w:r>
      <w:r>
        <w:rPr>
          <w:sz w:val="28"/>
          <w:szCs w:val="28"/>
        </w:rPr>
        <w:br/>
        <w:t xml:space="preserve">26 жовтня 2018 року №71н/247, від 23 листопада 2018 року №77н/283 та від </w:t>
      </w:r>
      <w:r>
        <w:rPr>
          <w:sz w:val="28"/>
          <w:szCs w:val="28"/>
        </w:rPr>
        <w:br/>
        <w:t xml:space="preserve">21 грудня 2018 року №87н/321, </w:t>
      </w:r>
      <w:r w:rsidRPr="00EB31E4">
        <w:rPr>
          <w:sz w:val="28"/>
          <w:szCs w:val="28"/>
        </w:rPr>
        <w:t>виклавши їх у новій редакції, що додаються.</w:t>
      </w:r>
    </w:p>
    <w:p w:rsidR="002B1AA0" w:rsidRDefault="002B1AA0" w:rsidP="002B1AA0">
      <w:pPr>
        <w:pStyle w:val="Normal"/>
        <w:ind w:firstLine="360"/>
        <w:jc w:val="both"/>
        <w:rPr>
          <w:b/>
          <w:sz w:val="28"/>
          <w:szCs w:val="28"/>
        </w:rPr>
      </w:pPr>
    </w:p>
    <w:p w:rsidR="002B1AA0" w:rsidRDefault="002B1AA0" w:rsidP="002B1AA0">
      <w:pPr>
        <w:pStyle w:val="Normal"/>
        <w:ind w:firstLine="360"/>
        <w:jc w:val="both"/>
        <w:rPr>
          <w:b/>
          <w:sz w:val="28"/>
          <w:szCs w:val="28"/>
        </w:rPr>
      </w:pPr>
    </w:p>
    <w:p w:rsidR="002B1AA0" w:rsidRDefault="002B1AA0" w:rsidP="002B1AA0">
      <w:pPr>
        <w:pStyle w:val="Normal"/>
        <w:ind w:firstLine="360"/>
        <w:jc w:val="both"/>
        <w:rPr>
          <w:b/>
          <w:sz w:val="28"/>
          <w:szCs w:val="28"/>
        </w:rPr>
      </w:pPr>
    </w:p>
    <w:p w:rsidR="002B1AA0" w:rsidRDefault="002B1AA0" w:rsidP="002B1AA0">
      <w:pPr>
        <w:pStyle w:val="Normal"/>
        <w:ind w:firstLine="360"/>
        <w:jc w:val="both"/>
        <w:rPr>
          <w:b/>
          <w:sz w:val="28"/>
          <w:szCs w:val="28"/>
        </w:rPr>
      </w:pPr>
    </w:p>
    <w:p w:rsidR="002B1AA0" w:rsidRPr="00EB31E4" w:rsidRDefault="002B1AA0" w:rsidP="002B1AA0">
      <w:pPr>
        <w:pStyle w:val="Normal"/>
        <w:ind w:firstLine="360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2B1AA0" w:rsidRPr="00EB31E4" w:rsidTr="00EC7FED">
        <w:tc>
          <w:tcPr>
            <w:tcW w:w="4785" w:type="dxa"/>
          </w:tcPr>
          <w:p w:rsidR="002B1AA0" w:rsidRPr="00EB31E4" w:rsidRDefault="002B1AA0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Т.в.о.н</w:t>
            </w:r>
            <w:r w:rsidRPr="00EB31E4"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>а</w:t>
            </w:r>
            <w:proofErr w:type="spellEnd"/>
            <w:r w:rsidRPr="00EB31E4">
              <w:rPr>
                <w:sz w:val="28"/>
                <w:szCs w:val="28"/>
                <w:lang w:val="uk-UA"/>
              </w:rPr>
              <w:t xml:space="preserve"> управління освіти </w:t>
            </w:r>
          </w:p>
          <w:p w:rsidR="002B1AA0" w:rsidRPr="00EB31E4" w:rsidRDefault="002B1AA0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2B1AA0" w:rsidRPr="00EB31E4" w:rsidRDefault="002B1AA0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proofErr w:type="spellStart"/>
            <w:r w:rsidRPr="00EB31E4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EB31E4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2B1AA0" w:rsidRPr="00EB31E4" w:rsidRDefault="002B1AA0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23089F">
              <w:rPr>
                <w:sz w:val="28"/>
                <w:szCs w:val="28"/>
                <w:lang w:val="uk-UA"/>
              </w:rPr>
              <w:t xml:space="preserve">_____________ </w:t>
            </w:r>
            <w:r>
              <w:rPr>
                <w:sz w:val="28"/>
                <w:szCs w:val="28"/>
                <w:lang w:val="uk-UA"/>
              </w:rPr>
              <w:t>Н.О.</w:t>
            </w:r>
            <w:proofErr w:type="spellStart"/>
            <w:r>
              <w:rPr>
                <w:sz w:val="28"/>
                <w:szCs w:val="28"/>
                <w:lang w:val="uk-UA"/>
              </w:rPr>
              <w:t>Рабченюк</w:t>
            </w:r>
            <w:proofErr w:type="spellEnd"/>
          </w:p>
          <w:p w:rsidR="002B1AA0" w:rsidRPr="00EB31E4" w:rsidRDefault="002B1AA0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786" w:type="dxa"/>
          </w:tcPr>
          <w:p w:rsidR="002B1AA0" w:rsidRPr="00EB31E4" w:rsidRDefault="002B1AA0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 xml:space="preserve">Начальник фінансового управління </w:t>
            </w:r>
          </w:p>
          <w:p w:rsidR="002B1AA0" w:rsidRPr="00EB31E4" w:rsidRDefault="002B1AA0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2B1AA0" w:rsidRPr="00EB31E4" w:rsidRDefault="002B1AA0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B31E4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EB31E4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2B1AA0" w:rsidRPr="00EB31E4" w:rsidRDefault="002B1AA0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>_____________ В.Ф.Кравчук</w:t>
            </w:r>
          </w:p>
          <w:p w:rsidR="002B1AA0" w:rsidRPr="00EB31E4" w:rsidRDefault="002B1AA0" w:rsidP="00EC7FE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>М.П.</w:t>
            </w:r>
          </w:p>
        </w:tc>
      </w:tr>
    </w:tbl>
    <w:p w:rsidR="00C05AE6" w:rsidRPr="002B1AA0" w:rsidRDefault="002B1AA0">
      <w:pPr>
        <w:rPr>
          <w:lang w:val="uk-UA"/>
        </w:rPr>
      </w:pPr>
    </w:p>
    <w:sectPr w:rsidR="00C05AE6" w:rsidRPr="002B1AA0" w:rsidSect="00D724A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1AA0"/>
    <w:rsid w:val="002B1AA0"/>
    <w:rsid w:val="00C3228E"/>
    <w:rsid w:val="00D35045"/>
    <w:rsid w:val="00D72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AA0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B1AA0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ormal">
    <w:name w:val="Normal"/>
    <w:rsid w:val="002B1AA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4">
    <w:name w:val="Table Grid"/>
    <w:basedOn w:val="a1"/>
    <w:rsid w:val="002B1A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515</Words>
  <Characters>2936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2018-12-29T09:53:00Z</dcterms:created>
  <dcterms:modified xsi:type="dcterms:W3CDTF">2018-12-29T09:55:00Z</dcterms:modified>
</cp:coreProperties>
</file>