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3BE" w:rsidRPr="008D23BE" w:rsidRDefault="008D23BE" w:rsidP="008D23BE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8D23BE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77444875" r:id="rId5"/>
        </w:object>
      </w:r>
    </w:p>
    <w:p w:rsidR="008D23BE" w:rsidRPr="008D23BE" w:rsidRDefault="008D23BE" w:rsidP="008D23BE">
      <w:pPr>
        <w:spacing w:after="0" w:line="240" w:lineRule="auto"/>
        <w:ind w:left="-360"/>
        <w:jc w:val="center"/>
        <w:rPr>
          <w:rFonts w:ascii="Times New Roman" w:hAnsi="Times New Roman" w:cs="Times New Roman"/>
          <w:sz w:val="4"/>
          <w:szCs w:val="4"/>
        </w:rPr>
      </w:pPr>
    </w:p>
    <w:p w:rsidR="008D23BE" w:rsidRPr="008D23BE" w:rsidRDefault="008D23BE" w:rsidP="008D23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3BE"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 w:rsidRPr="008D23BE"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 w:rsidRPr="008D23BE">
        <w:rPr>
          <w:rFonts w:ascii="Times New Roman" w:hAnsi="Times New Roman" w:cs="Times New Roman"/>
          <w:b/>
          <w:sz w:val="28"/>
          <w:szCs w:val="28"/>
        </w:rPr>
        <w:t>І РАДА</w:t>
      </w:r>
    </w:p>
    <w:p w:rsidR="008D23BE" w:rsidRPr="008D23BE" w:rsidRDefault="008D23BE" w:rsidP="008D23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3BE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8D23BE" w:rsidRPr="008D23BE" w:rsidRDefault="008D23BE" w:rsidP="008D23BE">
      <w:pPr>
        <w:spacing w:after="0" w:line="240" w:lineRule="auto"/>
        <w:rPr>
          <w:rFonts w:ascii="Times New Roman" w:hAnsi="Times New Roman" w:cs="Times New Roman"/>
          <w:b/>
        </w:rPr>
      </w:pPr>
    </w:p>
    <w:p w:rsidR="008D23BE" w:rsidRPr="008D23BE" w:rsidRDefault="008D23BE" w:rsidP="008D23BE">
      <w:pPr>
        <w:pStyle w:val="2"/>
        <w:rPr>
          <w:szCs w:val="36"/>
          <w:lang w:val="uk-UA"/>
        </w:rPr>
      </w:pPr>
      <w:r w:rsidRPr="008D23BE">
        <w:rPr>
          <w:szCs w:val="36"/>
        </w:rPr>
        <w:t>Р</w:t>
      </w:r>
      <w:r w:rsidRPr="008D23BE">
        <w:rPr>
          <w:szCs w:val="36"/>
          <w:lang w:val="uk-UA"/>
        </w:rPr>
        <w:t xml:space="preserve"> </w:t>
      </w:r>
      <w:r w:rsidRPr="008D23BE">
        <w:rPr>
          <w:szCs w:val="36"/>
        </w:rPr>
        <w:t xml:space="preserve">І Ш Е Н </w:t>
      </w:r>
      <w:proofErr w:type="spellStart"/>
      <w:proofErr w:type="gramStart"/>
      <w:r w:rsidRPr="008D23BE">
        <w:rPr>
          <w:szCs w:val="36"/>
        </w:rPr>
        <w:t>Н</w:t>
      </w:r>
      <w:proofErr w:type="spellEnd"/>
      <w:proofErr w:type="gramEnd"/>
      <w:r w:rsidRPr="008D23BE">
        <w:rPr>
          <w:szCs w:val="36"/>
        </w:rPr>
        <w:t xml:space="preserve"> Я</w:t>
      </w:r>
    </w:p>
    <w:p w:rsidR="008D23BE" w:rsidRPr="008D23BE" w:rsidRDefault="008D23BE" w:rsidP="008D23BE">
      <w:pPr>
        <w:spacing w:after="0" w:line="240" w:lineRule="auto"/>
        <w:rPr>
          <w:rFonts w:ascii="Times New Roman" w:hAnsi="Times New Roman" w:cs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8D23BE" w:rsidRPr="008D23BE" w:rsidTr="00AD1387">
        <w:tc>
          <w:tcPr>
            <w:tcW w:w="3190" w:type="dxa"/>
          </w:tcPr>
          <w:p w:rsidR="008D23BE" w:rsidRPr="008D23BE" w:rsidRDefault="008D23BE" w:rsidP="008D23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23BE">
              <w:rPr>
                <w:rFonts w:ascii="Times New Roman" w:hAnsi="Times New Roman" w:cs="Times New Roman"/>
                <w:sz w:val="28"/>
                <w:szCs w:val="28"/>
              </w:rPr>
              <w:t>15.05.2024</w:t>
            </w:r>
          </w:p>
        </w:tc>
        <w:tc>
          <w:tcPr>
            <w:tcW w:w="3190" w:type="dxa"/>
          </w:tcPr>
          <w:p w:rsidR="008D23BE" w:rsidRPr="008D23BE" w:rsidRDefault="008D23BE" w:rsidP="008D23BE">
            <w:pPr>
              <w:spacing w:after="0" w:line="240" w:lineRule="auto"/>
              <w:ind w:left="730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 w:rsidRPr="008D23BE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8D23BE">
              <w:rPr>
                <w:rFonts w:ascii="Times New Roman" w:hAnsi="Times New Roman" w:cs="Times New Roman"/>
                <w:sz w:val="28"/>
                <w:szCs w:val="28"/>
              </w:rPr>
              <w:t>Кривий</w:t>
            </w:r>
            <w:proofErr w:type="spellEnd"/>
            <w:r w:rsidRPr="008D23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D23BE">
              <w:rPr>
                <w:rFonts w:ascii="Times New Roman" w:hAnsi="Times New Roman" w:cs="Times New Roman"/>
                <w:sz w:val="28"/>
                <w:szCs w:val="28"/>
              </w:rPr>
              <w:t>Ріг</w:t>
            </w:r>
            <w:proofErr w:type="spellEnd"/>
          </w:p>
        </w:tc>
        <w:tc>
          <w:tcPr>
            <w:tcW w:w="3190" w:type="dxa"/>
          </w:tcPr>
          <w:p w:rsidR="008D23BE" w:rsidRPr="00F10521" w:rsidRDefault="008D23BE" w:rsidP="00F10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D23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F105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450</w:t>
            </w:r>
          </w:p>
        </w:tc>
      </w:tr>
    </w:tbl>
    <w:p w:rsidR="00E94207" w:rsidRDefault="00E94207" w:rsidP="00E06FE7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8D23BE" w:rsidRDefault="008D23BE" w:rsidP="00E06FE7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E06FE7" w:rsidRDefault="00E06FE7" w:rsidP="00E06FE7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дозволу 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укладання договору купівлі-продажу нерухомого майна,  власником якого э неповнолітня дитина</w:t>
      </w:r>
    </w:p>
    <w:p w:rsidR="00E06FE7" w:rsidRDefault="00E06FE7" w:rsidP="00E06F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E06FE7" w:rsidRDefault="00E06FE7" w:rsidP="00E06FE7">
      <w:pPr>
        <w:widowControl w:val="0"/>
        <w:tabs>
          <w:tab w:val="left" w:pos="567"/>
          <w:tab w:val="left" w:pos="4500"/>
          <w:tab w:val="left" w:pos="5103"/>
          <w:tab w:val="lef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Ураховуючи витяг з протоколу засідання комісії з питань захисту прав            дитини в Покровському районі від 01 травня 2024 року №10, керуючись                           ст. 177 Сімейного кодексу України, </w:t>
      </w:r>
      <w:r w:rsidR="00D243FB">
        <w:rPr>
          <w:rFonts w:ascii="Times New Roman" w:hAnsi="Times New Roman" w:cs="Times New Roman"/>
          <w:sz w:val="28"/>
          <w:szCs w:val="28"/>
          <w:lang w:val="uk-UA"/>
        </w:rPr>
        <w:t xml:space="preserve">ст. 32 Цивільного кодексу України, </w:t>
      </w:r>
      <w:r>
        <w:rPr>
          <w:rFonts w:ascii="Times New Roman" w:hAnsi="Times New Roman"/>
          <w:sz w:val="28"/>
          <w:szCs w:val="28"/>
          <w:lang w:val="uk-UA"/>
        </w:rPr>
        <w:t xml:space="preserve">Порядком провадження  органами опіки та піклування діяльності, пов’язаної </w:t>
      </w:r>
      <w:r w:rsidR="00E94207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>із захистом прав дитини, затвердженого Постановою Кабінету Міністрів України від 24 вересня 2008 року №866, зі змінами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ст.ст. 41, 59 </w:t>
      </w:r>
      <w:r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виконком районної в  місті ради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вирішив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06FE7" w:rsidRDefault="00E06FE7" w:rsidP="00E06FE7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FE7" w:rsidRDefault="00E06FE7" w:rsidP="00E06FE7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sz w:val="28"/>
          <w:szCs w:val="28"/>
          <w:lang w:val="uk-UA"/>
        </w:rPr>
        <w:t>1. Надати дозвіл:</w:t>
      </w:r>
    </w:p>
    <w:p w:rsidR="00E06FE7" w:rsidRDefault="00E06FE7" w:rsidP="00E06FE7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1.1 матері </w:t>
      </w:r>
      <w:r w:rsidR="00476385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надання згоди неповнолітній дитині </w:t>
      </w:r>
      <w:r w:rsidR="00476385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76385">
        <w:rPr>
          <w:rFonts w:ascii="Times New Roman" w:hAnsi="Times New Roman" w:cs="Times New Roman"/>
          <w:sz w:val="28"/>
          <w:szCs w:val="28"/>
          <w:lang w:val="uk-UA"/>
        </w:rPr>
        <w:t xml:space="preserve">***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народження,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на укладання договору купівлі-продажу гаражу, блок №1, з погребом загальною площею 25,7 м</w:t>
      </w:r>
      <w:r w:rsidRPr="00E06FE7">
        <w:rPr>
          <w:rFonts w:ascii="Times New Roman" w:hAnsi="Times New Roman"/>
          <w:bCs/>
          <w:iCs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та оглядовою ямою, що знаходиться за адресою: Дніпропетровська область м. Кривий Ріг «Автомобіліст» товариство закритих стоянок транспортних засобів, гараж №</w:t>
      </w:r>
      <w:r w:rsidR="004D00E8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власником якого </w:t>
      </w:r>
      <w:r w:rsidR="00E94207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є неповнолітня дитина, </w:t>
      </w:r>
      <w:r>
        <w:rPr>
          <w:rFonts w:ascii="Times New Roman" w:hAnsi="Times New Roman" w:cs="Times New Roman"/>
          <w:sz w:val="28"/>
          <w:szCs w:val="28"/>
          <w:lang w:val="uk-UA"/>
        </w:rPr>
        <w:t>з метою</w:t>
      </w:r>
      <w:r w:rsidR="007371A1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використання отриманих коштів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лікування</w:t>
      </w:r>
      <w:r w:rsidR="007371A1">
        <w:rPr>
          <w:rFonts w:ascii="Times New Roman" w:hAnsi="Times New Roman" w:cs="Times New Roman"/>
          <w:sz w:val="28"/>
          <w:szCs w:val="28"/>
          <w:lang w:val="uk-UA"/>
        </w:rPr>
        <w:t xml:space="preserve"> дитини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06FE7" w:rsidRDefault="00E06FE7" w:rsidP="00E06FE7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1.2 неповнолітній </w:t>
      </w:r>
      <w:r w:rsidR="00476385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76385">
        <w:rPr>
          <w:rFonts w:ascii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народження, за згодою матері </w:t>
      </w:r>
      <w:r w:rsidR="004D00E8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на укладання договору купівлі-продажу гаражу, блок №1, з погребом загальною площею </w:t>
      </w:r>
      <w:r w:rsidR="00E94207">
        <w:rPr>
          <w:rFonts w:ascii="Times New Roman" w:hAnsi="Times New Roman"/>
          <w:bCs/>
          <w:iCs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25,7 м</w:t>
      </w:r>
      <w:r w:rsidRPr="00E06FE7">
        <w:rPr>
          <w:rFonts w:ascii="Times New Roman" w:hAnsi="Times New Roman"/>
          <w:bCs/>
          <w:iCs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та оглядовою ямою, що знаходиться за адресою: Дніпропетровська область м. Кривий Ріг «Автомобіліст» товариство закритих стоянок транспортних засобів, гараж №</w:t>
      </w:r>
      <w:r w:rsidR="004D00E8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з метою використання отриманих коштів на лікування.</w:t>
      </w:r>
    </w:p>
    <w:p w:rsidR="00E06FE7" w:rsidRDefault="00E06FE7" w:rsidP="00E06FE7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2. Рекомендувати заявникам не пізніше 30 календарних днів після вчинення правочину надати  до комісії з питань захисту прав дитини в Покровському районі копії документів, які підтверджують здійснення правочину.</w:t>
      </w:r>
    </w:p>
    <w:p w:rsidR="00E06FE7" w:rsidRDefault="00E06FE7" w:rsidP="00E06FE7">
      <w:pPr>
        <w:pStyle w:val="a3"/>
        <w:widowControl w:val="0"/>
        <w:tabs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E06FE7" w:rsidRDefault="00E06FE7" w:rsidP="00E06FE7">
      <w:pPr>
        <w:pStyle w:val="a3"/>
        <w:widowControl w:val="0"/>
        <w:tabs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E94207" w:rsidRDefault="00E94207" w:rsidP="00E06FE7">
      <w:pPr>
        <w:pStyle w:val="a3"/>
        <w:widowControl w:val="0"/>
        <w:tabs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E06FE7" w:rsidRDefault="00E06FE7" w:rsidP="00E06FE7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 районної в місті ради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</w:t>
      </w:r>
      <w:r w:rsidR="00E94207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>Андрій  СОКОЛОВСЬКИЙ</w:t>
      </w:r>
    </w:p>
    <w:p w:rsidR="006550A5" w:rsidRDefault="006550A5" w:rsidP="00E06FE7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6550A5" w:rsidRDefault="006550A5" w:rsidP="006550A5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*** - конфіденційна інформація</w:t>
      </w:r>
    </w:p>
    <w:p w:rsidR="006550A5" w:rsidRDefault="006550A5" w:rsidP="00E06FE7">
      <w:pPr>
        <w:pStyle w:val="a3"/>
        <w:spacing w:after="0" w:line="240" w:lineRule="auto"/>
        <w:ind w:left="0"/>
        <w:rPr>
          <w:sz w:val="28"/>
          <w:szCs w:val="28"/>
        </w:rPr>
      </w:pPr>
    </w:p>
    <w:sectPr w:rsidR="006550A5" w:rsidSect="004D4D19">
      <w:pgSz w:w="11906" w:h="16838"/>
      <w:pgMar w:top="397" w:right="567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06FE7"/>
    <w:rsid w:val="00010AFB"/>
    <w:rsid w:val="000D4546"/>
    <w:rsid w:val="001C3AAE"/>
    <w:rsid w:val="00476385"/>
    <w:rsid w:val="004D00E8"/>
    <w:rsid w:val="004D4D19"/>
    <w:rsid w:val="006550A5"/>
    <w:rsid w:val="00667881"/>
    <w:rsid w:val="006E3B9D"/>
    <w:rsid w:val="007371A1"/>
    <w:rsid w:val="008D23BE"/>
    <w:rsid w:val="00AB1BE2"/>
    <w:rsid w:val="00D243FB"/>
    <w:rsid w:val="00D8596B"/>
    <w:rsid w:val="00D94272"/>
    <w:rsid w:val="00E06FE7"/>
    <w:rsid w:val="00E60DC0"/>
    <w:rsid w:val="00E94207"/>
    <w:rsid w:val="00F073F4"/>
    <w:rsid w:val="00F10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546"/>
  </w:style>
  <w:style w:type="paragraph" w:styleId="2">
    <w:name w:val="heading 2"/>
    <w:basedOn w:val="a"/>
    <w:next w:val="a"/>
    <w:link w:val="20"/>
    <w:semiHidden/>
    <w:unhideWhenUsed/>
    <w:qFormat/>
    <w:rsid w:val="008D23B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6FE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6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6FE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8D23BE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12</cp:revision>
  <cp:lastPrinted>2024-05-07T08:33:00Z</cp:lastPrinted>
  <dcterms:created xsi:type="dcterms:W3CDTF">2024-05-02T05:36:00Z</dcterms:created>
  <dcterms:modified xsi:type="dcterms:W3CDTF">2024-05-17T06:55:00Z</dcterms:modified>
</cp:coreProperties>
</file>